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F0" w:rsidRPr="005C614B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участвует в предупреждении вызванных пожарами чрезвычайных ситуаций</w:t>
      </w:r>
    </w:p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совместно с рядом министерств и ведомств выполняет мероприятия по недопущению пожаров, </w:t>
      </w:r>
      <w:proofErr w:type="gramStart"/>
      <w:r>
        <w:rPr>
          <w:rFonts w:ascii="Segoe UI" w:hAnsi="Segoe UI" w:cs="Segoe UI"/>
          <w:color w:val="000000"/>
        </w:rPr>
        <w:t>возникающих</w:t>
      </w:r>
      <w:proofErr w:type="gramEnd"/>
      <w:r>
        <w:rPr>
          <w:rFonts w:ascii="Segoe UI" w:hAnsi="Segoe UI" w:cs="Segoe UI"/>
          <w:color w:val="000000"/>
        </w:rPr>
        <w:t xml:space="preserve"> в том числе при сплошном выжигании растительности. </w:t>
      </w:r>
    </w:p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Перед </w:t>
      </w:r>
      <w:proofErr w:type="spellStart"/>
      <w:r>
        <w:rPr>
          <w:rFonts w:ascii="Segoe UI" w:hAnsi="Segoe UI" w:cs="Segoe UI"/>
          <w:color w:val="000000"/>
        </w:rPr>
        <w:t>Росреестром</w:t>
      </w:r>
      <w:proofErr w:type="spellEnd"/>
      <w:r>
        <w:rPr>
          <w:rFonts w:ascii="Segoe UI" w:hAnsi="Segoe UI" w:cs="Segoe UI"/>
          <w:color w:val="000000"/>
        </w:rPr>
        <w:t xml:space="preserve">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Заместитель руководителя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Максим Смирнов отмечает, что основными задачами ведомства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Кроме того, необходимо взаимодействие территориальных органов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и филиалов Федеральной кадастровой палаты с территориальными подразделениями МЧС России, </w:t>
      </w:r>
      <w:proofErr w:type="spellStart"/>
      <w:r>
        <w:rPr>
          <w:rFonts w:ascii="Segoe UI" w:hAnsi="Segoe UI" w:cs="Segoe UI"/>
          <w:color w:val="000000"/>
        </w:rPr>
        <w:t>Россельхознадзором</w:t>
      </w:r>
      <w:proofErr w:type="spellEnd"/>
      <w:r>
        <w:rPr>
          <w:rFonts w:ascii="Segoe UI" w:hAnsi="Segoe UI" w:cs="Segoe UI"/>
          <w:color w:val="000000"/>
        </w:rPr>
        <w:t>, органами исполнительной власти субъектов Российской Федерации 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земельного надзора.</w:t>
      </w:r>
    </w:p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</w:t>
      </w:r>
      <w:r w:rsidRPr="009E1CF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Красноярскому краю  в составе региональной межведомственной комиссии проводит рейды на земельные участки с целью выявления фактов возникновения пожаров, применяя при этом </w:t>
      </w:r>
      <w:proofErr w:type="spellStart"/>
      <w:proofErr w:type="gramStart"/>
      <w:r>
        <w:rPr>
          <w:rFonts w:ascii="Segoe UI" w:hAnsi="Segoe UI" w:cs="Segoe UI"/>
          <w:color w:val="000000"/>
        </w:rPr>
        <w:t>риск-ориентированный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подход – проверки проводятся в большей части на земельных участках, которые потенциально входят в зону неконтролируемого выжигания травы на землях </w:t>
      </w:r>
      <w:proofErr w:type="spellStart"/>
      <w:r>
        <w:rPr>
          <w:rFonts w:ascii="Segoe UI" w:hAnsi="Segoe UI" w:cs="Segoe UI"/>
          <w:color w:val="000000"/>
        </w:rPr>
        <w:t>сельхозназначения</w:t>
      </w:r>
      <w:proofErr w:type="spellEnd"/>
      <w:r>
        <w:rPr>
          <w:rFonts w:ascii="Segoe UI" w:hAnsi="Segoe UI" w:cs="Segoe UI"/>
          <w:color w:val="000000"/>
        </w:rPr>
        <w:t xml:space="preserve"> и землях запаса. </w:t>
      </w:r>
    </w:p>
    <w:p w:rsidR="00611C65" w:rsidRPr="005251BD" w:rsidRDefault="00611C65">
      <w:pPr>
        <w:rPr>
          <w:lang w:val="en-US"/>
        </w:rPr>
      </w:pPr>
    </w:p>
    <w:sectPr w:rsidR="00611C65" w:rsidRPr="005251BD" w:rsidSect="0061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CF0"/>
    <w:rsid w:val="005251BD"/>
    <w:rsid w:val="00611C65"/>
    <w:rsid w:val="00696B6C"/>
    <w:rsid w:val="009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2017-04-03T03:20:00Z</dcterms:created>
  <dcterms:modified xsi:type="dcterms:W3CDTF">2017-05-02T07:31:00Z</dcterms:modified>
</cp:coreProperties>
</file>