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B457A5" w:rsidRPr="00283503" w:rsidRDefault="00925C37" w:rsidP="00283503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B3788" w:rsidRDefault="00CB3788" w:rsidP="00CB3788">
      <w:pPr>
        <w:spacing w:line="276" w:lineRule="auto"/>
        <w:jc w:val="both"/>
      </w:pPr>
    </w:p>
    <w:p w:rsidR="00283503" w:rsidRPr="004A554F" w:rsidRDefault="004A554F" w:rsidP="00283503">
      <w:pPr>
        <w:pStyle w:val="ae"/>
        <w:spacing w:before="0" w:after="240"/>
        <w:jc w:val="both"/>
        <w:rPr>
          <w:rFonts w:ascii="Segoe UI" w:hAnsi="Segoe UI" w:cs="Segoe UI"/>
          <w:sz w:val="32"/>
          <w:szCs w:val="32"/>
        </w:rPr>
      </w:pPr>
      <w:r w:rsidRPr="004A554F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521970</wp:posOffset>
            </wp:positionV>
            <wp:extent cx="2505075" cy="2762250"/>
            <wp:effectExtent l="19050" t="0" r="9525" b="0"/>
            <wp:wrapSquare wrapText="bothSides"/>
            <wp:docPr id="2" name="Рисунок 2" descr="защита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щита до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54F">
        <w:rPr>
          <w:rFonts w:ascii="Segoe UI" w:hAnsi="Segoe UI" w:cs="Segoe UI"/>
          <w:b/>
          <w:sz w:val="32"/>
          <w:szCs w:val="32"/>
        </w:rPr>
        <w:t>О</w:t>
      </w:r>
      <w:r w:rsidRPr="004A554F">
        <w:rPr>
          <w:rFonts w:ascii="Segoe UI" w:hAnsi="Segoe UI" w:cs="Segoe UI"/>
          <w:sz w:val="32"/>
          <w:szCs w:val="32"/>
        </w:rPr>
        <w:t xml:space="preserve"> </w:t>
      </w:r>
      <w:r w:rsidRPr="004A554F">
        <w:rPr>
          <w:rFonts w:ascii="Segoe UI" w:hAnsi="Segoe UI" w:cs="Segoe UI"/>
          <w:b/>
          <w:color w:val="000000"/>
          <w:sz w:val="32"/>
          <w:szCs w:val="32"/>
        </w:rPr>
        <w:t>возможности ограничения сделок со своей недвижимостью</w:t>
      </w:r>
      <w:r w:rsidRPr="004A554F">
        <w:rPr>
          <w:rFonts w:ascii="Segoe UI" w:hAnsi="Segoe UI" w:cs="Segoe UI"/>
          <w:noProof/>
          <w:sz w:val="32"/>
          <w:szCs w:val="32"/>
          <w:lang w:eastAsia="ru-RU"/>
        </w:rPr>
        <w:t xml:space="preserve"> </w:t>
      </w:r>
      <w:r w:rsidR="00283503" w:rsidRPr="004A554F">
        <w:rPr>
          <w:rFonts w:ascii="Segoe UI" w:hAnsi="Segoe UI" w:cs="Segoe UI"/>
          <w:sz w:val="32"/>
          <w:szCs w:val="32"/>
        </w:rPr>
        <w:t xml:space="preserve">      </w:t>
      </w:r>
    </w:p>
    <w:p w:rsidR="00283503" w:rsidRPr="00283503" w:rsidRDefault="00283503" w:rsidP="00283503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283503">
        <w:rPr>
          <w:rFonts w:ascii="Segoe UI" w:hAnsi="Segoe UI" w:cs="Segoe UI"/>
          <w:color w:val="000000"/>
          <w:lang w:eastAsia="ru-RU"/>
        </w:rPr>
        <w:t xml:space="preserve">Кадастровая палата по Красноярскому краю напоминает, что собственник недвижимого имущества может подать заявление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</w:t>
      </w:r>
    </w:p>
    <w:p w:rsidR="00283503" w:rsidRPr="00283503" w:rsidRDefault="00283503" w:rsidP="00283503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283503">
        <w:rPr>
          <w:rFonts w:ascii="Segoe UI" w:hAnsi="Segoe UI" w:cs="Segoe UI"/>
          <w:color w:val="000000"/>
          <w:lang w:eastAsia="ru-RU"/>
        </w:rPr>
        <w:t>После внесения такой записи в ЕГРН, никто даже по доверенности, не сможет осуществить ту или иную сделку без участия собственника, внесшего такую запись.</w:t>
      </w:r>
    </w:p>
    <w:p w:rsidR="00283503" w:rsidRPr="00283503" w:rsidRDefault="00283503" w:rsidP="00283503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283503">
        <w:rPr>
          <w:rFonts w:ascii="Segoe UI" w:hAnsi="Segoe UI" w:cs="Segoe UI"/>
          <w:color w:val="000000"/>
          <w:lang w:eastAsia="ru-RU"/>
        </w:rPr>
        <w:t>Данная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на основании  доверенности.</w:t>
      </w:r>
    </w:p>
    <w:p w:rsidR="00283503" w:rsidRPr="00283503" w:rsidRDefault="00283503" w:rsidP="00283503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283503">
        <w:rPr>
          <w:rFonts w:ascii="Segoe UI" w:hAnsi="Segoe UI" w:cs="Segoe UI"/>
          <w:color w:val="000000"/>
          <w:lang w:eastAsia="ru-RU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«Личном кабинете» на сайте Росреестра, а также при личном обращении в офис приема и выдачи документов Кадастровой палаты по Красноярскому краю или в многофункциональный центр «Мои документы».</w:t>
      </w:r>
    </w:p>
    <w:p w:rsidR="00283503" w:rsidRPr="00283503" w:rsidRDefault="00283503" w:rsidP="00283503">
      <w:pPr>
        <w:pStyle w:val="ae"/>
        <w:spacing w:before="0" w:after="240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283503">
        <w:rPr>
          <w:rFonts w:ascii="Segoe UI" w:hAnsi="Segoe UI" w:cs="Segoe UI"/>
          <w:color w:val="000000"/>
          <w:lang w:eastAsia="ru-RU"/>
        </w:rPr>
        <w:t>Отметим, что такие заявления подаются достаточно часто, так, например, в Красноярском крае ежемесячно вносится в ЕГРН порядка 200 записей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собственника. </w:t>
      </w:r>
    </w:p>
    <w:p w:rsidR="009A1C09" w:rsidRPr="00283503" w:rsidRDefault="009A1C09" w:rsidP="00283503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283503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E52FAF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033FA">
      <w:rPr>
        <w:noProof/>
        <w:sz w:val="16"/>
        <w:szCs w:val="16"/>
      </w:rPr>
      <w:t>30.03.2018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033FA">
      <w:rPr>
        <w:noProof/>
        <w:sz w:val="16"/>
        <w:szCs w:val="16"/>
      </w:rPr>
      <w:t>15:39:29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033F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033F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3503"/>
    <w:rsid w:val="002856F6"/>
    <w:rsid w:val="00286D2D"/>
    <w:rsid w:val="002B583F"/>
    <w:rsid w:val="002C4CD2"/>
    <w:rsid w:val="002C70AB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303FB"/>
    <w:rsid w:val="004463FC"/>
    <w:rsid w:val="004504B9"/>
    <w:rsid w:val="004547AE"/>
    <w:rsid w:val="00486B22"/>
    <w:rsid w:val="00487B2E"/>
    <w:rsid w:val="00497059"/>
    <w:rsid w:val="004A3542"/>
    <w:rsid w:val="004A3FEB"/>
    <w:rsid w:val="004A554F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47AC6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033FA"/>
    <w:rsid w:val="00810766"/>
    <w:rsid w:val="008246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042C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3BD3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817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3788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362D4"/>
    <w:rsid w:val="00E4150C"/>
    <w:rsid w:val="00E503BD"/>
    <w:rsid w:val="00E511FD"/>
    <w:rsid w:val="00E52FAF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EE43B0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6</cp:revision>
  <cp:lastPrinted>2018-03-30T08:39:00Z</cp:lastPrinted>
  <dcterms:created xsi:type="dcterms:W3CDTF">2018-03-30T01:35:00Z</dcterms:created>
  <dcterms:modified xsi:type="dcterms:W3CDTF">2018-03-30T08:47:00Z</dcterms:modified>
</cp:coreProperties>
</file>