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141BBB" w14:paraId="206BC656" w14:textId="77777777">
        <w:tc>
          <w:tcPr>
            <w:tcW w:w="4785" w:type="dxa"/>
          </w:tcPr>
          <w:p w14:paraId="3919B2B7" w14:textId="77777777" w:rsidR="00141BBB" w:rsidRDefault="00816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0030377" wp14:editId="3EA8D654">
                      <wp:extent cx="476250" cy="581025"/>
                      <wp:effectExtent l="0" t="0" r="0" b="0"/>
                      <wp:docPr id="1" name="Рисунок 2" descr="Gerb_KrK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Gerb_KrK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625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7.50pt;height:45.7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14:paraId="29E9E72E" w14:textId="77777777" w:rsidR="00141BBB" w:rsidRDefault="00141B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569B3E" w14:textId="77777777" w:rsidR="00141BBB" w:rsidRDefault="00816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14:paraId="4E8E5098" w14:textId="77777777" w:rsidR="00141BBB" w:rsidRDefault="00816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14:paraId="44B6C477" w14:textId="77777777" w:rsidR="00141BBB" w:rsidRDefault="00816C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14:paraId="329BDCA0" w14:textId="77777777" w:rsidR="00141BBB" w:rsidRDefault="00816C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E333625" wp14:editId="3DB11D48">
                      <wp:extent cx="1628775" cy="1209675"/>
                      <wp:effectExtent l="0" t="0" r="0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775" cy="12096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28.25pt;height:95.25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</w:tbl>
    <w:p w14:paraId="61A48D68" w14:textId="77777777" w:rsidR="00141BBB" w:rsidRDefault="00141BB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1C985" w14:textId="6278A0B8" w:rsidR="00141BBB" w:rsidRDefault="002834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23</w:t>
      </w:r>
      <w:bookmarkStart w:id="0" w:name="_GoBack"/>
      <w:bookmarkEnd w:id="0"/>
      <w:r w:rsidR="00816CD5">
        <w:rPr>
          <w:rFonts w:ascii="Times New Roman" w:hAnsi="Times New Roman" w:cs="Times New Roman"/>
          <w:b/>
          <w:bCs/>
          <w:sz w:val="24"/>
          <w:szCs w:val="24"/>
        </w:rPr>
        <w:t>.01.2024</w:t>
      </w:r>
    </w:p>
    <w:p w14:paraId="0B2C94AA" w14:textId="77777777" w:rsidR="00141BBB" w:rsidRDefault="00141B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FEAB7" w14:textId="77777777" w:rsidR="00141BBB" w:rsidRDefault="00816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 на Ближний Восток: предпринимателей Красноярского края приглашают принять участие в международной выставке</w:t>
      </w:r>
    </w:p>
    <w:p w14:paraId="3CEC5339" w14:textId="77777777" w:rsidR="00141BBB" w:rsidRDefault="00141BB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</w:rPr>
      </w:pPr>
    </w:p>
    <w:p w14:paraId="58F27E48" w14:textId="7264579E" w:rsidR="00141BBB" w:rsidRPr="002834D3" w:rsidRDefault="00816CD5" w:rsidP="004F48C6">
      <w:pPr>
        <w:spacing w:after="0" w:line="240" w:lineRule="auto"/>
        <w:ind w:firstLine="680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4"/>
        </w:rPr>
        <w:t xml:space="preserve">Предприниматели </w:t>
      </w:r>
      <w:r w:rsidR="004F48C6">
        <w:rPr>
          <w:rFonts w:ascii="Times New Roman" w:hAnsi="Times New Roman" w:cs="Times New Roman"/>
          <w:sz w:val="24"/>
        </w:rPr>
        <w:t>региона</w:t>
      </w:r>
      <w:r>
        <w:rPr>
          <w:rFonts w:ascii="Times New Roman" w:hAnsi="Times New Roman" w:cs="Times New Roman"/>
          <w:sz w:val="24"/>
        </w:rPr>
        <w:t xml:space="preserve"> смогут на льготных условиях принять участие в международной выставке деревообрабатывающего оборудования и лесоматериалов Dubai Wood Show, которая пройдёт 5-7 марта в Дубае (ОАЭ). </w:t>
      </w:r>
      <w:r w:rsidRPr="004F48C6">
        <w:rPr>
          <w:rFonts w:ascii="Times New Roman" w:hAnsi="Times New Roman" w:cs="Times New Roman"/>
          <w:bCs/>
          <w:sz w:val="24"/>
        </w:rPr>
        <w:t xml:space="preserve">Возможность льготного участия обеспечивает </w:t>
      </w:r>
      <w:r w:rsidR="004F48C6" w:rsidRPr="004F48C6">
        <w:rPr>
          <w:rFonts w:ascii="Times New Roman" w:hAnsi="Times New Roman" w:cs="Times New Roman"/>
          <w:bCs/>
          <w:sz w:val="24"/>
        </w:rPr>
        <w:t>Ц</w:t>
      </w:r>
      <w:r w:rsidRPr="004F48C6">
        <w:rPr>
          <w:rFonts w:ascii="Times New Roman" w:hAnsi="Times New Roman" w:cs="Times New Roman"/>
          <w:bCs/>
          <w:sz w:val="24"/>
        </w:rPr>
        <w:t>ентр поддержки экспорта Красноярского края (структурное подразделение центра «Мой бизнес»), который организует на выставке коллективный стенд региона.</w:t>
      </w:r>
      <w:r w:rsidRPr="004F48C6">
        <w:rPr>
          <w:color w:val="000000" w:themeColor="text1"/>
        </w:rPr>
        <w:t xml:space="preserve"> </w:t>
      </w:r>
    </w:p>
    <w:p w14:paraId="69E37FA6" w14:textId="782EDA47" w:rsidR="00141BBB" w:rsidRPr="004F48C6" w:rsidRDefault="00816CD5">
      <w:pPr>
        <w:pStyle w:val="af4"/>
        <w:spacing w:before="0" w:beforeAutospacing="0" w:after="0" w:afterAutospacing="0"/>
        <w:ind w:firstLine="680"/>
        <w:jc w:val="both"/>
        <w:rPr>
          <w:rStyle w:val="extendedtext-short"/>
          <w:i/>
          <w:color w:val="000000" w:themeColor="text1"/>
        </w:rPr>
      </w:pPr>
      <w:r w:rsidRPr="004F48C6">
        <w:rPr>
          <w:i/>
          <w:color w:val="000000" w:themeColor="text1"/>
        </w:rPr>
        <w:t xml:space="preserve">«Данная выставка является ярким мероприятием, примером демонстрационной платформы для деревообрабатывающей промышленности на Ближнем Востоке и в Северной Африке. Это специализированная площадка для развития деловых контактов в регионе. Центр поддержки </w:t>
      </w:r>
      <w:r>
        <w:rPr>
          <w:i/>
        </w:rPr>
        <w:t xml:space="preserve">экспорта возьмёт на себя расходы на аренду выставочных площадей, разработку макета, сопровождение коллективного стенда. Транспортные </w:t>
      </w:r>
      <w:r w:rsidRPr="004F48C6">
        <w:rPr>
          <w:i/>
          <w:color w:val="000000" w:themeColor="text1"/>
        </w:rPr>
        <w:t xml:space="preserve">расходы и проживание предприниматели оплачивают самостоятельно», – говорит </w:t>
      </w:r>
      <w:r w:rsidRPr="004F48C6">
        <w:rPr>
          <w:rStyle w:val="extendedtext-short"/>
          <w:b/>
          <w:i/>
          <w:color w:val="000000" w:themeColor="text1"/>
        </w:rPr>
        <w:t xml:space="preserve">Марина Ярвант, заместитель </w:t>
      </w:r>
      <w:r w:rsidR="004F48C6" w:rsidRPr="004F48C6">
        <w:rPr>
          <w:rStyle w:val="extendedtext-short"/>
          <w:b/>
          <w:i/>
          <w:color w:val="000000" w:themeColor="text1"/>
        </w:rPr>
        <w:t>руководителя</w:t>
      </w:r>
      <w:r w:rsidRPr="004F48C6">
        <w:rPr>
          <w:rStyle w:val="extendedtext-short"/>
          <w:b/>
          <w:i/>
          <w:color w:val="000000" w:themeColor="text1"/>
        </w:rPr>
        <w:t xml:space="preserve"> </w:t>
      </w:r>
      <w:r w:rsidR="004F48C6">
        <w:rPr>
          <w:rStyle w:val="extendedtext-short"/>
          <w:b/>
          <w:i/>
          <w:color w:val="000000" w:themeColor="text1"/>
        </w:rPr>
        <w:t>Ц</w:t>
      </w:r>
      <w:r w:rsidRPr="004F48C6">
        <w:rPr>
          <w:rStyle w:val="extendedtext-short"/>
          <w:b/>
          <w:i/>
          <w:color w:val="000000" w:themeColor="text1"/>
        </w:rPr>
        <w:t>ентра поддержки экспорта Красноярского края</w:t>
      </w:r>
      <w:r w:rsidR="001B0206" w:rsidRPr="001B0206">
        <w:rPr>
          <w:rStyle w:val="extendedtext-short"/>
          <w:b/>
          <w:i/>
          <w:color w:val="000000" w:themeColor="text1"/>
        </w:rPr>
        <w:t xml:space="preserve"> (</w:t>
      </w:r>
      <w:r w:rsidR="001B0206">
        <w:rPr>
          <w:rStyle w:val="extendedtext-short"/>
          <w:b/>
          <w:i/>
          <w:color w:val="000000" w:themeColor="text1"/>
        </w:rPr>
        <w:t>подразделение центра «Мой бизнес»)</w:t>
      </w:r>
      <w:r w:rsidRPr="004F48C6">
        <w:rPr>
          <w:rStyle w:val="extendedtext-short"/>
          <w:b/>
          <w:i/>
          <w:color w:val="000000" w:themeColor="text1"/>
        </w:rPr>
        <w:t>.</w:t>
      </w:r>
    </w:p>
    <w:p w14:paraId="3639E78E" w14:textId="08C56CBC" w:rsidR="001B0206" w:rsidRDefault="00816CD5" w:rsidP="001B0206">
      <w:pPr>
        <w:pStyle w:val="af4"/>
        <w:spacing w:before="0" w:beforeAutospacing="0" w:after="0" w:afterAutospacing="0"/>
        <w:ind w:firstLine="680"/>
        <w:jc w:val="both"/>
        <w:rPr>
          <w:color w:val="000000" w:themeColor="text1"/>
        </w:rPr>
      </w:pPr>
      <w:r w:rsidRPr="004F48C6">
        <w:rPr>
          <w:rStyle w:val="extendedtext-short"/>
          <w:color w:val="000000" w:themeColor="text1"/>
        </w:rPr>
        <w:t xml:space="preserve">Участие в выставке Dubai Wood </w:t>
      </w:r>
      <w:r w:rsidRPr="004F48C6">
        <w:rPr>
          <w:rStyle w:val="extendedtext-short"/>
          <w:color w:val="000000" w:themeColor="text1"/>
          <w:lang w:val="en-US"/>
        </w:rPr>
        <w:t>S</w:t>
      </w:r>
      <w:r w:rsidRPr="004F48C6">
        <w:rPr>
          <w:rStyle w:val="extendedtext-short"/>
          <w:color w:val="000000" w:themeColor="text1"/>
        </w:rPr>
        <w:t xml:space="preserve">how </w:t>
      </w:r>
      <w:r w:rsidR="004F48C6">
        <w:rPr>
          <w:rStyle w:val="extendedtext-short"/>
          <w:color w:val="000000" w:themeColor="text1"/>
        </w:rPr>
        <w:t>предоставит</w:t>
      </w:r>
      <w:r w:rsidRPr="004F48C6">
        <w:rPr>
          <w:rStyle w:val="extendedtext-short"/>
          <w:color w:val="000000" w:themeColor="text1"/>
        </w:rPr>
        <w:t xml:space="preserve"> уникальную возможность воспользоваться выгодными деловыми предложениями, пообщаться с ведущими экспертами отрасли, узнать о новых тенденциях, познакомиться с потенциальными клиентами новых рынков и изучить новые возможности для бизнеса.</w:t>
      </w:r>
      <w:r w:rsidR="001B0206">
        <w:rPr>
          <w:rStyle w:val="extendedtext-short"/>
          <w:color w:val="000000" w:themeColor="text1"/>
        </w:rPr>
        <w:t xml:space="preserve"> </w:t>
      </w:r>
      <w:r w:rsidRPr="004F48C6">
        <w:rPr>
          <w:color w:val="000000" w:themeColor="text1"/>
        </w:rPr>
        <w:t xml:space="preserve">Для </w:t>
      </w:r>
      <w:r w:rsidR="001B0206">
        <w:rPr>
          <w:color w:val="000000" w:themeColor="text1"/>
        </w:rPr>
        <w:t xml:space="preserve">того чтобы поучаствовать в выставке на льготных условиях, </w:t>
      </w:r>
      <w:r w:rsidRPr="004F48C6">
        <w:rPr>
          <w:color w:val="000000" w:themeColor="text1"/>
        </w:rPr>
        <w:t xml:space="preserve">необходимо оставить заявку по ссылке: </w:t>
      </w:r>
      <w:hyperlink r:id="rId12" w:tooltip="https://vk.cc/ctUINO" w:history="1">
        <w:r w:rsidRPr="004F48C6">
          <w:rPr>
            <w:rStyle w:val="af5"/>
            <w:color w:val="000000" w:themeColor="text1"/>
          </w:rPr>
          <w:t>https://vk.cc/ctUINO</w:t>
        </w:r>
      </w:hyperlink>
      <w:r w:rsidRPr="004F48C6">
        <w:rPr>
          <w:color w:val="000000" w:themeColor="text1"/>
        </w:rPr>
        <w:t>.</w:t>
      </w:r>
      <w:r w:rsidR="001B0206">
        <w:rPr>
          <w:color w:val="000000" w:themeColor="text1"/>
        </w:rPr>
        <w:t xml:space="preserve"> </w:t>
      </w:r>
      <w:r w:rsidRPr="004F48C6">
        <w:rPr>
          <w:color w:val="000000" w:themeColor="text1"/>
        </w:rPr>
        <w:t xml:space="preserve">Предприниматели Красноярского края могут принять участие и в других межрегиональных и международных выставках в 2024 году. </w:t>
      </w:r>
    </w:p>
    <w:p w14:paraId="35969299" w14:textId="66750096" w:rsidR="00141BBB" w:rsidRPr="004F48C6" w:rsidRDefault="00816CD5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F48C6">
        <w:rPr>
          <w:rFonts w:ascii="Times New Roman" w:hAnsi="Times New Roman" w:cs="Times New Roman"/>
          <w:color w:val="000000" w:themeColor="text1"/>
          <w:sz w:val="24"/>
        </w:rPr>
        <w:t>Получить консультацию о мерах господдержки можно по телефону 8-800-234-0-124. На сайте мойбизнес-24.рф</w:t>
      </w:r>
      <w:r w:rsidR="001B0206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C82C1E9" w14:textId="73B5C22F" w:rsidR="00141BBB" w:rsidRDefault="00816CD5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F48C6">
        <w:rPr>
          <w:rFonts w:ascii="Times New Roman" w:hAnsi="Times New Roman" w:cs="Times New Roman"/>
          <w:color w:val="000000" w:themeColor="text1"/>
          <w:sz w:val="24"/>
        </w:rPr>
        <w:t xml:space="preserve">Услуги и меры господдержки в центре «Мой бизнес» Красноярского края реализуются </w:t>
      </w:r>
      <w:r w:rsidR="001B0206">
        <w:rPr>
          <w:rFonts w:ascii="Times New Roman" w:hAnsi="Times New Roman" w:cs="Times New Roman"/>
          <w:color w:val="000000" w:themeColor="text1"/>
          <w:sz w:val="24"/>
        </w:rPr>
        <w:t>по нацпроекту</w:t>
      </w:r>
      <w:r w:rsidRPr="004F48C6">
        <w:rPr>
          <w:rFonts w:ascii="Times New Roman" w:hAnsi="Times New Roman" w:cs="Times New Roman"/>
          <w:color w:val="000000" w:themeColor="text1"/>
          <w:sz w:val="24"/>
        </w:rPr>
        <w:t xml:space="preserve"> «Малое и среднее предпринимательство», который инициировал Президент и курирует первый вице-премьер Андрей Белоусов.</w:t>
      </w:r>
    </w:p>
    <w:p w14:paraId="0C2C14D4" w14:textId="77777777" w:rsidR="001B0206" w:rsidRDefault="001B020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30400297" w14:textId="607F3BF5" w:rsidR="001B0206" w:rsidRDefault="001B020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Для справки: </w:t>
      </w:r>
    </w:p>
    <w:p w14:paraId="5CAA6C3F" w14:textId="77777777" w:rsidR="001B0206" w:rsidRDefault="001B020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771AF6E9" w14:textId="0D69B399" w:rsidR="001B0206" w:rsidRDefault="001B0206" w:rsidP="001B0206">
      <w:pPr>
        <w:pStyle w:val="af4"/>
        <w:spacing w:before="0" w:beforeAutospacing="0" w:after="0" w:afterAutospacing="0"/>
        <w:ind w:firstLine="680"/>
        <w:jc w:val="both"/>
        <w:rPr>
          <w:color w:val="000000" w:themeColor="text1"/>
        </w:rPr>
      </w:pPr>
      <w:r w:rsidRPr="004F48C6">
        <w:rPr>
          <w:color w:val="000000" w:themeColor="text1"/>
        </w:rPr>
        <w:t>В 2023 году в выставке</w:t>
      </w:r>
      <w:r w:rsidRPr="001B0206">
        <w:rPr>
          <w:rStyle w:val="extendedtext-short"/>
          <w:color w:val="000000" w:themeColor="text1"/>
        </w:rPr>
        <w:t xml:space="preserve"> </w:t>
      </w:r>
      <w:r w:rsidRPr="004F48C6">
        <w:rPr>
          <w:rStyle w:val="extendedtext-short"/>
          <w:color w:val="000000" w:themeColor="text1"/>
        </w:rPr>
        <w:t xml:space="preserve">Dubai Wood </w:t>
      </w:r>
      <w:r w:rsidRPr="004F48C6">
        <w:rPr>
          <w:rStyle w:val="extendedtext-short"/>
          <w:color w:val="000000" w:themeColor="text1"/>
          <w:lang w:val="en-US"/>
        </w:rPr>
        <w:t>S</w:t>
      </w:r>
      <w:r w:rsidRPr="004F48C6">
        <w:rPr>
          <w:rStyle w:val="extendedtext-short"/>
          <w:color w:val="000000" w:themeColor="text1"/>
        </w:rPr>
        <w:t>how</w:t>
      </w:r>
      <w:r w:rsidRPr="004F48C6">
        <w:rPr>
          <w:color w:val="000000" w:themeColor="text1"/>
        </w:rPr>
        <w:t xml:space="preserve"> приняли участие 412 компаний-экспонентов из 42 стран, включая</w:t>
      </w:r>
      <w:r>
        <w:rPr>
          <w:color w:val="000000" w:themeColor="text1"/>
        </w:rPr>
        <w:t xml:space="preserve"> </w:t>
      </w:r>
      <w:r w:rsidRPr="004F48C6">
        <w:rPr>
          <w:color w:val="000000" w:themeColor="text1"/>
        </w:rPr>
        <w:t>Россию, Китай, Индию, Турцию, Панаму, Иорданию, Египет</w:t>
      </w:r>
      <w:r>
        <w:rPr>
          <w:color w:val="000000" w:themeColor="text1"/>
        </w:rPr>
        <w:t xml:space="preserve">. Посетили выставку почти 11 тысяч человек. </w:t>
      </w:r>
    </w:p>
    <w:p w14:paraId="6CD05C47" w14:textId="57FBEF5F" w:rsidR="001B0206" w:rsidRPr="004F48C6" w:rsidRDefault="001B020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DCC1761" w14:textId="77777777" w:rsidR="00141BBB" w:rsidRDefault="00141B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9B8AF" w14:textId="77777777" w:rsidR="00141BBB" w:rsidRDefault="00816C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Дополнительная информация для СМИ: +7 (391) 222-55-03, пресс-служба агентства развития малого и среднего предпринимательства Красноярского края.</w:t>
      </w:r>
    </w:p>
    <w:p w14:paraId="6F1EE03F" w14:textId="77777777" w:rsidR="00141BBB" w:rsidRDefault="00141BBB">
      <w:pPr>
        <w:rPr>
          <w:b/>
          <w:bCs/>
        </w:rPr>
      </w:pPr>
    </w:p>
    <w:p w14:paraId="0E8DC674" w14:textId="77777777" w:rsidR="00141BBB" w:rsidRDefault="00141BBB"/>
    <w:sectPr w:rsidR="0014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BF7CA" w14:textId="77777777" w:rsidR="00DC498E" w:rsidRDefault="00DC498E">
      <w:pPr>
        <w:spacing w:after="0" w:line="240" w:lineRule="auto"/>
      </w:pPr>
      <w:r>
        <w:separator/>
      </w:r>
    </w:p>
  </w:endnote>
  <w:endnote w:type="continuationSeparator" w:id="0">
    <w:p w14:paraId="191D3B80" w14:textId="77777777" w:rsidR="00DC498E" w:rsidRDefault="00DC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1A49A" w14:textId="77777777" w:rsidR="00DC498E" w:rsidRDefault="00DC498E">
      <w:pPr>
        <w:spacing w:after="0" w:line="240" w:lineRule="auto"/>
      </w:pPr>
      <w:r>
        <w:separator/>
      </w:r>
    </w:p>
  </w:footnote>
  <w:footnote w:type="continuationSeparator" w:id="0">
    <w:p w14:paraId="4AF2949F" w14:textId="77777777" w:rsidR="00DC498E" w:rsidRDefault="00DC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4222F"/>
    <w:multiLevelType w:val="hybridMultilevel"/>
    <w:tmpl w:val="3FFACA84"/>
    <w:lvl w:ilvl="0" w:tplc="C7B02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B2A3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4EC6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FC9D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403A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BEE1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4278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449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E89C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BB"/>
    <w:rsid w:val="00141BBB"/>
    <w:rsid w:val="001B0206"/>
    <w:rsid w:val="002834D3"/>
    <w:rsid w:val="004F48C6"/>
    <w:rsid w:val="00816CD5"/>
    <w:rsid w:val="00D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EF8A"/>
  <w15:docId w15:val="{F86E0C24-4135-47D5-B3E6-53A1F7EC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paragraph">
    <w:name w:val="paragraph_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</w:style>
  <w:style w:type="character" w:styleId="afb">
    <w:name w:val="FollowedHyperlink"/>
    <w:basedOn w:val="a0"/>
    <w:uiPriority w:val="99"/>
    <w:semiHidden/>
    <w:unhideWhenUsed/>
    <w:rsid w:val="001B02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vk.cc/ctUI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4</cp:revision>
  <dcterms:created xsi:type="dcterms:W3CDTF">2024-01-17T11:08:00Z</dcterms:created>
  <dcterms:modified xsi:type="dcterms:W3CDTF">2024-01-23T02:27:00Z</dcterms:modified>
</cp:coreProperties>
</file>