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EB" w:rsidRDefault="005A3DEB" w:rsidP="005A3DEB">
      <w:pPr>
        <w:pStyle w:val="msonormalmrcssattr"/>
      </w:pPr>
      <w:r>
        <w:t> </w:t>
      </w:r>
    </w:p>
    <w:p w:rsidR="005A3DEB" w:rsidRDefault="005A3DEB" w:rsidP="005A3DEB">
      <w:pPr>
        <w:pStyle w:val="msonormalmrcssattr"/>
      </w:pPr>
      <w:r>
        <w:rPr>
          <w:noProof/>
        </w:rPr>
        <w:drawing>
          <wp:inline distT="0" distB="0" distL="0" distR="0">
            <wp:extent cx="151130" cy="151130"/>
            <wp:effectExtent l="0" t="0" r="1270" b="1270"/>
            <wp:docPr id="6" name="Рисунок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2023 году жители Красноярского края по-прежнему </w:t>
      </w:r>
      <w:r>
        <w:rPr>
          <w:color w:val="1F497D"/>
        </w:rPr>
        <w:t xml:space="preserve">благодаря нацпроекту </w:t>
      </w:r>
      <w:r>
        <w:t>«Демография» могут заключать социальные контракты. Это финансовая мера государственной поддержки для малоимущих граждан.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1130" cy="151130"/>
            <wp:effectExtent l="0" t="0" r="1270" b="127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Одно из направлений – безвозмездная выплата в размере до 350 тысяч рублей на осуществление предпринимательской деятельности. На выделенные средства можно, например, приобрести оборудование, арендовать помещение, оплатить услуги юриста или бухгалтера.</w:t>
      </w:r>
      <w:r>
        <w:br/>
      </w:r>
      <w:r>
        <w:br/>
        <w:t xml:space="preserve">Основные условия для заключения </w:t>
      </w:r>
      <w:proofErr w:type="spellStart"/>
      <w:r>
        <w:t>соцконтракта</w:t>
      </w:r>
      <w:proofErr w:type="spellEnd"/>
      <w:r>
        <w:t>:</w:t>
      </w:r>
      <w:r>
        <w:br/>
      </w:r>
      <w:r>
        <w:rPr>
          <w:noProof/>
        </w:rPr>
        <w:drawing>
          <wp:inline distT="0" distB="0" distL="0" distR="0">
            <wp:extent cx="151130" cy="151130"/>
            <wp:effectExtent l="0" t="0" r="1270" b="127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трудная жизненная ситуация – инвалидность одного из членов семьи, потеря работы, невозможность трудоустройства, смерть близких родственников, уход за престарелыми людьми или инвалидами и т.д.;</w:t>
      </w:r>
      <w:r>
        <w:br/>
      </w:r>
      <w:r>
        <w:rPr>
          <w:noProof/>
        </w:rPr>
        <w:drawing>
          <wp:inline distT="0" distB="0" distL="0" distR="0">
            <wp:extent cx="151130" cy="151130"/>
            <wp:effectExtent l="0" t="0" r="1270" b="127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размер среднедушевого дохода семьи или </w:t>
      </w:r>
      <w:proofErr w:type="spellStart"/>
      <w:r>
        <w:t>одинокопроживающего</w:t>
      </w:r>
      <w:proofErr w:type="spellEnd"/>
      <w:r>
        <w:t xml:space="preserve"> человека не должен превышать прожиточный минимум.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1130" cy="151130"/>
            <wp:effectExtent l="0" t="0" r="1270" b="127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Всё о </w:t>
      </w:r>
      <w:proofErr w:type="spellStart"/>
      <w:r>
        <w:t>соцконтракте</w:t>
      </w:r>
      <w:proofErr w:type="spellEnd"/>
      <w:r>
        <w:t xml:space="preserve"> можно узнать на сайте министерства социальной политики Красноярского края – </w:t>
      </w:r>
      <w:hyperlink r:id="rId12" w:tgtFrame="_blank" w:history="1">
        <w:r>
          <w:rPr>
            <w:rStyle w:val="a3"/>
          </w:rPr>
          <w:t>https://szn24.ru/supports/sotsialnyy-kontrakt</w:t>
        </w:r>
      </w:hyperlink>
      <w:r>
        <w:br/>
      </w:r>
      <w:r>
        <w:br/>
      </w:r>
      <w:r>
        <w:rPr>
          <w:noProof/>
        </w:rPr>
        <w:drawing>
          <wp:inline distT="0" distB="0" distL="0" distR="0">
            <wp:extent cx="151130" cy="151130"/>
            <wp:effectExtent l="0" t="0" r="1270" b="127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Получить консультацию о заключении </w:t>
      </w:r>
      <w:proofErr w:type="spellStart"/>
      <w:r>
        <w:t>соцконтракта</w:t>
      </w:r>
      <w:proofErr w:type="spellEnd"/>
      <w:r>
        <w:t xml:space="preserve"> – по тел. </w:t>
      </w:r>
      <w:r>
        <w:rPr>
          <w:rStyle w:val="js-phone-number"/>
        </w:rPr>
        <w:t>8-800-234-01-24</w:t>
      </w:r>
      <w:r>
        <w:t xml:space="preserve"> (центры «Мой бизнес», которые работают благодаря нацпроекту «Малое и среднее предпринимательство»).</w:t>
      </w:r>
      <w:r>
        <w:br/>
      </w:r>
      <w:r>
        <w:br/>
      </w:r>
      <w:hyperlink r:id="rId15" w:tgtFrame="_blank" w:history="1">
        <w:r>
          <w:rPr>
            <w:rStyle w:val="a3"/>
          </w:rPr>
          <w:t>#нацпроекты</w:t>
        </w:r>
      </w:hyperlink>
      <w:r>
        <w:t xml:space="preserve"> </w:t>
      </w:r>
      <w:hyperlink r:id="rId16" w:tgtFrame="_blank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нацпроектпредпринимательство</w:t>
        </w:r>
        <w:proofErr w:type="spellEnd"/>
      </w:hyperlink>
      <w:r>
        <w:t xml:space="preserve"> </w:t>
      </w:r>
      <w:hyperlink r:id="rId17" w:tgtFrame="_blank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бизнесвприоритете</w:t>
        </w:r>
        <w:proofErr w:type="spellEnd"/>
      </w:hyperlink>
      <w:r>
        <w:t xml:space="preserve"> </w:t>
      </w:r>
      <w:hyperlink r:id="rId18" w:tgtFrame="_blank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красноярскийкрай_нацпроекты</w:t>
        </w:r>
        <w:proofErr w:type="spellEnd"/>
      </w:hyperlink>
      <w:r>
        <w:t xml:space="preserve"> </w:t>
      </w:r>
      <w:hyperlink r:id="rId19" w:tgtFrame="_blank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нацпроекты_красноярскийкрай</w:t>
        </w:r>
        <w:proofErr w:type="spellEnd"/>
      </w:hyperlink>
    </w:p>
    <w:p w:rsidR="0047360B" w:rsidRDefault="0047360B">
      <w:bookmarkStart w:id="0" w:name="_GoBack"/>
      <w:bookmarkEnd w:id="0"/>
    </w:p>
    <w:sectPr w:rsidR="0047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EB"/>
    <w:rsid w:val="0047360B"/>
    <w:rsid w:val="005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31E5-FC95-4315-8641-84FF86BB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DEB"/>
    <w:rPr>
      <w:color w:val="0000FF"/>
      <w:u w:val="single"/>
    </w:rPr>
  </w:style>
  <w:style w:type="paragraph" w:customStyle="1" w:styleId="msonormalmrcssattr">
    <w:name w:val="msonormal_mr_css_attr"/>
    <w:basedOn w:val="a"/>
    <w:rsid w:val="005A3D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A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vk.com/feed?section=search&amp;q=%23%D0%BA%D1%80%D0%B0%D1%81%D0%BD%D0%BE%D1%8F%D1%80%D1%81%D0%BA%D0%B8%D0%B9%D0%BA%D1%80%D0%B0%D0%B9_%D0%BD%D0%B0%D1%86%D0%BF%D1%80%D0%BE%D0%B5%D0%BA%D1%82%D1%8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2.png@01D92F02.52C45960" TargetMode="External"/><Relationship Id="rId12" Type="http://schemas.openxmlformats.org/officeDocument/2006/relationships/hyperlink" Target="https://vk.com/away.php?to=https%3A%2F%2Fszn24.ru%2Fsupports%2Fsotsialnyy-kontrakt&amp;post=-202270637_2535&amp;cc_key=" TargetMode="External"/><Relationship Id="rId17" Type="http://schemas.openxmlformats.org/officeDocument/2006/relationships/hyperlink" Target="https://vk.com/feed?section=search&amp;q=%23%D0%B1%D0%B8%D0%B7%D0%BD%D0%B5%D1%81%D0%B2%D0%BF%D1%80%D0%B8%D0%BE%D1%80%D0%B8%D1%82%D0%B5%D1%82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D%D0%B0%D1%86%D0%BF%D1%80%D0%BE%D0%B5%D0%BA%D1%82%D0%BF%D1%80%D0%B5%D0%B4%D0%BF%D1%80%D0%B8%D0%BD%D0%B8%D0%BC%D0%B0%D1%82%D0%B5%D0%BB%D1%8C%D1%81%D1%82%D0%B2%D0%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92F02.52C45960" TargetMode="External"/><Relationship Id="rId5" Type="http://schemas.openxmlformats.org/officeDocument/2006/relationships/image" Target="cid:image001.png@01D92F02.52C45960" TargetMode="External"/><Relationship Id="rId15" Type="http://schemas.openxmlformats.org/officeDocument/2006/relationships/hyperlink" Target="https://vk.com/feed?section=search&amp;q=%23%D0%BD%D0%B0%D1%86%D0%BF%D1%80%D0%BE%D0%B5%D0%BA%D1%82%D1%8B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vk.com/feed?section=search&amp;q=%23%D0%BD%D0%B0%D1%86%D0%BF%D1%80%D0%BE%D0%B5%D0%BA%D1%82%D1%8B_%D0%BA%D1%80%D0%B0%D1%81%D0%BD%D0%BE%D1%8F%D1%80%D1%81%D0%BA%D0%B8%D0%B9%D0%BA%D1%80%D0%B0%D0%B9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3.png@01D92F02.52C45960" TargetMode="External"/><Relationship Id="rId14" Type="http://schemas.openxmlformats.org/officeDocument/2006/relationships/image" Target="cid:image005.png@01D92F02.52C45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2023-01-23T02:36:00Z</dcterms:created>
  <dcterms:modified xsi:type="dcterms:W3CDTF">2023-01-23T02:36:00Z</dcterms:modified>
</cp:coreProperties>
</file>