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44BD" w14:textId="77777777" w:rsidR="007B30DF" w:rsidRDefault="00A22D6D" w:rsidP="007B30DF">
      <w:pPr>
        <w:jc w:val="center"/>
        <w:rPr>
          <w:b/>
          <w:sz w:val="32"/>
        </w:rPr>
      </w:pPr>
      <w:r>
        <w:rPr>
          <w:noProof/>
          <w:sz w:val="28"/>
        </w:rPr>
        <w:object w:dxaOrig="1440" w:dyaOrig="1440" w14:anchorId="7ADE1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792934879" r:id="rId9"/>
        </w:object>
      </w:r>
      <w:r w:rsidR="007B30DF">
        <w:rPr>
          <w:b/>
          <w:sz w:val="32"/>
        </w:rPr>
        <w:t>Администрация Дзержинского района</w:t>
      </w:r>
    </w:p>
    <w:p w14:paraId="5567C7B2" w14:textId="77777777" w:rsidR="007B30DF" w:rsidRDefault="007B30DF" w:rsidP="007B30DF">
      <w:pPr>
        <w:jc w:val="center"/>
        <w:rPr>
          <w:b/>
          <w:sz w:val="32"/>
        </w:rPr>
      </w:pPr>
      <w:r>
        <w:rPr>
          <w:b/>
          <w:sz w:val="32"/>
        </w:rPr>
        <w:t>Красноярского края</w:t>
      </w:r>
    </w:p>
    <w:p w14:paraId="0964EAFB" w14:textId="77777777" w:rsidR="007B30DF" w:rsidRDefault="007B30DF" w:rsidP="007B30DF">
      <w:pPr>
        <w:jc w:val="center"/>
        <w:rPr>
          <w:b/>
          <w:sz w:val="28"/>
        </w:rPr>
      </w:pPr>
    </w:p>
    <w:p w14:paraId="7F976790" w14:textId="77777777" w:rsidR="007B30DF" w:rsidRDefault="007B30DF" w:rsidP="007B30DF">
      <w:pPr>
        <w:jc w:val="center"/>
        <w:rPr>
          <w:b/>
          <w:sz w:val="48"/>
        </w:rPr>
      </w:pPr>
      <w:r>
        <w:rPr>
          <w:b/>
          <w:sz w:val="48"/>
        </w:rPr>
        <w:t>ПОСТАНОВЛЕНИЕ</w:t>
      </w:r>
    </w:p>
    <w:p w14:paraId="6D848A63" w14:textId="77777777" w:rsidR="00DE453D" w:rsidRDefault="00DE453D" w:rsidP="007B30DF">
      <w:pPr>
        <w:jc w:val="center"/>
        <w:rPr>
          <w:rFonts w:ascii="Times New Roman Cyr Bold" w:hAnsi="Times New Roman Cyr Bold"/>
          <w:b/>
          <w:szCs w:val="24"/>
        </w:rPr>
      </w:pPr>
    </w:p>
    <w:p w14:paraId="6E6CEAFB" w14:textId="012B19AC" w:rsidR="007B30DF" w:rsidRPr="00417EE8" w:rsidRDefault="007B30DF" w:rsidP="007B30DF">
      <w:pPr>
        <w:jc w:val="center"/>
        <w:rPr>
          <w:rFonts w:ascii="Times New Roman Cyr Bold" w:hAnsi="Times New Roman Cyr Bold"/>
          <w:b/>
          <w:szCs w:val="24"/>
        </w:rPr>
      </w:pPr>
      <w:r w:rsidRPr="00417EE8">
        <w:rPr>
          <w:rFonts w:ascii="Times New Roman Cyr Bold" w:hAnsi="Times New Roman Cyr Bold"/>
          <w:b/>
          <w:szCs w:val="24"/>
        </w:rPr>
        <w:t>с.Дзержинское</w:t>
      </w:r>
    </w:p>
    <w:p w14:paraId="637FA022" w14:textId="77777777" w:rsidR="00E44475" w:rsidRPr="00417EE8" w:rsidRDefault="00E44475" w:rsidP="007B30DF">
      <w:pPr>
        <w:jc w:val="center"/>
        <w:rPr>
          <w:b/>
          <w:szCs w:val="24"/>
        </w:rPr>
      </w:pPr>
    </w:p>
    <w:p w14:paraId="322F296B" w14:textId="77777777" w:rsidR="00BD5608" w:rsidRPr="00417EE8" w:rsidRDefault="00BD5608" w:rsidP="007B30DF">
      <w:pPr>
        <w:jc w:val="center"/>
        <w:rPr>
          <w:b/>
          <w:szCs w:val="24"/>
        </w:rPr>
      </w:pPr>
    </w:p>
    <w:p w14:paraId="5654CB61" w14:textId="6846639C" w:rsidR="007B30DF" w:rsidRDefault="0099476F" w:rsidP="007C2694">
      <w:pPr>
        <w:jc w:val="both"/>
        <w:rPr>
          <w:sz w:val="28"/>
        </w:rPr>
      </w:pPr>
      <w:r>
        <w:rPr>
          <w:sz w:val="28"/>
        </w:rPr>
        <w:t>24.10.2024</w:t>
      </w:r>
      <w:r w:rsidR="007B30DF">
        <w:rPr>
          <w:sz w:val="28"/>
        </w:rPr>
        <w:tab/>
      </w:r>
      <w:r w:rsidR="007B30DF">
        <w:rPr>
          <w:sz w:val="28"/>
        </w:rPr>
        <w:tab/>
      </w:r>
      <w:r w:rsidR="007B30DF">
        <w:rPr>
          <w:sz w:val="28"/>
        </w:rPr>
        <w:tab/>
      </w:r>
      <w:r w:rsidR="007B30DF">
        <w:rPr>
          <w:sz w:val="28"/>
        </w:rPr>
        <w:tab/>
      </w:r>
      <w:r w:rsidR="007B30DF">
        <w:rPr>
          <w:sz w:val="28"/>
        </w:rPr>
        <w:tab/>
      </w:r>
      <w:r w:rsidR="007B30DF">
        <w:rPr>
          <w:sz w:val="28"/>
        </w:rPr>
        <w:tab/>
      </w:r>
      <w:r w:rsidR="006B5C84">
        <w:rPr>
          <w:sz w:val="28"/>
        </w:rPr>
        <w:tab/>
      </w:r>
      <w:r w:rsidR="006B5C84">
        <w:rPr>
          <w:sz w:val="28"/>
        </w:rPr>
        <w:tab/>
      </w:r>
      <w:r w:rsidR="007B30DF">
        <w:rPr>
          <w:sz w:val="28"/>
        </w:rPr>
        <w:tab/>
      </w:r>
      <w:r w:rsidR="006131F8">
        <w:rPr>
          <w:sz w:val="28"/>
        </w:rPr>
        <w:tab/>
      </w:r>
      <w:r w:rsidR="007B30DF">
        <w:rPr>
          <w:sz w:val="28"/>
        </w:rPr>
        <w:t xml:space="preserve">№ </w:t>
      </w:r>
      <w:r>
        <w:rPr>
          <w:sz w:val="28"/>
        </w:rPr>
        <w:t>59</w:t>
      </w:r>
      <w:r w:rsidR="00FD552F">
        <w:rPr>
          <w:sz w:val="28"/>
        </w:rPr>
        <w:t>0</w:t>
      </w:r>
      <w:r w:rsidR="00873742">
        <w:rPr>
          <w:sz w:val="28"/>
        </w:rPr>
        <w:t>-</w:t>
      </w:r>
      <w:r w:rsidR="006B5C84">
        <w:rPr>
          <w:sz w:val="28"/>
        </w:rPr>
        <w:t>п</w:t>
      </w:r>
    </w:p>
    <w:p w14:paraId="0E0B3C75" w14:textId="77777777" w:rsidR="00E6365A" w:rsidRDefault="00E6365A" w:rsidP="00494DDE">
      <w:pPr>
        <w:contextualSpacing/>
        <w:jc w:val="both"/>
        <w:rPr>
          <w:sz w:val="28"/>
          <w:szCs w:val="28"/>
        </w:rPr>
      </w:pPr>
    </w:p>
    <w:p w14:paraId="601AFD6A" w14:textId="77777777" w:rsidR="00E674BA" w:rsidRDefault="00E674BA" w:rsidP="007A1B19">
      <w:pPr>
        <w:ind w:right="4536"/>
        <w:contextualSpacing/>
        <w:jc w:val="both"/>
        <w:rPr>
          <w:sz w:val="28"/>
          <w:szCs w:val="28"/>
        </w:rPr>
      </w:pPr>
    </w:p>
    <w:p w14:paraId="0678AC18" w14:textId="77777777" w:rsidR="007A1B19" w:rsidRPr="00884500" w:rsidRDefault="007A1B19" w:rsidP="007A1B19">
      <w:pPr>
        <w:ind w:right="4536"/>
        <w:contextualSpacing/>
        <w:jc w:val="both"/>
        <w:rPr>
          <w:sz w:val="28"/>
          <w:szCs w:val="28"/>
        </w:rPr>
      </w:pPr>
      <w:r w:rsidRPr="00884500">
        <w:rPr>
          <w:sz w:val="28"/>
          <w:szCs w:val="28"/>
        </w:rPr>
        <w:t>О внесении изменений в постановление администрации Дзержинского района Красноярского края от 14.10.2013 года № 953-п «Реформирование и модернизация жилищно-коммунального хозяйства и повышение энергетической эффективности в Дзержинском районе»</w:t>
      </w:r>
    </w:p>
    <w:p w14:paraId="5E6ECD5D" w14:textId="77777777" w:rsidR="007A1B19" w:rsidRPr="00884500" w:rsidRDefault="007A1B19" w:rsidP="007A1B19">
      <w:pPr>
        <w:contextualSpacing/>
        <w:jc w:val="both"/>
        <w:rPr>
          <w:sz w:val="28"/>
          <w:szCs w:val="28"/>
        </w:rPr>
      </w:pPr>
    </w:p>
    <w:p w14:paraId="5BC94EE9" w14:textId="77777777" w:rsidR="007A1B19" w:rsidRPr="00884500" w:rsidRDefault="007A1B19" w:rsidP="007A1B19">
      <w:pPr>
        <w:ind w:firstLine="708"/>
        <w:contextualSpacing/>
        <w:jc w:val="both"/>
        <w:rPr>
          <w:sz w:val="28"/>
          <w:szCs w:val="28"/>
        </w:rPr>
      </w:pPr>
      <w:r w:rsidRPr="00884500">
        <w:rPr>
          <w:sz w:val="28"/>
          <w:szCs w:val="28"/>
        </w:rPr>
        <w:t>В соответствии со статьей 179 Бюджетного кодекса РФ, постановлением администрации Дзержинского района от 30.08.2013 года №791-п «Об утверждении Порядка принятия решений о разработке муниципальных программ Дзержинского района, их формировании и реализации», руководствуясь ст. 19 Устава района, ПОСТАНОВЛЯЮ:</w:t>
      </w:r>
    </w:p>
    <w:p w14:paraId="54E53096" w14:textId="77777777" w:rsidR="007A1B19" w:rsidRPr="00884500" w:rsidRDefault="007A1B19" w:rsidP="007A1B19">
      <w:pPr>
        <w:ind w:firstLine="708"/>
        <w:contextualSpacing/>
        <w:jc w:val="both"/>
        <w:rPr>
          <w:sz w:val="28"/>
          <w:szCs w:val="28"/>
        </w:rPr>
      </w:pPr>
    </w:p>
    <w:p w14:paraId="7785D291" w14:textId="77777777" w:rsidR="007A1B19" w:rsidRPr="00884500" w:rsidRDefault="007A1B19" w:rsidP="007A1B19">
      <w:pPr>
        <w:ind w:firstLine="708"/>
        <w:contextualSpacing/>
        <w:jc w:val="both"/>
        <w:rPr>
          <w:sz w:val="28"/>
          <w:szCs w:val="28"/>
        </w:rPr>
      </w:pPr>
      <w:r w:rsidRPr="00884500">
        <w:rPr>
          <w:sz w:val="28"/>
          <w:szCs w:val="28"/>
        </w:rPr>
        <w:t>1. Внести в постановление администрации Дзержинского района Красноярского края от 14.10.2013 года № 953-п «Реформирование и модернизация жилищно-коммунального хозяйства и повышение энергетической эффективности» следующие изменения:</w:t>
      </w:r>
    </w:p>
    <w:p w14:paraId="63EBE9FA" w14:textId="77777777" w:rsidR="007A1B19" w:rsidRPr="00884500" w:rsidRDefault="007A1B19" w:rsidP="007A1B19">
      <w:pPr>
        <w:ind w:firstLine="708"/>
        <w:contextualSpacing/>
        <w:jc w:val="both"/>
        <w:rPr>
          <w:sz w:val="28"/>
          <w:szCs w:val="28"/>
        </w:rPr>
      </w:pPr>
      <w:r w:rsidRPr="00884500">
        <w:rPr>
          <w:sz w:val="28"/>
          <w:szCs w:val="28"/>
        </w:rPr>
        <w:t xml:space="preserve">1.1. </w:t>
      </w:r>
      <w:r w:rsidR="002C460A">
        <w:rPr>
          <w:sz w:val="28"/>
          <w:szCs w:val="28"/>
        </w:rPr>
        <w:t>П</w:t>
      </w:r>
      <w:r w:rsidRPr="00884500">
        <w:rPr>
          <w:sz w:val="28"/>
          <w:szCs w:val="28"/>
        </w:rPr>
        <w:t>аспорт муниципальной программы «Реформирование и модернизация жилищно-коммунального хозяйства и повышение энергетической эффективности» изложить в новой редакции согласно приложению, к настоящему постановлению.</w:t>
      </w:r>
    </w:p>
    <w:p w14:paraId="6C7C0BD6" w14:textId="77777777" w:rsidR="007A1B19" w:rsidRPr="00884500" w:rsidRDefault="007A1B19" w:rsidP="007A1B19">
      <w:pPr>
        <w:ind w:firstLine="708"/>
        <w:contextualSpacing/>
        <w:jc w:val="both"/>
        <w:rPr>
          <w:sz w:val="28"/>
          <w:szCs w:val="28"/>
        </w:rPr>
      </w:pPr>
      <w:r w:rsidRPr="00884500">
        <w:rPr>
          <w:sz w:val="28"/>
          <w:szCs w:val="28"/>
        </w:rPr>
        <w:t>2. Опубликовать настоящее постановление на официальном сайте администрации Дзержинского района в сети Интернет, в районной газете «Дзержинец».</w:t>
      </w:r>
    </w:p>
    <w:p w14:paraId="6DDEFFC9" w14:textId="77777777" w:rsidR="007A1B19" w:rsidRPr="00884500" w:rsidRDefault="007A1B19" w:rsidP="007A1B19">
      <w:pPr>
        <w:ind w:firstLine="708"/>
        <w:contextualSpacing/>
        <w:jc w:val="both"/>
        <w:rPr>
          <w:sz w:val="28"/>
          <w:szCs w:val="28"/>
        </w:rPr>
      </w:pPr>
      <w:r w:rsidRPr="00884500">
        <w:rPr>
          <w:sz w:val="28"/>
          <w:szCs w:val="28"/>
        </w:rPr>
        <w:t xml:space="preserve">3. Контроль, за исполнением постановления возложить на заместителя главы по сельскому хозяйству и оперативному управлению </w:t>
      </w:r>
      <w:r>
        <w:rPr>
          <w:sz w:val="28"/>
          <w:szCs w:val="28"/>
        </w:rPr>
        <w:t>Волкову Е.В.</w:t>
      </w:r>
    </w:p>
    <w:p w14:paraId="1F07A35B" w14:textId="77777777" w:rsidR="007A1B19" w:rsidRPr="00A16B37" w:rsidRDefault="007A1B19" w:rsidP="007A1B19">
      <w:pPr>
        <w:ind w:firstLine="708"/>
        <w:contextualSpacing/>
        <w:jc w:val="both"/>
        <w:rPr>
          <w:sz w:val="28"/>
        </w:rPr>
      </w:pPr>
      <w:r w:rsidRPr="00884500">
        <w:rPr>
          <w:sz w:val="28"/>
          <w:szCs w:val="28"/>
        </w:rPr>
        <w:lastRenderedPageBreak/>
        <w:t xml:space="preserve">4. </w:t>
      </w:r>
      <w:r w:rsidRPr="00CA7346">
        <w:rPr>
          <w:sz w:val="28"/>
        </w:rPr>
        <w:t>Постановление вступает в силу в день, следующий за днем его официального опубликования, и распространяется на правоотно</w:t>
      </w:r>
      <w:r>
        <w:rPr>
          <w:sz w:val="28"/>
        </w:rPr>
        <w:t>шения, возникшие с 1 января 202</w:t>
      </w:r>
      <w:r w:rsidR="00811D85">
        <w:rPr>
          <w:sz w:val="28"/>
        </w:rPr>
        <w:t>5</w:t>
      </w:r>
      <w:r w:rsidRPr="00CA7346">
        <w:rPr>
          <w:sz w:val="28"/>
        </w:rPr>
        <w:t xml:space="preserve"> года.</w:t>
      </w:r>
    </w:p>
    <w:p w14:paraId="03128BBD" w14:textId="1245C59D" w:rsidR="00494DDE" w:rsidRDefault="00494DDE" w:rsidP="00494DDE">
      <w:pPr>
        <w:contextualSpacing/>
        <w:jc w:val="both"/>
        <w:rPr>
          <w:sz w:val="28"/>
          <w:szCs w:val="28"/>
        </w:rPr>
      </w:pPr>
    </w:p>
    <w:p w14:paraId="19BAC166" w14:textId="77777777" w:rsidR="0099476F" w:rsidRDefault="0099476F" w:rsidP="00494DDE">
      <w:pPr>
        <w:contextualSpacing/>
        <w:jc w:val="both"/>
        <w:rPr>
          <w:sz w:val="28"/>
          <w:szCs w:val="28"/>
        </w:rPr>
      </w:pPr>
    </w:p>
    <w:p w14:paraId="7987958B" w14:textId="77777777" w:rsidR="00494DDE" w:rsidRPr="00494DDE" w:rsidRDefault="00494DDE" w:rsidP="00494DDE">
      <w:pPr>
        <w:contextualSpacing/>
        <w:jc w:val="both"/>
        <w:rPr>
          <w:sz w:val="28"/>
          <w:szCs w:val="28"/>
        </w:rPr>
      </w:pPr>
    </w:p>
    <w:p w14:paraId="6180E511" w14:textId="77777777" w:rsidR="002927F6" w:rsidRDefault="00487E36" w:rsidP="00494DDE">
      <w:pPr>
        <w:contextualSpacing/>
        <w:jc w:val="both"/>
        <w:rPr>
          <w:sz w:val="28"/>
          <w:szCs w:val="28"/>
        </w:rPr>
        <w:sectPr w:rsidR="002927F6" w:rsidSect="00306E4B">
          <w:headerReference w:type="even" r:id="rId10"/>
          <w:pgSz w:w="11906" w:h="16838"/>
          <w:pgMar w:top="1134" w:right="850" w:bottom="1134" w:left="1701" w:header="708" w:footer="708" w:gutter="0"/>
          <w:cols w:space="708"/>
          <w:docGrid w:linePitch="360"/>
        </w:sectPr>
      </w:pPr>
      <w:r>
        <w:rPr>
          <w:sz w:val="28"/>
          <w:szCs w:val="28"/>
        </w:rPr>
        <w:t xml:space="preserve">Глава </w:t>
      </w:r>
      <w:r w:rsidR="00417EE8">
        <w:rPr>
          <w:sz w:val="28"/>
          <w:szCs w:val="28"/>
        </w:rPr>
        <w:t>Дзержинского района</w:t>
      </w:r>
      <w:r w:rsidR="00417EE8">
        <w:rPr>
          <w:sz w:val="28"/>
          <w:szCs w:val="28"/>
        </w:rPr>
        <w:tab/>
      </w:r>
      <w:r w:rsidR="00417EE8">
        <w:rPr>
          <w:sz w:val="28"/>
          <w:szCs w:val="28"/>
        </w:rPr>
        <w:tab/>
      </w:r>
      <w:r w:rsidR="00417EE8">
        <w:rPr>
          <w:sz w:val="28"/>
          <w:szCs w:val="28"/>
        </w:rPr>
        <w:tab/>
      </w:r>
      <w:r w:rsidR="00417EE8">
        <w:rPr>
          <w:sz w:val="28"/>
          <w:szCs w:val="28"/>
        </w:rPr>
        <w:tab/>
      </w:r>
      <w:r w:rsidR="00417EE8">
        <w:rPr>
          <w:sz w:val="28"/>
          <w:szCs w:val="28"/>
        </w:rPr>
        <w:tab/>
      </w:r>
      <w:r w:rsidR="00811D85">
        <w:rPr>
          <w:sz w:val="28"/>
          <w:szCs w:val="28"/>
        </w:rPr>
        <w:t xml:space="preserve">   </w:t>
      </w:r>
      <w:r w:rsidR="00417EE8">
        <w:rPr>
          <w:sz w:val="28"/>
          <w:szCs w:val="28"/>
        </w:rPr>
        <w:t>В.Н.Дергунов</w:t>
      </w:r>
      <w:r w:rsidR="002927F6">
        <w:rPr>
          <w:sz w:val="28"/>
          <w:szCs w:val="28"/>
        </w:rPr>
        <w:t xml:space="preserve"> </w:t>
      </w:r>
    </w:p>
    <w:p w14:paraId="28E0996A" w14:textId="77777777" w:rsidR="00CF16EA" w:rsidRDefault="00CF16EA" w:rsidP="00CF16EA">
      <w:pPr>
        <w:pStyle w:val="ConsPlusTitle"/>
        <w:widowControl/>
        <w:tabs>
          <w:tab w:val="left" w:pos="5040"/>
          <w:tab w:val="left" w:pos="5220"/>
        </w:tabs>
        <w:jc w:val="right"/>
        <w:rPr>
          <w:rFonts w:ascii="Times New Roman" w:hAnsi="Times New Roman" w:cs="Times New Roman"/>
          <w:b w:val="0"/>
          <w:sz w:val="24"/>
          <w:szCs w:val="24"/>
        </w:rPr>
      </w:pPr>
      <w:r>
        <w:rPr>
          <w:rFonts w:ascii="Times New Roman" w:hAnsi="Times New Roman" w:cs="Times New Roman"/>
          <w:b w:val="0"/>
          <w:sz w:val="24"/>
          <w:szCs w:val="24"/>
        </w:rPr>
        <w:lastRenderedPageBreak/>
        <w:t>Приложение</w:t>
      </w:r>
    </w:p>
    <w:p w14:paraId="4B6A41FC" w14:textId="77777777" w:rsidR="00CF16EA" w:rsidRDefault="00CF16EA" w:rsidP="00CF16EA">
      <w:pPr>
        <w:pStyle w:val="ConsPlusTitle"/>
        <w:widowControl/>
        <w:tabs>
          <w:tab w:val="left" w:pos="5040"/>
          <w:tab w:val="left" w:pos="5220"/>
        </w:tabs>
        <w:jc w:val="right"/>
        <w:rPr>
          <w:rFonts w:ascii="Times New Roman" w:hAnsi="Times New Roman" w:cs="Times New Roman"/>
          <w:b w:val="0"/>
          <w:sz w:val="24"/>
          <w:szCs w:val="24"/>
        </w:rPr>
      </w:pPr>
      <w:r>
        <w:rPr>
          <w:rFonts w:ascii="Times New Roman" w:hAnsi="Times New Roman" w:cs="Times New Roman"/>
          <w:b w:val="0"/>
          <w:sz w:val="24"/>
          <w:szCs w:val="24"/>
        </w:rPr>
        <w:t>к постановлению администрации района</w:t>
      </w:r>
    </w:p>
    <w:p w14:paraId="46724F84" w14:textId="0B995C42" w:rsidR="00CF16EA" w:rsidRDefault="00CF16EA" w:rsidP="00CF16EA">
      <w:pPr>
        <w:pStyle w:val="ConsPlusTitle"/>
        <w:widowControl/>
        <w:tabs>
          <w:tab w:val="left" w:pos="5040"/>
          <w:tab w:val="left" w:pos="5220"/>
        </w:tabs>
        <w:jc w:val="right"/>
        <w:rPr>
          <w:rFonts w:ascii="Times New Roman" w:hAnsi="Times New Roman" w:cs="Times New Roman"/>
          <w:b w:val="0"/>
          <w:sz w:val="24"/>
          <w:szCs w:val="24"/>
        </w:rPr>
      </w:pPr>
      <w:r>
        <w:rPr>
          <w:rFonts w:ascii="Times New Roman" w:hAnsi="Times New Roman" w:cs="Times New Roman"/>
          <w:b w:val="0"/>
          <w:sz w:val="24"/>
          <w:szCs w:val="24"/>
        </w:rPr>
        <w:t>от</w:t>
      </w:r>
      <w:r w:rsidR="0099476F">
        <w:rPr>
          <w:rFonts w:ascii="Times New Roman" w:hAnsi="Times New Roman" w:cs="Times New Roman"/>
          <w:b w:val="0"/>
          <w:sz w:val="24"/>
          <w:szCs w:val="24"/>
        </w:rPr>
        <w:t xml:space="preserve"> 24.10.2024</w:t>
      </w:r>
      <w:r>
        <w:rPr>
          <w:rFonts w:ascii="Times New Roman" w:hAnsi="Times New Roman" w:cs="Times New Roman"/>
          <w:b w:val="0"/>
          <w:sz w:val="24"/>
          <w:szCs w:val="24"/>
        </w:rPr>
        <w:t xml:space="preserve"> № </w:t>
      </w:r>
      <w:r w:rsidR="0099476F">
        <w:rPr>
          <w:rFonts w:ascii="Times New Roman" w:hAnsi="Times New Roman" w:cs="Times New Roman"/>
          <w:b w:val="0"/>
          <w:sz w:val="24"/>
          <w:szCs w:val="24"/>
        </w:rPr>
        <w:t>59</w:t>
      </w:r>
      <w:r w:rsidR="00FD552F">
        <w:rPr>
          <w:rFonts w:ascii="Times New Roman" w:hAnsi="Times New Roman" w:cs="Times New Roman"/>
          <w:b w:val="0"/>
          <w:sz w:val="24"/>
          <w:szCs w:val="24"/>
        </w:rPr>
        <w:t>0</w:t>
      </w:r>
      <w:r>
        <w:rPr>
          <w:rFonts w:ascii="Times New Roman" w:hAnsi="Times New Roman" w:cs="Times New Roman"/>
          <w:b w:val="0"/>
          <w:sz w:val="24"/>
          <w:szCs w:val="24"/>
        </w:rPr>
        <w:t>-п</w:t>
      </w:r>
    </w:p>
    <w:p w14:paraId="2A61552B" w14:textId="77777777" w:rsidR="00014807" w:rsidRDefault="00014807" w:rsidP="00CF16EA">
      <w:pPr>
        <w:pStyle w:val="ConsPlusTitle"/>
        <w:widowControl/>
        <w:tabs>
          <w:tab w:val="left" w:pos="5040"/>
          <w:tab w:val="left" w:pos="5220"/>
        </w:tabs>
        <w:jc w:val="right"/>
        <w:rPr>
          <w:rFonts w:ascii="Times New Roman" w:hAnsi="Times New Roman" w:cs="Times New Roman"/>
          <w:b w:val="0"/>
          <w:sz w:val="24"/>
          <w:szCs w:val="24"/>
        </w:rPr>
      </w:pPr>
    </w:p>
    <w:p w14:paraId="730D20C5" w14:textId="77777777" w:rsidR="00014807" w:rsidRDefault="00014807" w:rsidP="00CF16EA">
      <w:pPr>
        <w:pStyle w:val="ConsPlusTitle"/>
        <w:widowControl/>
        <w:tabs>
          <w:tab w:val="left" w:pos="5040"/>
          <w:tab w:val="left" w:pos="5220"/>
        </w:tabs>
        <w:jc w:val="right"/>
        <w:rPr>
          <w:rFonts w:ascii="Times New Roman" w:hAnsi="Times New Roman" w:cs="Times New Roman"/>
          <w:b w:val="0"/>
          <w:sz w:val="24"/>
          <w:szCs w:val="24"/>
        </w:rPr>
      </w:pPr>
    </w:p>
    <w:p w14:paraId="59AF10B6" w14:textId="77777777" w:rsidR="007A1B19" w:rsidRPr="00E86786" w:rsidRDefault="007A1B19" w:rsidP="007A1B19">
      <w:pPr>
        <w:jc w:val="center"/>
        <w:rPr>
          <w:b/>
          <w:bCs/>
          <w:sz w:val="28"/>
          <w:szCs w:val="28"/>
        </w:rPr>
      </w:pPr>
      <w:r w:rsidRPr="00E86786">
        <w:rPr>
          <w:b/>
          <w:bCs/>
          <w:sz w:val="28"/>
          <w:szCs w:val="28"/>
        </w:rPr>
        <w:t>Муниципальная программа Дзержинского района</w:t>
      </w:r>
    </w:p>
    <w:p w14:paraId="2C210CBB" w14:textId="77777777" w:rsidR="007A1B19" w:rsidRDefault="007A1B19" w:rsidP="007A1B19">
      <w:pPr>
        <w:jc w:val="center"/>
        <w:rPr>
          <w:b/>
          <w:sz w:val="28"/>
          <w:szCs w:val="28"/>
        </w:rPr>
      </w:pPr>
      <w:r w:rsidRPr="00E86786">
        <w:rPr>
          <w:b/>
          <w:sz w:val="28"/>
          <w:szCs w:val="28"/>
        </w:rPr>
        <w:t>«Реформирование и модернизация жилищно-коммунального хозяйства и повышение энергетической эффективности»</w:t>
      </w:r>
    </w:p>
    <w:p w14:paraId="0AF22A05" w14:textId="77777777" w:rsidR="007A1B19" w:rsidRDefault="007A1B19" w:rsidP="007A1B19">
      <w:pPr>
        <w:jc w:val="center"/>
        <w:rPr>
          <w:b/>
          <w:sz w:val="28"/>
          <w:szCs w:val="28"/>
        </w:rPr>
      </w:pPr>
    </w:p>
    <w:p w14:paraId="0742AB41" w14:textId="77777777" w:rsidR="007A1B19" w:rsidRPr="00E86786" w:rsidRDefault="007A1B19" w:rsidP="007A1B19">
      <w:pPr>
        <w:jc w:val="center"/>
        <w:rPr>
          <w:b/>
          <w:szCs w:val="24"/>
        </w:rPr>
      </w:pPr>
      <w:r w:rsidRPr="004C7152">
        <w:t>1. Паспорт муниципальной программы Дзержинского района</w:t>
      </w:r>
      <w:r>
        <w:t xml:space="preserve"> </w:t>
      </w:r>
      <w:r w:rsidRPr="00E86786">
        <w:rPr>
          <w:szCs w:val="24"/>
        </w:rPr>
        <w:t>«Реформирование и модернизация жилищно-коммунального хозяйства и повышение энергетической эффективности»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9"/>
        <w:gridCol w:w="7"/>
        <w:gridCol w:w="6579"/>
      </w:tblGrid>
      <w:tr w:rsidR="007A1B19" w:rsidRPr="001F5E8F" w14:paraId="4EFC62E5" w14:textId="77777777" w:rsidTr="007A1B19">
        <w:tc>
          <w:tcPr>
            <w:tcW w:w="1480" w:type="pct"/>
            <w:gridSpan w:val="2"/>
          </w:tcPr>
          <w:p w14:paraId="23B0A140" w14:textId="77777777" w:rsidR="007A1B19" w:rsidRPr="001F5E8F" w:rsidRDefault="007A1B19" w:rsidP="001B3FB3">
            <w:pPr>
              <w:jc w:val="both"/>
              <w:rPr>
                <w:sz w:val="28"/>
                <w:szCs w:val="28"/>
              </w:rPr>
            </w:pPr>
            <w:r w:rsidRPr="001F5E8F">
              <w:rPr>
                <w:sz w:val="28"/>
                <w:szCs w:val="28"/>
              </w:rPr>
              <w:t>Наименование муниципальной программы</w:t>
            </w:r>
          </w:p>
        </w:tc>
        <w:tc>
          <w:tcPr>
            <w:tcW w:w="3520" w:type="pct"/>
          </w:tcPr>
          <w:p w14:paraId="4A26D669" w14:textId="77777777" w:rsidR="007A1B19" w:rsidRPr="001F5E8F" w:rsidRDefault="007A1B19" w:rsidP="001B3FB3">
            <w:pPr>
              <w:spacing w:before="40"/>
              <w:jc w:val="both"/>
              <w:rPr>
                <w:sz w:val="28"/>
                <w:szCs w:val="28"/>
              </w:rPr>
            </w:pPr>
            <w:r w:rsidRPr="001F5E8F">
              <w:rPr>
                <w:sz w:val="28"/>
                <w:szCs w:val="28"/>
              </w:rPr>
              <w:t>«Реформирование и модернизация жилищно-коммунального хозяйства и повышение энергетической эффективности» (Программа)</w:t>
            </w:r>
          </w:p>
        </w:tc>
      </w:tr>
      <w:tr w:rsidR="007A1B19" w:rsidRPr="001F5E8F" w14:paraId="66A6ADEF" w14:textId="77777777" w:rsidTr="007A1B19">
        <w:tc>
          <w:tcPr>
            <w:tcW w:w="1480" w:type="pct"/>
            <w:gridSpan w:val="2"/>
          </w:tcPr>
          <w:p w14:paraId="436AC27C" w14:textId="77777777" w:rsidR="007A1B19" w:rsidRPr="001F5E8F" w:rsidRDefault="007A1B19" w:rsidP="001B3FB3">
            <w:pPr>
              <w:jc w:val="both"/>
              <w:rPr>
                <w:sz w:val="28"/>
                <w:szCs w:val="28"/>
              </w:rPr>
            </w:pPr>
            <w:r w:rsidRPr="001F5E8F">
              <w:rPr>
                <w:sz w:val="28"/>
                <w:szCs w:val="28"/>
              </w:rPr>
              <w:t>Основания для разработки муниципальной программы</w:t>
            </w:r>
          </w:p>
        </w:tc>
        <w:tc>
          <w:tcPr>
            <w:tcW w:w="3520" w:type="pct"/>
          </w:tcPr>
          <w:p w14:paraId="71B3D9F9" w14:textId="77777777" w:rsidR="007A1B19" w:rsidRPr="006806FD" w:rsidRDefault="007A1B19" w:rsidP="001B3FB3">
            <w:pPr>
              <w:spacing w:before="40"/>
              <w:jc w:val="both"/>
              <w:rPr>
                <w:sz w:val="28"/>
                <w:szCs w:val="28"/>
              </w:rPr>
            </w:pPr>
            <w:r w:rsidRPr="006806FD">
              <w:rPr>
                <w:sz w:val="28"/>
                <w:szCs w:val="28"/>
              </w:rPr>
              <w:t>статья 179 Бюджетного кодекса Российской Федерации, постановление администрации района от 30.08.2013 № 791-П “Об утверждении Порядка принятия решений о разработке муниципальных программ Дзержинского района, их формировании и реализации”</w:t>
            </w:r>
          </w:p>
          <w:p w14:paraId="1BBE17E0" w14:textId="77777777" w:rsidR="00226E4C" w:rsidRPr="006806FD" w:rsidRDefault="006806FD" w:rsidP="001B3FB3">
            <w:pPr>
              <w:spacing w:before="40"/>
              <w:jc w:val="both"/>
              <w:rPr>
                <w:sz w:val="28"/>
                <w:szCs w:val="28"/>
              </w:rPr>
            </w:pPr>
            <w:r w:rsidRPr="006806FD">
              <w:rPr>
                <w:sz w:val="28"/>
                <w:szCs w:val="28"/>
              </w:rPr>
              <w:t>Р</w:t>
            </w:r>
            <w:r w:rsidR="00226E4C" w:rsidRPr="006806FD">
              <w:rPr>
                <w:sz w:val="28"/>
                <w:szCs w:val="28"/>
              </w:rPr>
              <w:t xml:space="preserve">аспоряжение администрации Дзержинского района от 28.09.2022 № 175-р </w:t>
            </w:r>
            <w:r w:rsidRPr="006806FD">
              <w:rPr>
                <w:sz w:val="28"/>
                <w:szCs w:val="28"/>
              </w:rPr>
              <w:t>«О</w:t>
            </w:r>
            <w:r w:rsidR="00226E4C" w:rsidRPr="006806FD">
              <w:rPr>
                <w:sz w:val="28"/>
                <w:szCs w:val="28"/>
              </w:rPr>
              <w:t>б утверждении перечня муниципальных программ</w:t>
            </w:r>
            <w:r w:rsidRPr="006806FD">
              <w:rPr>
                <w:sz w:val="28"/>
                <w:szCs w:val="28"/>
              </w:rPr>
              <w:t>».</w:t>
            </w:r>
          </w:p>
        </w:tc>
      </w:tr>
      <w:tr w:rsidR="007A1B19" w:rsidRPr="001F5E8F" w14:paraId="690990FA" w14:textId="77777777" w:rsidTr="007A1B19">
        <w:tc>
          <w:tcPr>
            <w:tcW w:w="1480" w:type="pct"/>
            <w:gridSpan w:val="2"/>
          </w:tcPr>
          <w:p w14:paraId="236BA78E" w14:textId="77777777" w:rsidR="007A1B19" w:rsidRPr="001F5E8F" w:rsidRDefault="007A1B19" w:rsidP="001B3FB3">
            <w:pPr>
              <w:jc w:val="both"/>
              <w:rPr>
                <w:sz w:val="28"/>
                <w:szCs w:val="28"/>
              </w:rPr>
            </w:pPr>
            <w:r w:rsidRPr="001F5E8F">
              <w:rPr>
                <w:sz w:val="28"/>
                <w:szCs w:val="28"/>
              </w:rPr>
              <w:t>Ответственный исполнитель муниципальной программы</w:t>
            </w:r>
          </w:p>
        </w:tc>
        <w:tc>
          <w:tcPr>
            <w:tcW w:w="3520" w:type="pct"/>
          </w:tcPr>
          <w:p w14:paraId="7407C47B" w14:textId="77777777" w:rsidR="007A1B19" w:rsidRPr="001F5E8F" w:rsidRDefault="007A1B19" w:rsidP="001B3FB3">
            <w:pPr>
              <w:jc w:val="both"/>
              <w:textAlignment w:val="baseline"/>
              <w:rPr>
                <w:sz w:val="28"/>
                <w:szCs w:val="28"/>
              </w:rPr>
            </w:pPr>
            <w:r w:rsidRPr="00EC130A">
              <w:rPr>
                <w:sz w:val="28"/>
                <w:szCs w:val="28"/>
              </w:rPr>
              <w:t xml:space="preserve">Отдел архитектуры, строительства, ЖКХ, транспорта, связи, ГО и ЧС администрации Дзержинского района </w:t>
            </w:r>
          </w:p>
        </w:tc>
      </w:tr>
      <w:tr w:rsidR="007A1B19" w:rsidRPr="001F5E8F" w14:paraId="1D73E0A0" w14:textId="77777777" w:rsidTr="007A1B19">
        <w:tc>
          <w:tcPr>
            <w:tcW w:w="1480" w:type="pct"/>
            <w:gridSpan w:val="2"/>
          </w:tcPr>
          <w:p w14:paraId="2F0BAF0C" w14:textId="77777777" w:rsidR="007A1B19" w:rsidRPr="001F5E8F" w:rsidRDefault="007A1B19" w:rsidP="001B3FB3">
            <w:pPr>
              <w:tabs>
                <w:tab w:val="left" w:pos="1134"/>
              </w:tabs>
              <w:rPr>
                <w:sz w:val="28"/>
                <w:szCs w:val="28"/>
              </w:rPr>
            </w:pPr>
            <w:r w:rsidRPr="001F5E8F">
              <w:rPr>
                <w:sz w:val="28"/>
                <w:szCs w:val="28"/>
              </w:rPr>
              <w:t>Перечень подпрограмм и отдельных мероприятий муниципальной программы</w:t>
            </w:r>
          </w:p>
          <w:p w14:paraId="6E472C3C" w14:textId="77777777" w:rsidR="007A1B19" w:rsidRPr="001F5E8F" w:rsidRDefault="007A1B19" w:rsidP="001B3FB3">
            <w:pPr>
              <w:jc w:val="both"/>
              <w:rPr>
                <w:sz w:val="28"/>
                <w:szCs w:val="28"/>
              </w:rPr>
            </w:pPr>
          </w:p>
          <w:p w14:paraId="3B78E193" w14:textId="77777777" w:rsidR="007A1B19" w:rsidRPr="001F5E8F" w:rsidRDefault="007A1B19" w:rsidP="001B3FB3">
            <w:pPr>
              <w:jc w:val="center"/>
              <w:textAlignment w:val="baseline"/>
              <w:rPr>
                <w:sz w:val="28"/>
                <w:szCs w:val="28"/>
              </w:rPr>
            </w:pPr>
          </w:p>
        </w:tc>
        <w:tc>
          <w:tcPr>
            <w:tcW w:w="3520" w:type="pct"/>
          </w:tcPr>
          <w:p w14:paraId="27728DE9" w14:textId="77777777" w:rsidR="007A1B19" w:rsidRPr="001F5E8F" w:rsidRDefault="007A1B19" w:rsidP="001B3FB3">
            <w:pPr>
              <w:jc w:val="both"/>
              <w:textAlignment w:val="baseline"/>
              <w:rPr>
                <w:sz w:val="28"/>
                <w:szCs w:val="28"/>
              </w:rPr>
            </w:pPr>
            <w:r w:rsidRPr="001F5E8F">
              <w:rPr>
                <w:sz w:val="28"/>
                <w:szCs w:val="28"/>
              </w:rPr>
              <w:t>Подпрограммы:</w:t>
            </w:r>
          </w:p>
          <w:p w14:paraId="70BADE63" w14:textId="77777777" w:rsidR="007A1B19" w:rsidRPr="001F5E8F" w:rsidRDefault="007A1B19" w:rsidP="001B3FB3">
            <w:pPr>
              <w:jc w:val="both"/>
              <w:textAlignment w:val="baseline"/>
              <w:rPr>
                <w:sz w:val="28"/>
                <w:szCs w:val="28"/>
              </w:rPr>
            </w:pPr>
            <w:r w:rsidRPr="001F5E8F">
              <w:rPr>
                <w:sz w:val="28"/>
                <w:szCs w:val="28"/>
              </w:rPr>
              <w:t xml:space="preserve">1. </w:t>
            </w:r>
            <w:r>
              <w:rPr>
                <w:sz w:val="28"/>
                <w:szCs w:val="28"/>
              </w:rPr>
              <w:t xml:space="preserve"> </w:t>
            </w:r>
            <w:r w:rsidRPr="001F5E8F">
              <w:rPr>
                <w:sz w:val="28"/>
                <w:szCs w:val="28"/>
              </w:rPr>
              <w:t>Модернизация, реконструкция и капитальный ремонт объектов коммунальной инфраструктуры Дзержинского района</w:t>
            </w:r>
            <w:r>
              <w:rPr>
                <w:sz w:val="28"/>
                <w:szCs w:val="28"/>
              </w:rPr>
              <w:t xml:space="preserve"> </w:t>
            </w:r>
          </w:p>
          <w:p w14:paraId="4BF26563" w14:textId="77777777" w:rsidR="007A1B19" w:rsidRPr="001F5E8F" w:rsidRDefault="007A1B19" w:rsidP="001B3FB3">
            <w:pPr>
              <w:jc w:val="both"/>
              <w:textAlignment w:val="baseline"/>
              <w:rPr>
                <w:sz w:val="28"/>
                <w:szCs w:val="28"/>
              </w:rPr>
            </w:pPr>
            <w:r w:rsidRPr="001F5E8F">
              <w:rPr>
                <w:sz w:val="28"/>
                <w:szCs w:val="28"/>
              </w:rPr>
              <w:t xml:space="preserve">2. </w:t>
            </w:r>
            <w:r>
              <w:rPr>
                <w:sz w:val="28"/>
                <w:szCs w:val="28"/>
              </w:rPr>
              <w:t xml:space="preserve"> </w:t>
            </w:r>
            <w:r w:rsidRPr="001F5E8F">
              <w:rPr>
                <w:sz w:val="28"/>
                <w:szCs w:val="28"/>
              </w:rPr>
              <w:t>Чистая вода Дзержинского района</w:t>
            </w:r>
            <w:r>
              <w:rPr>
                <w:sz w:val="28"/>
                <w:szCs w:val="28"/>
              </w:rPr>
              <w:t xml:space="preserve"> </w:t>
            </w:r>
          </w:p>
          <w:p w14:paraId="2D2876AF" w14:textId="77777777" w:rsidR="007A1B19" w:rsidRDefault="007A1B19" w:rsidP="001B3FB3">
            <w:pPr>
              <w:jc w:val="both"/>
              <w:textAlignment w:val="baseline"/>
              <w:rPr>
                <w:sz w:val="28"/>
                <w:szCs w:val="28"/>
              </w:rPr>
            </w:pPr>
            <w:r w:rsidRPr="001F5E8F">
              <w:rPr>
                <w:sz w:val="28"/>
                <w:szCs w:val="28"/>
              </w:rPr>
              <w:t>3. Энергосбережение и повышение энергетической эффективности в Дзержинском районе</w:t>
            </w:r>
            <w:r>
              <w:rPr>
                <w:sz w:val="28"/>
                <w:szCs w:val="28"/>
              </w:rPr>
              <w:t xml:space="preserve"> </w:t>
            </w:r>
          </w:p>
          <w:p w14:paraId="045DEAC0" w14:textId="77777777" w:rsidR="007A1B19" w:rsidRPr="001F5E8F" w:rsidRDefault="004B183D" w:rsidP="001B3FB3">
            <w:pPr>
              <w:jc w:val="both"/>
              <w:textAlignment w:val="baseline"/>
              <w:rPr>
                <w:sz w:val="28"/>
                <w:szCs w:val="28"/>
              </w:rPr>
            </w:pPr>
            <w:r>
              <w:rPr>
                <w:sz w:val="28"/>
                <w:szCs w:val="28"/>
              </w:rPr>
              <w:t xml:space="preserve">4. Отдельные </w:t>
            </w:r>
            <w:r w:rsidRPr="001F5E8F">
              <w:rPr>
                <w:sz w:val="28"/>
                <w:szCs w:val="28"/>
              </w:rPr>
              <w:t>Мероприятия</w:t>
            </w:r>
            <w:r w:rsidR="007A1B19" w:rsidRPr="001F5E8F">
              <w:rPr>
                <w:sz w:val="28"/>
                <w:szCs w:val="28"/>
              </w:rPr>
              <w:t>:</w:t>
            </w:r>
            <w:r w:rsidRPr="001F5E8F">
              <w:rPr>
                <w:sz w:val="28"/>
                <w:szCs w:val="28"/>
              </w:rPr>
              <w:t xml:space="preserve"> </w:t>
            </w:r>
          </w:p>
          <w:p w14:paraId="22036CB1" w14:textId="77777777" w:rsidR="007A1B19" w:rsidRDefault="004B183D" w:rsidP="001B3FB3">
            <w:pPr>
              <w:jc w:val="both"/>
              <w:textAlignment w:val="baseline"/>
              <w:rPr>
                <w:sz w:val="28"/>
                <w:szCs w:val="28"/>
              </w:rPr>
            </w:pPr>
            <w:r>
              <w:rPr>
                <w:sz w:val="28"/>
                <w:szCs w:val="28"/>
              </w:rPr>
              <w:t xml:space="preserve">- </w:t>
            </w:r>
            <w:r w:rsidR="007A1B19">
              <w:rPr>
                <w:sz w:val="28"/>
                <w:szCs w:val="28"/>
              </w:rPr>
              <w:t>Реализация</w:t>
            </w:r>
            <w:r w:rsidR="007A1B19" w:rsidRPr="00555689">
              <w:rPr>
                <w:sz w:val="28"/>
                <w:szCs w:val="28"/>
              </w:rPr>
              <w:t xml:space="preserve"> отдельных мер по обеспечению ограничения платы граждан за коммунальные услуги</w:t>
            </w:r>
            <w:r w:rsidR="007A1B19">
              <w:rPr>
                <w:sz w:val="28"/>
                <w:szCs w:val="28"/>
              </w:rPr>
              <w:t>;</w:t>
            </w:r>
            <w:r w:rsidR="007A1B19" w:rsidRPr="00555689">
              <w:rPr>
                <w:sz w:val="28"/>
                <w:szCs w:val="28"/>
              </w:rPr>
              <w:t xml:space="preserve"> </w:t>
            </w:r>
          </w:p>
          <w:p w14:paraId="786D8AD4" w14:textId="77777777" w:rsidR="007A1B19" w:rsidRPr="001F5E8F" w:rsidRDefault="004B183D" w:rsidP="004B183D">
            <w:pPr>
              <w:jc w:val="both"/>
              <w:textAlignment w:val="baseline"/>
              <w:rPr>
                <w:sz w:val="28"/>
                <w:szCs w:val="28"/>
              </w:rPr>
            </w:pPr>
            <w:r>
              <w:rPr>
                <w:sz w:val="28"/>
                <w:szCs w:val="28"/>
              </w:rPr>
              <w:t xml:space="preserve">- </w:t>
            </w:r>
            <w:r w:rsidR="007A1B19" w:rsidRPr="001F5E8F">
              <w:rPr>
                <w:sz w:val="28"/>
                <w:szCs w:val="28"/>
              </w:rPr>
              <w:t>Создание условий для развития услуг связи в малочисленных и труднодоступных населенных пунктах Дзержинского района.</w:t>
            </w:r>
          </w:p>
        </w:tc>
      </w:tr>
      <w:tr w:rsidR="007A1B19" w:rsidRPr="001F5E8F" w14:paraId="316014D6" w14:textId="77777777" w:rsidTr="007A1B19">
        <w:tc>
          <w:tcPr>
            <w:tcW w:w="1480" w:type="pct"/>
            <w:gridSpan w:val="2"/>
          </w:tcPr>
          <w:p w14:paraId="017D2C7A" w14:textId="77777777" w:rsidR="007A1B19" w:rsidRPr="001F5E8F" w:rsidRDefault="007A1B19" w:rsidP="001B3FB3">
            <w:pPr>
              <w:jc w:val="both"/>
              <w:rPr>
                <w:sz w:val="28"/>
                <w:szCs w:val="28"/>
              </w:rPr>
            </w:pPr>
            <w:r w:rsidRPr="001F5E8F">
              <w:rPr>
                <w:sz w:val="28"/>
                <w:szCs w:val="28"/>
              </w:rPr>
              <w:t xml:space="preserve">Цели </w:t>
            </w:r>
          </w:p>
          <w:p w14:paraId="3A1FE956" w14:textId="77777777" w:rsidR="007A1B19" w:rsidRPr="001F5E8F" w:rsidRDefault="007A1B19" w:rsidP="001B3FB3">
            <w:pPr>
              <w:jc w:val="both"/>
              <w:rPr>
                <w:sz w:val="28"/>
                <w:szCs w:val="28"/>
              </w:rPr>
            </w:pPr>
            <w:r w:rsidRPr="001F5E8F">
              <w:rPr>
                <w:sz w:val="28"/>
                <w:szCs w:val="28"/>
              </w:rPr>
              <w:t xml:space="preserve">Муниципальной программы </w:t>
            </w:r>
          </w:p>
          <w:p w14:paraId="754757BD" w14:textId="77777777" w:rsidR="007A1B19" w:rsidRPr="001F5E8F" w:rsidRDefault="007A1B19" w:rsidP="001B3FB3">
            <w:pPr>
              <w:jc w:val="center"/>
              <w:textAlignment w:val="baseline"/>
              <w:rPr>
                <w:sz w:val="28"/>
                <w:szCs w:val="28"/>
              </w:rPr>
            </w:pPr>
          </w:p>
        </w:tc>
        <w:tc>
          <w:tcPr>
            <w:tcW w:w="3520" w:type="pct"/>
          </w:tcPr>
          <w:p w14:paraId="4CFDEE9C" w14:textId="77777777" w:rsidR="007A1B19" w:rsidRDefault="007A1B19" w:rsidP="001B3FB3">
            <w:pPr>
              <w:rPr>
                <w:sz w:val="28"/>
                <w:szCs w:val="28"/>
              </w:rPr>
            </w:pPr>
            <w:r w:rsidRPr="001F5E8F">
              <w:rPr>
                <w:sz w:val="28"/>
                <w:szCs w:val="28"/>
              </w:rPr>
              <w:lastRenderedPageBreak/>
              <w:t xml:space="preserve">1. </w:t>
            </w:r>
            <w:r w:rsidRPr="009107D4">
              <w:rPr>
                <w:sz w:val="28"/>
                <w:szCs w:val="28"/>
              </w:rPr>
              <w:t>Развитие, модернизация и капитальный ремонт объектов коммунальной инфраструктуры Дзержинского района</w:t>
            </w:r>
            <w:r>
              <w:rPr>
                <w:sz w:val="28"/>
                <w:szCs w:val="28"/>
              </w:rPr>
              <w:t>;</w:t>
            </w:r>
          </w:p>
          <w:p w14:paraId="44B7C7BD" w14:textId="77777777" w:rsidR="007A1B19" w:rsidRDefault="007A1B19" w:rsidP="00226E4C">
            <w:pPr>
              <w:jc w:val="both"/>
              <w:rPr>
                <w:sz w:val="28"/>
                <w:szCs w:val="28"/>
              </w:rPr>
            </w:pPr>
            <w:r>
              <w:rPr>
                <w:sz w:val="28"/>
                <w:szCs w:val="28"/>
              </w:rPr>
              <w:lastRenderedPageBreak/>
              <w:t>2. Р</w:t>
            </w:r>
            <w:r w:rsidRPr="00252103">
              <w:rPr>
                <w:sz w:val="28"/>
                <w:szCs w:val="28"/>
              </w:rPr>
              <w:t>азвитие и модернизация объектов водоснабжения и водоотведения в целях обеспечения населения Дзержинского района питьевой водой, соответствующей требованиям безопасности и безвредности, установленным санитарно-эпидемиологическими правилами</w:t>
            </w:r>
            <w:r w:rsidRPr="009107D4">
              <w:rPr>
                <w:sz w:val="28"/>
                <w:szCs w:val="28"/>
              </w:rPr>
              <w:t xml:space="preserve"> </w:t>
            </w:r>
          </w:p>
          <w:p w14:paraId="59767B2B" w14:textId="77777777" w:rsidR="007A1B19" w:rsidRPr="001F5E8F" w:rsidRDefault="007A1B19" w:rsidP="001B3FB3">
            <w:pPr>
              <w:jc w:val="both"/>
              <w:rPr>
                <w:sz w:val="28"/>
                <w:szCs w:val="28"/>
              </w:rPr>
            </w:pPr>
            <w:r>
              <w:rPr>
                <w:sz w:val="28"/>
                <w:szCs w:val="28"/>
              </w:rPr>
              <w:t>3</w:t>
            </w:r>
            <w:r w:rsidRPr="001F5E8F">
              <w:rPr>
                <w:sz w:val="28"/>
                <w:szCs w:val="28"/>
              </w:rPr>
              <w:t>. Формирование эффективной системы управления энергосбережением и повышением энергетической эффективности.</w:t>
            </w:r>
          </w:p>
        </w:tc>
      </w:tr>
      <w:tr w:rsidR="007A1B19" w:rsidRPr="001F5E8F" w14:paraId="5D889423" w14:textId="77777777" w:rsidTr="007A1B19">
        <w:tc>
          <w:tcPr>
            <w:tcW w:w="1480" w:type="pct"/>
            <w:gridSpan w:val="2"/>
          </w:tcPr>
          <w:p w14:paraId="4E0C2504" w14:textId="77777777" w:rsidR="007A1B19" w:rsidRPr="001F5E8F" w:rsidRDefault="007A1B19" w:rsidP="001B3FB3">
            <w:pPr>
              <w:jc w:val="both"/>
              <w:rPr>
                <w:sz w:val="28"/>
                <w:szCs w:val="28"/>
              </w:rPr>
            </w:pPr>
            <w:r w:rsidRPr="001F5E8F">
              <w:rPr>
                <w:sz w:val="28"/>
                <w:szCs w:val="28"/>
              </w:rPr>
              <w:lastRenderedPageBreak/>
              <w:t>Задачи муниципальной программы</w:t>
            </w:r>
          </w:p>
        </w:tc>
        <w:tc>
          <w:tcPr>
            <w:tcW w:w="3520" w:type="pct"/>
          </w:tcPr>
          <w:p w14:paraId="42F4EB09" w14:textId="77777777" w:rsidR="007A1B19" w:rsidRDefault="007A1B19" w:rsidP="00226E4C">
            <w:pPr>
              <w:pStyle w:val="ConsPlusNormal"/>
              <w:ind w:firstLine="0"/>
              <w:jc w:val="both"/>
              <w:rPr>
                <w:rFonts w:ascii="Times New Roman" w:hAnsi="Times New Roman" w:cs="Times New Roman"/>
                <w:sz w:val="28"/>
                <w:szCs w:val="28"/>
              </w:rPr>
            </w:pPr>
            <w:r w:rsidRPr="001F5E8F">
              <w:rPr>
                <w:rFonts w:ascii="Times New Roman" w:hAnsi="Times New Roman" w:cs="Times New Roman"/>
                <w:sz w:val="28"/>
                <w:szCs w:val="28"/>
              </w:rPr>
              <w:t xml:space="preserve">1. </w:t>
            </w:r>
            <w:r>
              <w:rPr>
                <w:rFonts w:ascii="Times New Roman" w:hAnsi="Times New Roman" w:cs="Times New Roman"/>
                <w:sz w:val="28"/>
                <w:szCs w:val="28"/>
              </w:rPr>
              <w:t>П</w:t>
            </w:r>
            <w:r w:rsidRPr="001638C1">
              <w:rPr>
                <w:rFonts w:ascii="Times New Roman" w:hAnsi="Times New Roman" w:cs="Times New Roman"/>
                <w:sz w:val="28"/>
                <w:szCs w:val="28"/>
              </w:rPr>
              <w:t>редотвращение критического уровня износа объектов коммунальной инфраструктуры, повышение энергоэффективности функционирования систем коммунальной инфраструктуры, обеспечение населения питьевой водой, отвечающей требованиям безопасности, внедрение новых технологий, современной трубной продукции, котельного оборудования, водоочистных установок на объектах коммунального комплекса Дзержинского района</w:t>
            </w:r>
            <w:r w:rsidRPr="001F5E8F">
              <w:rPr>
                <w:rFonts w:ascii="Times New Roman" w:hAnsi="Times New Roman" w:cs="Times New Roman"/>
                <w:sz w:val="28"/>
                <w:szCs w:val="28"/>
              </w:rPr>
              <w:t>;</w:t>
            </w:r>
          </w:p>
          <w:p w14:paraId="48E99747" w14:textId="77777777" w:rsidR="007A1B19" w:rsidRPr="00252103" w:rsidRDefault="007A1B19" w:rsidP="00226E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 М</w:t>
            </w:r>
            <w:r w:rsidRPr="00252103">
              <w:rPr>
                <w:rFonts w:ascii="Times New Roman" w:hAnsi="Times New Roman" w:cs="Times New Roman"/>
                <w:sz w:val="28"/>
                <w:szCs w:val="28"/>
              </w:rPr>
              <w:t>одернизация систем водоснабжения, обеспечение населения Дзержинского района питьевой водой, отвечающей требованиям безопасности.</w:t>
            </w:r>
          </w:p>
          <w:p w14:paraId="445D64EC" w14:textId="77777777" w:rsidR="007A1B19" w:rsidRPr="00273466" w:rsidRDefault="007A1B19" w:rsidP="001B3FB3">
            <w:pPr>
              <w:jc w:val="both"/>
              <w:textAlignment w:val="baseline"/>
              <w:rPr>
                <w:sz w:val="28"/>
                <w:szCs w:val="28"/>
              </w:rPr>
            </w:pPr>
            <w:r>
              <w:rPr>
                <w:sz w:val="28"/>
                <w:szCs w:val="28"/>
              </w:rPr>
              <w:t xml:space="preserve">3. Повышение энергосбережения и </w:t>
            </w:r>
            <w:r w:rsidRPr="001F5E8F">
              <w:rPr>
                <w:sz w:val="28"/>
                <w:szCs w:val="28"/>
              </w:rPr>
              <w:t>энергоэффективности.</w:t>
            </w:r>
          </w:p>
          <w:p w14:paraId="4DF57B50" w14:textId="77777777" w:rsidR="007A1B19" w:rsidRPr="001F5E8F" w:rsidRDefault="007A1B19" w:rsidP="001B3FB3">
            <w:pPr>
              <w:jc w:val="both"/>
              <w:textAlignment w:val="baseline"/>
              <w:rPr>
                <w:sz w:val="28"/>
                <w:szCs w:val="28"/>
              </w:rPr>
            </w:pPr>
            <w:r w:rsidRPr="009F6987">
              <w:rPr>
                <w:sz w:val="28"/>
                <w:szCs w:val="28"/>
              </w:rPr>
              <w:t>4. Формирование объективных и достоверных данных о состоянии электросетевого хозяйства классом напряжения 0,4 - 35 кВ, выявление "узких мест", разработка перечня мероприятий по развитию электрических сетей.</w:t>
            </w:r>
          </w:p>
        </w:tc>
      </w:tr>
      <w:tr w:rsidR="007A1B19" w:rsidRPr="001F5E8F" w14:paraId="2E696966" w14:textId="77777777" w:rsidTr="007A1B19">
        <w:tc>
          <w:tcPr>
            <w:tcW w:w="1480" w:type="pct"/>
            <w:gridSpan w:val="2"/>
          </w:tcPr>
          <w:p w14:paraId="5BA7E804" w14:textId="77777777" w:rsidR="007A1B19" w:rsidRPr="001F5E8F" w:rsidRDefault="007A1B19" w:rsidP="001B3FB3">
            <w:pPr>
              <w:jc w:val="both"/>
              <w:rPr>
                <w:sz w:val="28"/>
                <w:szCs w:val="28"/>
              </w:rPr>
            </w:pPr>
            <w:r w:rsidRPr="001F5E8F">
              <w:rPr>
                <w:sz w:val="28"/>
                <w:szCs w:val="28"/>
              </w:rPr>
              <w:t>Этапы и сроки реализации муниципальной программы</w:t>
            </w:r>
          </w:p>
        </w:tc>
        <w:tc>
          <w:tcPr>
            <w:tcW w:w="3520" w:type="pct"/>
          </w:tcPr>
          <w:p w14:paraId="537CD178" w14:textId="77777777" w:rsidR="007A1B19" w:rsidRPr="001F5E8F" w:rsidRDefault="007A1B19" w:rsidP="001B3FB3">
            <w:pPr>
              <w:textAlignment w:val="baseline"/>
              <w:rPr>
                <w:sz w:val="28"/>
                <w:szCs w:val="28"/>
              </w:rPr>
            </w:pPr>
            <w:r w:rsidRPr="001F5E8F">
              <w:rPr>
                <w:sz w:val="28"/>
                <w:szCs w:val="28"/>
              </w:rPr>
              <w:t>Сроки реализации: 2014-</w:t>
            </w:r>
            <w:r w:rsidRPr="00C7268D">
              <w:rPr>
                <w:sz w:val="28"/>
                <w:szCs w:val="28"/>
              </w:rPr>
              <w:t>202</w:t>
            </w:r>
            <w:r w:rsidR="000B063E">
              <w:rPr>
                <w:sz w:val="28"/>
                <w:szCs w:val="28"/>
              </w:rPr>
              <w:t>7</w:t>
            </w:r>
            <w:r w:rsidRPr="001F5E8F">
              <w:rPr>
                <w:sz w:val="28"/>
                <w:szCs w:val="28"/>
              </w:rPr>
              <w:t xml:space="preserve"> годы</w:t>
            </w:r>
          </w:p>
          <w:p w14:paraId="767CD7A2" w14:textId="77777777" w:rsidR="007A1B19" w:rsidRPr="001F5E8F" w:rsidRDefault="007A1B19" w:rsidP="001B3FB3">
            <w:pPr>
              <w:textAlignment w:val="baseline"/>
              <w:rPr>
                <w:sz w:val="28"/>
                <w:szCs w:val="28"/>
              </w:rPr>
            </w:pPr>
          </w:p>
        </w:tc>
      </w:tr>
      <w:tr w:rsidR="007A1B19" w:rsidRPr="001F5E8F" w14:paraId="4DC3ABBB" w14:textId="77777777" w:rsidTr="007A1B19">
        <w:tc>
          <w:tcPr>
            <w:tcW w:w="1480" w:type="pct"/>
            <w:gridSpan w:val="2"/>
          </w:tcPr>
          <w:p w14:paraId="1CFD3829" w14:textId="77777777" w:rsidR="007A1B19" w:rsidRPr="001F5E8F" w:rsidRDefault="007A1B19" w:rsidP="001B3FB3">
            <w:pPr>
              <w:tabs>
                <w:tab w:val="left" w:pos="1418"/>
              </w:tabs>
              <w:outlineLvl w:val="1"/>
              <w:rPr>
                <w:sz w:val="28"/>
                <w:szCs w:val="28"/>
              </w:rPr>
            </w:pPr>
            <w:r w:rsidRPr="001F5E8F">
              <w:rPr>
                <w:sz w:val="28"/>
                <w:szCs w:val="28"/>
              </w:rPr>
              <w:t>Перечень целевых показателей и показателей результативности программы (Приложение 1 к Программе)</w:t>
            </w:r>
          </w:p>
        </w:tc>
        <w:tc>
          <w:tcPr>
            <w:tcW w:w="3520" w:type="pct"/>
          </w:tcPr>
          <w:p w14:paraId="39604906" w14:textId="77777777" w:rsidR="007A1B19" w:rsidRPr="001F5E8F" w:rsidRDefault="007A1B19" w:rsidP="001B3FB3">
            <w:pPr>
              <w:textAlignment w:val="baseline"/>
              <w:rPr>
                <w:sz w:val="28"/>
                <w:szCs w:val="28"/>
              </w:rPr>
            </w:pPr>
            <w:r w:rsidRPr="009A2EB7">
              <w:rPr>
                <w:sz w:val="28"/>
                <w:szCs w:val="28"/>
              </w:rPr>
              <w:t>1. Снижение уровня износа</w:t>
            </w:r>
            <w:r w:rsidRPr="001F5E8F">
              <w:rPr>
                <w:sz w:val="28"/>
                <w:szCs w:val="28"/>
              </w:rPr>
              <w:t xml:space="preserve"> коммунальной инфраструктуры до 45,0 %;</w:t>
            </w:r>
          </w:p>
          <w:p w14:paraId="3DDE33A3" w14:textId="77777777" w:rsidR="007A1B19" w:rsidRPr="001F5E8F" w:rsidRDefault="007A1B19" w:rsidP="001B3FB3">
            <w:pPr>
              <w:ind w:left="26" w:hanging="26"/>
              <w:outlineLvl w:val="0"/>
              <w:rPr>
                <w:sz w:val="28"/>
                <w:szCs w:val="28"/>
              </w:rPr>
            </w:pPr>
            <w:r w:rsidRPr="001F5E8F">
              <w:rPr>
                <w:sz w:val="28"/>
                <w:szCs w:val="28"/>
              </w:rPr>
              <w:t>2. Снижение количества аварий в инженерных сетях до 2,5 ед./100км;</w:t>
            </w:r>
          </w:p>
          <w:p w14:paraId="106FC07F" w14:textId="77777777" w:rsidR="007A1B19" w:rsidRPr="001F5E8F" w:rsidRDefault="007A1B19" w:rsidP="001B3FB3">
            <w:pPr>
              <w:rPr>
                <w:sz w:val="28"/>
                <w:szCs w:val="28"/>
              </w:rPr>
            </w:pPr>
            <w:r w:rsidRPr="001F5E8F">
              <w:rPr>
                <w:sz w:val="28"/>
                <w:szCs w:val="28"/>
              </w:rPr>
              <w:t>3. Снижение потерь энергоресурсов в инженерных сетях до 22,0 %;</w:t>
            </w:r>
          </w:p>
          <w:p w14:paraId="2A38782B" w14:textId="77777777" w:rsidR="007A1B19" w:rsidRPr="001F5E8F" w:rsidRDefault="007A1B19" w:rsidP="001B3FB3">
            <w:pPr>
              <w:outlineLvl w:val="1"/>
              <w:rPr>
                <w:sz w:val="28"/>
                <w:szCs w:val="28"/>
              </w:rPr>
            </w:pPr>
            <w:r w:rsidRPr="001F5E8F">
              <w:rPr>
                <w:sz w:val="28"/>
                <w:szCs w:val="28"/>
              </w:rPr>
              <w:t>4. Увеличение доли населения, обеспеченного питьевой водой, отвечающей требованиям безопасности до 65 %;</w:t>
            </w:r>
          </w:p>
          <w:p w14:paraId="5366CDA8" w14:textId="77777777" w:rsidR="007A1B19" w:rsidRPr="001F5E8F" w:rsidRDefault="007A1B19" w:rsidP="001B3FB3">
            <w:pPr>
              <w:outlineLvl w:val="1"/>
              <w:rPr>
                <w:sz w:val="28"/>
                <w:szCs w:val="28"/>
              </w:rPr>
            </w:pPr>
            <w:r w:rsidRPr="001F5E8F">
              <w:rPr>
                <w:sz w:val="28"/>
                <w:szCs w:val="28"/>
              </w:rPr>
              <w:lastRenderedPageBreak/>
              <w:t>5. Увеличение доли населения, обеспеченного централизованными услугами водоснабжения до 18%;</w:t>
            </w:r>
          </w:p>
          <w:p w14:paraId="29EC7D2D" w14:textId="77777777" w:rsidR="007A1B19" w:rsidRPr="001F5E8F" w:rsidRDefault="007A1B19" w:rsidP="001B3FB3">
            <w:pPr>
              <w:outlineLvl w:val="1"/>
              <w:rPr>
                <w:sz w:val="28"/>
                <w:szCs w:val="28"/>
              </w:rPr>
            </w:pPr>
            <w:r w:rsidRPr="001F5E8F">
              <w:rPr>
                <w:sz w:val="28"/>
                <w:szCs w:val="28"/>
              </w:rPr>
              <w:t xml:space="preserve">6. Увеличение фактической оплаты населением за жилищно-коммунальные услуги от начисленных платежей </w:t>
            </w:r>
            <w:r w:rsidRPr="00FB2850">
              <w:rPr>
                <w:sz w:val="28"/>
                <w:szCs w:val="28"/>
              </w:rPr>
              <w:t>до 97 %;</w:t>
            </w:r>
          </w:p>
          <w:p w14:paraId="708AE456" w14:textId="77777777" w:rsidR="007A1B19" w:rsidRPr="001F5E8F" w:rsidRDefault="007A1B19" w:rsidP="001B3FB3">
            <w:pPr>
              <w:pStyle w:val="ConsPlusCell"/>
              <w:rPr>
                <w:sz w:val="28"/>
                <w:szCs w:val="28"/>
              </w:rPr>
            </w:pPr>
            <w:r w:rsidRPr="001F5E8F">
              <w:rPr>
                <w:sz w:val="28"/>
                <w:szCs w:val="28"/>
              </w:rPr>
              <w:t>7</w:t>
            </w:r>
            <w:r w:rsidRPr="000A3E9D">
              <w:rPr>
                <w:sz w:val="28"/>
                <w:szCs w:val="28"/>
              </w:rPr>
              <w:t>. Снижение энергоемкости валового муниципального продукта до 50,0 кг</w:t>
            </w:r>
            <w:r w:rsidRPr="001F5E8F">
              <w:rPr>
                <w:sz w:val="28"/>
                <w:szCs w:val="28"/>
              </w:rPr>
              <w:t xml:space="preserve"> у.т./тыс. руб.</w:t>
            </w:r>
          </w:p>
          <w:p w14:paraId="1B66B1E7" w14:textId="77777777" w:rsidR="007A1B19" w:rsidRPr="001F5E8F" w:rsidRDefault="007A1B19" w:rsidP="00226E4C">
            <w:pPr>
              <w:pStyle w:val="ConsPlusCell"/>
              <w:jc w:val="both"/>
              <w:rPr>
                <w:sz w:val="28"/>
                <w:szCs w:val="28"/>
              </w:rPr>
            </w:pPr>
            <w:r w:rsidRPr="009F6987">
              <w:rPr>
                <w:sz w:val="28"/>
                <w:szCs w:val="28"/>
              </w:rPr>
              <w:t xml:space="preserve">8. </w:t>
            </w:r>
            <w:r w:rsidRPr="00EC130A">
              <w:rPr>
                <w:sz w:val="28"/>
                <w:szCs w:val="28"/>
              </w:rPr>
              <w:t>Количество разработанных</w:t>
            </w:r>
            <w:r w:rsidRPr="009F6987">
              <w:rPr>
                <w:sz w:val="28"/>
                <w:szCs w:val="28"/>
              </w:rPr>
              <w:t xml:space="preserve"> схем и программ перспективного развития электроэнергетики муниципальных образований на пятилетний период</w:t>
            </w:r>
            <w:r>
              <w:rPr>
                <w:sz w:val="28"/>
                <w:szCs w:val="28"/>
              </w:rPr>
              <w:t>- 1шт</w:t>
            </w:r>
            <w:r w:rsidRPr="009F6987">
              <w:rPr>
                <w:sz w:val="28"/>
                <w:szCs w:val="28"/>
              </w:rPr>
              <w:t>.</w:t>
            </w:r>
          </w:p>
        </w:tc>
      </w:tr>
      <w:tr w:rsidR="007A1B19" w:rsidRPr="001F5E8F" w14:paraId="31CF6E5B" w14:textId="77777777" w:rsidTr="007A1B19">
        <w:tc>
          <w:tcPr>
            <w:tcW w:w="1480" w:type="pct"/>
            <w:gridSpan w:val="2"/>
          </w:tcPr>
          <w:p w14:paraId="66A00357" w14:textId="77777777" w:rsidR="007A1B19" w:rsidRPr="001F5E8F" w:rsidRDefault="007A1B19" w:rsidP="001B3FB3">
            <w:pPr>
              <w:tabs>
                <w:tab w:val="left" w:pos="0"/>
              </w:tabs>
              <w:outlineLvl w:val="1"/>
              <w:rPr>
                <w:sz w:val="28"/>
                <w:szCs w:val="28"/>
              </w:rPr>
            </w:pPr>
            <w:r w:rsidRPr="001F5E8F">
              <w:rPr>
                <w:sz w:val="28"/>
                <w:szCs w:val="28"/>
              </w:rPr>
              <w:lastRenderedPageBreak/>
              <w:t>Информация по ресурсному обеспечению программы</w:t>
            </w:r>
          </w:p>
          <w:p w14:paraId="23AD1BB7" w14:textId="77777777" w:rsidR="007A1B19" w:rsidRPr="001F5E8F" w:rsidRDefault="007A1B19" w:rsidP="001B3FB3">
            <w:pPr>
              <w:tabs>
                <w:tab w:val="left" w:pos="1418"/>
              </w:tabs>
              <w:outlineLvl w:val="1"/>
              <w:rPr>
                <w:sz w:val="28"/>
                <w:szCs w:val="28"/>
                <w:highlight w:val="yellow"/>
              </w:rPr>
            </w:pPr>
          </w:p>
        </w:tc>
        <w:tc>
          <w:tcPr>
            <w:tcW w:w="3520" w:type="pct"/>
          </w:tcPr>
          <w:p w14:paraId="430CFFAA" w14:textId="77777777" w:rsidR="007A1B19" w:rsidRPr="00F139FA" w:rsidRDefault="007A1B19" w:rsidP="001B3FB3">
            <w:pPr>
              <w:jc w:val="both"/>
              <w:rPr>
                <w:sz w:val="28"/>
                <w:szCs w:val="28"/>
              </w:rPr>
            </w:pPr>
            <w:r w:rsidRPr="001F5E8F">
              <w:rPr>
                <w:sz w:val="28"/>
                <w:szCs w:val="28"/>
              </w:rPr>
              <w:t>Общий объем финансирования муниципальной программы в 2014-</w:t>
            </w:r>
            <w:r w:rsidRPr="00A166BC">
              <w:rPr>
                <w:sz w:val="28"/>
                <w:szCs w:val="28"/>
              </w:rPr>
              <w:t>202</w:t>
            </w:r>
            <w:r w:rsidR="00610F8B">
              <w:rPr>
                <w:sz w:val="28"/>
                <w:szCs w:val="28"/>
              </w:rPr>
              <w:t>7</w:t>
            </w:r>
            <w:r w:rsidRPr="00A166BC">
              <w:rPr>
                <w:sz w:val="28"/>
                <w:szCs w:val="28"/>
              </w:rPr>
              <w:t xml:space="preserve"> годах за счет всех источников финансирования составит </w:t>
            </w:r>
            <w:r w:rsidR="004B183D">
              <w:rPr>
                <w:color w:val="000000" w:themeColor="text1"/>
                <w:sz w:val="28"/>
                <w:szCs w:val="28"/>
              </w:rPr>
              <w:t>285 861,134</w:t>
            </w:r>
            <w:r w:rsidRPr="00F139FA">
              <w:rPr>
                <w:sz w:val="28"/>
                <w:szCs w:val="28"/>
              </w:rPr>
              <w:t xml:space="preserve"> тыс. рублей, в том числе за счет средств:</w:t>
            </w:r>
          </w:p>
          <w:p w14:paraId="64B901D6" w14:textId="77777777" w:rsidR="007A1B19" w:rsidRPr="00F139FA" w:rsidRDefault="007A1B19" w:rsidP="001B3FB3">
            <w:pPr>
              <w:pStyle w:val="ConsPlusCell"/>
              <w:jc w:val="both"/>
              <w:rPr>
                <w:sz w:val="28"/>
                <w:szCs w:val="28"/>
              </w:rPr>
            </w:pPr>
            <w:r w:rsidRPr="00F139FA">
              <w:rPr>
                <w:sz w:val="28"/>
                <w:szCs w:val="28"/>
              </w:rPr>
              <w:t>- краевого бюджета –</w:t>
            </w:r>
            <w:r w:rsidR="00384BB8" w:rsidRPr="004B183D">
              <w:rPr>
                <w:color w:val="000000" w:themeColor="text1"/>
                <w:sz w:val="28"/>
                <w:szCs w:val="28"/>
              </w:rPr>
              <w:t>206</w:t>
            </w:r>
            <w:r w:rsidR="004B183D" w:rsidRPr="004B183D">
              <w:rPr>
                <w:color w:val="000000" w:themeColor="text1"/>
                <w:sz w:val="28"/>
                <w:szCs w:val="28"/>
              </w:rPr>
              <w:t> </w:t>
            </w:r>
            <w:r w:rsidR="004B183D">
              <w:rPr>
                <w:color w:val="000000" w:themeColor="text1"/>
                <w:sz w:val="28"/>
                <w:szCs w:val="28"/>
              </w:rPr>
              <w:t>844,02</w:t>
            </w:r>
            <w:r w:rsidRPr="00F139FA">
              <w:rPr>
                <w:color w:val="FF0000"/>
                <w:sz w:val="28"/>
                <w:szCs w:val="28"/>
              </w:rPr>
              <w:t xml:space="preserve"> </w:t>
            </w:r>
            <w:r w:rsidRPr="00F139FA">
              <w:rPr>
                <w:sz w:val="28"/>
                <w:szCs w:val="28"/>
              </w:rPr>
              <w:t xml:space="preserve">тыс. рублей, </w:t>
            </w:r>
          </w:p>
          <w:p w14:paraId="288849DB" w14:textId="77777777" w:rsidR="007A1B19" w:rsidRPr="00A166BC" w:rsidRDefault="007A1B19" w:rsidP="001B3FB3">
            <w:pPr>
              <w:pStyle w:val="ConsPlusCell"/>
              <w:jc w:val="both"/>
              <w:rPr>
                <w:sz w:val="28"/>
                <w:szCs w:val="28"/>
              </w:rPr>
            </w:pPr>
            <w:r w:rsidRPr="00F139FA">
              <w:rPr>
                <w:sz w:val="28"/>
                <w:szCs w:val="28"/>
              </w:rPr>
              <w:t>в том числе по годам:</w:t>
            </w:r>
          </w:p>
          <w:p w14:paraId="0F862B9B" w14:textId="77777777" w:rsidR="007A1B19" w:rsidRPr="00A166BC" w:rsidRDefault="007A1B19" w:rsidP="001B3FB3">
            <w:pPr>
              <w:pStyle w:val="ConsPlusCell"/>
              <w:jc w:val="both"/>
              <w:rPr>
                <w:sz w:val="28"/>
                <w:szCs w:val="28"/>
              </w:rPr>
            </w:pPr>
            <w:r w:rsidRPr="00A166BC">
              <w:rPr>
                <w:sz w:val="28"/>
                <w:szCs w:val="28"/>
              </w:rPr>
              <w:t>2014 год – 12 722,3 тыс. рублей;</w:t>
            </w:r>
          </w:p>
          <w:p w14:paraId="29439301" w14:textId="77777777" w:rsidR="007A1B19" w:rsidRPr="00A166BC" w:rsidRDefault="007A1B19" w:rsidP="001B3FB3">
            <w:pPr>
              <w:pStyle w:val="ConsPlusCell"/>
              <w:jc w:val="both"/>
              <w:rPr>
                <w:sz w:val="28"/>
                <w:szCs w:val="28"/>
              </w:rPr>
            </w:pPr>
            <w:r w:rsidRPr="00A166BC">
              <w:rPr>
                <w:sz w:val="28"/>
                <w:szCs w:val="28"/>
              </w:rPr>
              <w:t>2015 год – 15 754,1 тыс. рублей;</w:t>
            </w:r>
          </w:p>
          <w:p w14:paraId="206B61F6" w14:textId="77777777" w:rsidR="007A1B19" w:rsidRPr="00A166BC" w:rsidRDefault="007A1B19" w:rsidP="001B3FB3">
            <w:pPr>
              <w:pStyle w:val="ConsPlusCell"/>
              <w:jc w:val="both"/>
              <w:rPr>
                <w:sz w:val="28"/>
                <w:szCs w:val="28"/>
              </w:rPr>
            </w:pPr>
            <w:r w:rsidRPr="00A166BC">
              <w:rPr>
                <w:sz w:val="28"/>
                <w:szCs w:val="28"/>
              </w:rPr>
              <w:t>2016 год – 13 334,3 тыс. рублей;</w:t>
            </w:r>
          </w:p>
          <w:p w14:paraId="5299D09D" w14:textId="77777777" w:rsidR="007A1B19" w:rsidRPr="00A166BC" w:rsidRDefault="007A1B19" w:rsidP="001B3FB3">
            <w:pPr>
              <w:pStyle w:val="ConsPlusCell"/>
              <w:jc w:val="both"/>
              <w:rPr>
                <w:sz w:val="28"/>
                <w:szCs w:val="28"/>
              </w:rPr>
            </w:pPr>
            <w:r w:rsidRPr="00A166BC">
              <w:rPr>
                <w:sz w:val="28"/>
                <w:szCs w:val="28"/>
              </w:rPr>
              <w:t>2017 год – 13 186,2 тыс. рублей;</w:t>
            </w:r>
          </w:p>
          <w:p w14:paraId="71E5045A" w14:textId="77777777" w:rsidR="007A1B19" w:rsidRPr="00A166BC" w:rsidRDefault="007A1B19" w:rsidP="001B3FB3">
            <w:pPr>
              <w:pStyle w:val="ConsPlusCell"/>
              <w:jc w:val="both"/>
              <w:rPr>
                <w:sz w:val="28"/>
                <w:szCs w:val="28"/>
              </w:rPr>
            </w:pPr>
            <w:r w:rsidRPr="00A166BC">
              <w:rPr>
                <w:sz w:val="28"/>
                <w:szCs w:val="28"/>
              </w:rPr>
              <w:t>2018 год – 12 570,6</w:t>
            </w:r>
            <w:r>
              <w:rPr>
                <w:sz w:val="28"/>
                <w:szCs w:val="28"/>
              </w:rPr>
              <w:t xml:space="preserve"> </w:t>
            </w:r>
            <w:r w:rsidRPr="00A166BC">
              <w:rPr>
                <w:sz w:val="28"/>
                <w:szCs w:val="28"/>
              </w:rPr>
              <w:t>тыс. рублей;</w:t>
            </w:r>
          </w:p>
          <w:p w14:paraId="79E4F16B" w14:textId="77777777" w:rsidR="007A1B19" w:rsidRPr="00A166BC" w:rsidRDefault="007A1B19" w:rsidP="001B3FB3">
            <w:pPr>
              <w:pStyle w:val="ConsPlusCell"/>
              <w:jc w:val="both"/>
              <w:rPr>
                <w:sz w:val="28"/>
                <w:szCs w:val="28"/>
              </w:rPr>
            </w:pPr>
            <w:r w:rsidRPr="00A166BC">
              <w:rPr>
                <w:sz w:val="28"/>
                <w:szCs w:val="28"/>
              </w:rPr>
              <w:t>2019 год – 11 909,3 тыс. рублей;</w:t>
            </w:r>
          </w:p>
          <w:p w14:paraId="5F0E9878" w14:textId="77777777" w:rsidR="007A1B19" w:rsidRPr="00A166BC" w:rsidRDefault="007A1B19" w:rsidP="001B3FB3">
            <w:pPr>
              <w:pStyle w:val="ConsPlusCell"/>
              <w:jc w:val="both"/>
              <w:rPr>
                <w:sz w:val="28"/>
                <w:szCs w:val="28"/>
              </w:rPr>
            </w:pPr>
            <w:r w:rsidRPr="00A166BC">
              <w:rPr>
                <w:sz w:val="28"/>
                <w:szCs w:val="28"/>
              </w:rPr>
              <w:t xml:space="preserve">2020 год – </w:t>
            </w:r>
            <w:r>
              <w:rPr>
                <w:sz w:val="28"/>
                <w:szCs w:val="28"/>
              </w:rPr>
              <w:t>18</w:t>
            </w:r>
            <w:r w:rsidR="00D811BE">
              <w:rPr>
                <w:sz w:val="28"/>
                <w:szCs w:val="28"/>
              </w:rPr>
              <w:t> 961,7</w:t>
            </w:r>
            <w:r w:rsidRPr="00A166BC">
              <w:rPr>
                <w:sz w:val="28"/>
                <w:szCs w:val="28"/>
              </w:rPr>
              <w:t xml:space="preserve"> тыс. рублей;</w:t>
            </w:r>
          </w:p>
          <w:p w14:paraId="4DFC2483" w14:textId="77777777" w:rsidR="007A1B19" w:rsidRPr="00A166BC" w:rsidRDefault="007A1B19" w:rsidP="001B3FB3">
            <w:pPr>
              <w:pStyle w:val="ConsPlusCell"/>
              <w:jc w:val="both"/>
              <w:rPr>
                <w:sz w:val="28"/>
                <w:szCs w:val="28"/>
              </w:rPr>
            </w:pPr>
            <w:r w:rsidRPr="00A166BC">
              <w:rPr>
                <w:sz w:val="28"/>
                <w:szCs w:val="28"/>
              </w:rPr>
              <w:t>2021 год –</w:t>
            </w:r>
            <w:r w:rsidR="00895D40">
              <w:rPr>
                <w:sz w:val="28"/>
                <w:szCs w:val="28"/>
              </w:rPr>
              <w:t xml:space="preserve"> </w:t>
            </w:r>
            <w:r w:rsidR="00FF0ED7">
              <w:rPr>
                <w:sz w:val="28"/>
                <w:szCs w:val="28"/>
              </w:rPr>
              <w:t>10 657,29</w:t>
            </w:r>
            <w:r w:rsidRPr="00A166BC">
              <w:rPr>
                <w:sz w:val="28"/>
                <w:szCs w:val="28"/>
              </w:rPr>
              <w:t>тыс. рублей;</w:t>
            </w:r>
          </w:p>
          <w:p w14:paraId="5D11852A" w14:textId="77777777" w:rsidR="007A1B19" w:rsidRPr="00F139FA" w:rsidRDefault="007A1B19" w:rsidP="001B3FB3">
            <w:pPr>
              <w:pStyle w:val="ConsPlusCell"/>
              <w:jc w:val="both"/>
              <w:rPr>
                <w:sz w:val="28"/>
                <w:szCs w:val="28"/>
              </w:rPr>
            </w:pPr>
            <w:r w:rsidRPr="00A166BC">
              <w:rPr>
                <w:sz w:val="28"/>
                <w:szCs w:val="28"/>
              </w:rPr>
              <w:t>2022 год –</w:t>
            </w:r>
            <w:r w:rsidR="00680148">
              <w:rPr>
                <w:sz w:val="28"/>
                <w:szCs w:val="28"/>
              </w:rPr>
              <w:t xml:space="preserve"> </w:t>
            </w:r>
            <w:r w:rsidR="00753E5F">
              <w:rPr>
                <w:sz w:val="28"/>
                <w:szCs w:val="28"/>
              </w:rPr>
              <w:t>11 842,9</w:t>
            </w:r>
            <w:r w:rsidR="004B183D">
              <w:rPr>
                <w:sz w:val="28"/>
                <w:szCs w:val="28"/>
              </w:rPr>
              <w:t>8</w:t>
            </w:r>
            <w:r w:rsidRPr="00F139FA">
              <w:rPr>
                <w:color w:val="FF0000"/>
                <w:sz w:val="28"/>
                <w:szCs w:val="28"/>
              </w:rPr>
              <w:t xml:space="preserve"> </w:t>
            </w:r>
            <w:r w:rsidRPr="00F139FA">
              <w:rPr>
                <w:sz w:val="28"/>
                <w:szCs w:val="28"/>
              </w:rPr>
              <w:t>тыс. рублей;</w:t>
            </w:r>
          </w:p>
          <w:p w14:paraId="042E725B" w14:textId="77777777" w:rsidR="007A1B19" w:rsidRPr="00753E5F" w:rsidRDefault="007A1B19" w:rsidP="001B3FB3">
            <w:pPr>
              <w:pStyle w:val="ConsPlusCell"/>
              <w:jc w:val="both"/>
              <w:rPr>
                <w:sz w:val="28"/>
                <w:szCs w:val="28"/>
              </w:rPr>
            </w:pPr>
            <w:r w:rsidRPr="00753E5F">
              <w:rPr>
                <w:sz w:val="28"/>
                <w:szCs w:val="28"/>
              </w:rPr>
              <w:t xml:space="preserve">2023 год – </w:t>
            </w:r>
            <w:r w:rsidR="004E5DF4" w:rsidRPr="00753E5F">
              <w:rPr>
                <w:sz w:val="28"/>
                <w:szCs w:val="28"/>
              </w:rPr>
              <w:t>22 595,</w:t>
            </w:r>
            <w:r w:rsidR="004B183D">
              <w:rPr>
                <w:sz w:val="28"/>
                <w:szCs w:val="28"/>
              </w:rPr>
              <w:t>5</w:t>
            </w:r>
            <w:r w:rsidR="00753E5F" w:rsidRPr="00753E5F">
              <w:rPr>
                <w:sz w:val="28"/>
                <w:szCs w:val="28"/>
              </w:rPr>
              <w:t>6</w:t>
            </w:r>
            <w:r w:rsidR="00770EDF" w:rsidRPr="00753E5F">
              <w:rPr>
                <w:color w:val="FF0000"/>
                <w:sz w:val="28"/>
                <w:szCs w:val="28"/>
              </w:rPr>
              <w:t xml:space="preserve"> </w:t>
            </w:r>
            <w:r w:rsidRPr="00753E5F">
              <w:rPr>
                <w:sz w:val="28"/>
                <w:szCs w:val="28"/>
              </w:rPr>
              <w:t>тыс. рублей</w:t>
            </w:r>
            <w:r w:rsidR="00895D40" w:rsidRPr="00753E5F">
              <w:rPr>
                <w:sz w:val="28"/>
                <w:szCs w:val="28"/>
              </w:rPr>
              <w:t>;</w:t>
            </w:r>
          </w:p>
          <w:p w14:paraId="04E5B539" w14:textId="77777777" w:rsidR="00895D40" w:rsidRPr="004B183D" w:rsidRDefault="00895D40" w:rsidP="001B3FB3">
            <w:pPr>
              <w:pStyle w:val="ConsPlusCell"/>
              <w:jc w:val="both"/>
              <w:rPr>
                <w:sz w:val="28"/>
                <w:szCs w:val="28"/>
              </w:rPr>
            </w:pPr>
            <w:r w:rsidRPr="004B183D">
              <w:rPr>
                <w:sz w:val="28"/>
                <w:szCs w:val="28"/>
              </w:rPr>
              <w:t xml:space="preserve">2024 год – </w:t>
            </w:r>
            <w:r w:rsidR="00384BB8" w:rsidRPr="004B183D">
              <w:rPr>
                <w:color w:val="000000" w:themeColor="text1"/>
                <w:sz w:val="28"/>
                <w:szCs w:val="28"/>
              </w:rPr>
              <w:t>19 00</w:t>
            </w:r>
            <w:r w:rsidR="004B183D" w:rsidRPr="004B183D">
              <w:rPr>
                <w:color w:val="000000" w:themeColor="text1"/>
                <w:sz w:val="28"/>
                <w:szCs w:val="28"/>
              </w:rPr>
              <w:t>2</w:t>
            </w:r>
            <w:r w:rsidR="00384BB8" w:rsidRPr="004B183D">
              <w:rPr>
                <w:color w:val="000000" w:themeColor="text1"/>
                <w:sz w:val="28"/>
                <w:szCs w:val="28"/>
              </w:rPr>
              <w:t>,</w:t>
            </w:r>
            <w:r w:rsidR="004B183D" w:rsidRPr="004B183D">
              <w:rPr>
                <w:color w:val="000000" w:themeColor="text1"/>
                <w:sz w:val="28"/>
                <w:szCs w:val="28"/>
              </w:rPr>
              <w:t>95</w:t>
            </w:r>
            <w:r w:rsidR="00770EDF" w:rsidRPr="004B183D">
              <w:rPr>
                <w:color w:val="FF0000"/>
                <w:sz w:val="28"/>
                <w:szCs w:val="28"/>
              </w:rPr>
              <w:t xml:space="preserve"> </w:t>
            </w:r>
            <w:r w:rsidRPr="004B183D">
              <w:rPr>
                <w:sz w:val="28"/>
                <w:szCs w:val="28"/>
              </w:rPr>
              <w:t>тыс. рублей</w:t>
            </w:r>
            <w:r w:rsidR="00770EDF" w:rsidRPr="004B183D">
              <w:rPr>
                <w:sz w:val="28"/>
                <w:szCs w:val="28"/>
              </w:rPr>
              <w:t>;</w:t>
            </w:r>
          </w:p>
          <w:p w14:paraId="7B660CF7" w14:textId="77777777" w:rsidR="00770EDF" w:rsidRPr="004B183D" w:rsidRDefault="00770EDF" w:rsidP="001B3FB3">
            <w:pPr>
              <w:pStyle w:val="ConsPlusCell"/>
              <w:jc w:val="both"/>
              <w:rPr>
                <w:color w:val="000000" w:themeColor="text1"/>
                <w:sz w:val="28"/>
                <w:szCs w:val="28"/>
              </w:rPr>
            </w:pPr>
            <w:r w:rsidRPr="004B183D">
              <w:rPr>
                <w:sz w:val="28"/>
                <w:szCs w:val="28"/>
              </w:rPr>
              <w:t xml:space="preserve">2025 год </w:t>
            </w:r>
            <w:r w:rsidRPr="004B183D">
              <w:rPr>
                <w:color w:val="000000" w:themeColor="text1"/>
                <w:sz w:val="28"/>
                <w:szCs w:val="28"/>
              </w:rPr>
              <w:t xml:space="preserve">– </w:t>
            </w:r>
            <w:r w:rsidR="00384BB8" w:rsidRPr="004B183D">
              <w:rPr>
                <w:color w:val="000000" w:themeColor="text1"/>
                <w:sz w:val="28"/>
                <w:szCs w:val="28"/>
              </w:rPr>
              <w:t xml:space="preserve">14 768,9 </w:t>
            </w:r>
            <w:r w:rsidRPr="004B183D">
              <w:rPr>
                <w:color w:val="000000" w:themeColor="text1"/>
                <w:sz w:val="28"/>
                <w:szCs w:val="28"/>
              </w:rPr>
              <w:t>тыс. рублей</w:t>
            </w:r>
            <w:r w:rsidR="00B6670C" w:rsidRPr="004B183D">
              <w:rPr>
                <w:color w:val="000000" w:themeColor="text1"/>
                <w:sz w:val="28"/>
                <w:szCs w:val="28"/>
              </w:rPr>
              <w:t>;</w:t>
            </w:r>
          </w:p>
          <w:p w14:paraId="150C67F4" w14:textId="77777777" w:rsidR="00B6670C" w:rsidRPr="004B183D" w:rsidRDefault="00B6670C" w:rsidP="001B3FB3">
            <w:pPr>
              <w:pStyle w:val="ConsPlusCell"/>
              <w:jc w:val="both"/>
              <w:rPr>
                <w:color w:val="000000" w:themeColor="text1"/>
                <w:sz w:val="28"/>
                <w:szCs w:val="28"/>
              </w:rPr>
            </w:pPr>
            <w:r w:rsidRPr="004B183D">
              <w:rPr>
                <w:color w:val="000000" w:themeColor="text1"/>
                <w:sz w:val="28"/>
                <w:szCs w:val="28"/>
              </w:rPr>
              <w:t xml:space="preserve">2026 год – </w:t>
            </w:r>
            <w:r w:rsidR="00384BB8" w:rsidRPr="004B183D">
              <w:rPr>
                <w:color w:val="000000" w:themeColor="text1"/>
                <w:sz w:val="28"/>
                <w:szCs w:val="28"/>
              </w:rPr>
              <w:t xml:space="preserve">14 768,9 </w:t>
            </w:r>
            <w:r w:rsidRPr="004B183D">
              <w:rPr>
                <w:color w:val="000000" w:themeColor="text1"/>
                <w:sz w:val="28"/>
                <w:szCs w:val="28"/>
              </w:rPr>
              <w:t>тыс. рублей</w:t>
            </w:r>
            <w:r w:rsidR="00384BB8" w:rsidRPr="004B183D">
              <w:rPr>
                <w:color w:val="000000" w:themeColor="text1"/>
                <w:sz w:val="28"/>
                <w:szCs w:val="28"/>
              </w:rPr>
              <w:t>;</w:t>
            </w:r>
          </w:p>
          <w:p w14:paraId="17FCB7D0" w14:textId="77777777" w:rsidR="00384BB8" w:rsidRPr="004B183D" w:rsidRDefault="00384BB8" w:rsidP="001B3FB3">
            <w:pPr>
              <w:pStyle w:val="ConsPlusCell"/>
              <w:jc w:val="both"/>
              <w:rPr>
                <w:sz w:val="28"/>
                <w:szCs w:val="28"/>
              </w:rPr>
            </w:pPr>
            <w:r w:rsidRPr="004B183D">
              <w:rPr>
                <w:color w:val="000000" w:themeColor="text1"/>
                <w:sz w:val="28"/>
                <w:szCs w:val="28"/>
              </w:rPr>
              <w:t>2027 год – 14 768,9</w:t>
            </w:r>
            <w:r w:rsidRPr="004B183D">
              <w:rPr>
                <w:sz w:val="28"/>
                <w:szCs w:val="28"/>
              </w:rPr>
              <w:t xml:space="preserve"> тыс. рублей.</w:t>
            </w:r>
          </w:p>
          <w:p w14:paraId="55245491" w14:textId="77777777" w:rsidR="007A1B19" w:rsidRPr="00A166BC" w:rsidRDefault="007A1B19" w:rsidP="001B3FB3">
            <w:pPr>
              <w:pStyle w:val="ConsPlusCell"/>
              <w:jc w:val="both"/>
              <w:rPr>
                <w:sz w:val="28"/>
                <w:szCs w:val="28"/>
              </w:rPr>
            </w:pPr>
            <w:r w:rsidRPr="004B183D">
              <w:rPr>
                <w:sz w:val="28"/>
                <w:szCs w:val="28"/>
              </w:rPr>
              <w:t xml:space="preserve">- бюджета района – </w:t>
            </w:r>
            <w:r w:rsidR="004B183D">
              <w:rPr>
                <w:color w:val="000000" w:themeColor="text1"/>
                <w:sz w:val="28"/>
                <w:szCs w:val="28"/>
                <w:shd w:val="clear" w:color="auto" w:fill="FFFFFF" w:themeFill="background1"/>
              </w:rPr>
              <w:t>79 017,11</w:t>
            </w:r>
            <w:r w:rsidRPr="004B183D">
              <w:rPr>
                <w:sz w:val="28"/>
                <w:szCs w:val="28"/>
              </w:rPr>
              <w:t xml:space="preserve"> тыс</w:t>
            </w:r>
            <w:r w:rsidRPr="00753E5F">
              <w:rPr>
                <w:sz w:val="28"/>
                <w:szCs w:val="28"/>
              </w:rPr>
              <w:t>. рублей</w:t>
            </w:r>
            <w:r w:rsidRPr="00A166BC">
              <w:rPr>
                <w:sz w:val="28"/>
                <w:szCs w:val="28"/>
              </w:rPr>
              <w:t xml:space="preserve">, в том числе по годам: </w:t>
            </w:r>
          </w:p>
          <w:p w14:paraId="6DCD2CBE" w14:textId="77777777" w:rsidR="007A1B19" w:rsidRPr="001F5E8F" w:rsidRDefault="007A1B19" w:rsidP="001B3FB3">
            <w:pPr>
              <w:pStyle w:val="ConsPlusCell"/>
              <w:jc w:val="both"/>
              <w:rPr>
                <w:sz w:val="28"/>
                <w:szCs w:val="28"/>
              </w:rPr>
            </w:pPr>
            <w:r w:rsidRPr="00A166BC">
              <w:rPr>
                <w:sz w:val="28"/>
                <w:szCs w:val="28"/>
              </w:rPr>
              <w:t>2014 год – 10 563,0</w:t>
            </w:r>
            <w:r>
              <w:rPr>
                <w:sz w:val="28"/>
                <w:szCs w:val="28"/>
              </w:rPr>
              <w:t>6</w:t>
            </w:r>
            <w:r w:rsidRPr="00A166BC">
              <w:rPr>
                <w:sz w:val="28"/>
                <w:szCs w:val="28"/>
              </w:rPr>
              <w:t xml:space="preserve"> тыс. рублей;</w:t>
            </w:r>
          </w:p>
          <w:p w14:paraId="733A6EB4" w14:textId="77777777" w:rsidR="007A1B19" w:rsidRPr="001F5E8F" w:rsidRDefault="007A1B19" w:rsidP="001B3FB3">
            <w:pPr>
              <w:pStyle w:val="ConsPlusCell"/>
              <w:jc w:val="both"/>
              <w:rPr>
                <w:sz w:val="28"/>
                <w:szCs w:val="28"/>
              </w:rPr>
            </w:pPr>
            <w:r w:rsidRPr="001F5E8F">
              <w:rPr>
                <w:sz w:val="28"/>
                <w:szCs w:val="28"/>
              </w:rPr>
              <w:t>2015 год – 1 744,00 тыс. рублей;</w:t>
            </w:r>
          </w:p>
          <w:p w14:paraId="23B5EEFF" w14:textId="77777777" w:rsidR="007A1B19" w:rsidRPr="001F5E8F" w:rsidRDefault="007A1B19" w:rsidP="001B3FB3">
            <w:pPr>
              <w:pStyle w:val="ConsPlusCell"/>
              <w:jc w:val="both"/>
              <w:rPr>
                <w:sz w:val="28"/>
                <w:szCs w:val="28"/>
              </w:rPr>
            </w:pPr>
            <w:r w:rsidRPr="001F5E8F">
              <w:rPr>
                <w:sz w:val="28"/>
                <w:szCs w:val="28"/>
              </w:rPr>
              <w:t>2016 год – 100,89 тыс. рублей;</w:t>
            </w:r>
          </w:p>
          <w:p w14:paraId="159E6D01" w14:textId="77777777" w:rsidR="007A1B19" w:rsidRPr="001F5E8F" w:rsidRDefault="007A1B19" w:rsidP="001B3FB3">
            <w:pPr>
              <w:pStyle w:val="ConsPlusCell"/>
              <w:jc w:val="both"/>
              <w:rPr>
                <w:sz w:val="28"/>
                <w:szCs w:val="28"/>
              </w:rPr>
            </w:pPr>
            <w:r w:rsidRPr="001F5E8F">
              <w:rPr>
                <w:sz w:val="28"/>
                <w:szCs w:val="28"/>
              </w:rPr>
              <w:t xml:space="preserve">2017 год </w:t>
            </w:r>
            <w:r w:rsidRPr="004E4392">
              <w:rPr>
                <w:sz w:val="28"/>
                <w:szCs w:val="28"/>
              </w:rPr>
              <w:t xml:space="preserve">– </w:t>
            </w:r>
            <w:r>
              <w:rPr>
                <w:sz w:val="28"/>
                <w:szCs w:val="28"/>
              </w:rPr>
              <w:t>304,1</w:t>
            </w:r>
            <w:r w:rsidR="004B183D">
              <w:rPr>
                <w:sz w:val="28"/>
                <w:szCs w:val="28"/>
              </w:rPr>
              <w:t>0</w:t>
            </w:r>
            <w:r w:rsidRPr="001F5E8F">
              <w:rPr>
                <w:sz w:val="28"/>
                <w:szCs w:val="28"/>
              </w:rPr>
              <w:t xml:space="preserve"> тыс. рублей;</w:t>
            </w:r>
          </w:p>
          <w:p w14:paraId="79C873F6" w14:textId="77777777" w:rsidR="007A1B19" w:rsidRPr="001F5E8F" w:rsidRDefault="007A1B19" w:rsidP="001B3FB3">
            <w:pPr>
              <w:pStyle w:val="ConsPlusCell"/>
              <w:jc w:val="both"/>
              <w:rPr>
                <w:sz w:val="28"/>
                <w:szCs w:val="28"/>
              </w:rPr>
            </w:pPr>
            <w:r w:rsidRPr="001F5E8F">
              <w:rPr>
                <w:sz w:val="28"/>
                <w:szCs w:val="28"/>
              </w:rPr>
              <w:t xml:space="preserve">2018 год – </w:t>
            </w:r>
            <w:r>
              <w:rPr>
                <w:sz w:val="28"/>
                <w:szCs w:val="28"/>
              </w:rPr>
              <w:t>405</w:t>
            </w:r>
            <w:r w:rsidRPr="001F5E8F">
              <w:rPr>
                <w:sz w:val="28"/>
                <w:szCs w:val="28"/>
              </w:rPr>
              <w:t>,0</w:t>
            </w:r>
            <w:r w:rsidR="004B183D">
              <w:rPr>
                <w:sz w:val="28"/>
                <w:szCs w:val="28"/>
              </w:rPr>
              <w:t>0</w:t>
            </w:r>
            <w:r w:rsidRPr="001F5E8F">
              <w:rPr>
                <w:sz w:val="28"/>
                <w:szCs w:val="28"/>
              </w:rPr>
              <w:t xml:space="preserve"> тыс. рублей;</w:t>
            </w:r>
          </w:p>
          <w:p w14:paraId="1A1591D7" w14:textId="77777777" w:rsidR="007A1B19" w:rsidRDefault="007A1B19" w:rsidP="001B3FB3">
            <w:pPr>
              <w:pStyle w:val="ConsPlusCell"/>
              <w:jc w:val="both"/>
              <w:rPr>
                <w:sz w:val="28"/>
                <w:szCs w:val="28"/>
              </w:rPr>
            </w:pPr>
            <w:r w:rsidRPr="001F5E8F">
              <w:rPr>
                <w:sz w:val="28"/>
                <w:szCs w:val="28"/>
              </w:rPr>
              <w:t>2019 год –</w:t>
            </w:r>
            <w:r>
              <w:rPr>
                <w:sz w:val="28"/>
                <w:szCs w:val="28"/>
              </w:rPr>
              <w:t xml:space="preserve"> 589,4</w:t>
            </w:r>
            <w:r w:rsidR="004B183D">
              <w:rPr>
                <w:sz w:val="28"/>
                <w:szCs w:val="28"/>
              </w:rPr>
              <w:t>0</w:t>
            </w:r>
            <w:r w:rsidRPr="001F5E8F">
              <w:rPr>
                <w:sz w:val="28"/>
                <w:szCs w:val="28"/>
              </w:rPr>
              <w:t xml:space="preserve"> тыс. рублей</w:t>
            </w:r>
            <w:r>
              <w:rPr>
                <w:sz w:val="28"/>
                <w:szCs w:val="28"/>
              </w:rPr>
              <w:t>;</w:t>
            </w:r>
          </w:p>
          <w:p w14:paraId="4888A71E" w14:textId="77777777" w:rsidR="007A1B19" w:rsidRPr="006503AB" w:rsidRDefault="007A1B19" w:rsidP="001B3FB3">
            <w:pPr>
              <w:pStyle w:val="ConsPlusCell"/>
              <w:jc w:val="both"/>
              <w:rPr>
                <w:sz w:val="28"/>
                <w:szCs w:val="28"/>
              </w:rPr>
            </w:pPr>
            <w:r>
              <w:rPr>
                <w:sz w:val="28"/>
                <w:szCs w:val="28"/>
              </w:rPr>
              <w:t xml:space="preserve">2020 год </w:t>
            </w:r>
            <w:r w:rsidRPr="001F5E8F">
              <w:rPr>
                <w:sz w:val="28"/>
                <w:szCs w:val="28"/>
              </w:rPr>
              <w:t>–</w:t>
            </w:r>
            <w:r>
              <w:rPr>
                <w:sz w:val="28"/>
                <w:szCs w:val="28"/>
              </w:rPr>
              <w:t xml:space="preserve"> 1</w:t>
            </w:r>
            <w:r w:rsidR="00D811BE">
              <w:rPr>
                <w:sz w:val="28"/>
                <w:szCs w:val="28"/>
              </w:rPr>
              <w:t> 268,1</w:t>
            </w:r>
            <w:r w:rsidR="004B183D">
              <w:rPr>
                <w:sz w:val="28"/>
                <w:szCs w:val="28"/>
              </w:rPr>
              <w:t>0</w:t>
            </w:r>
            <w:r w:rsidRPr="006503AB">
              <w:rPr>
                <w:sz w:val="28"/>
                <w:szCs w:val="28"/>
              </w:rPr>
              <w:t xml:space="preserve"> тыс. рублей;</w:t>
            </w:r>
          </w:p>
          <w:p w14:paraId="3D8004B6" w14:textId="77777777" w:rsidR="007A1B19" w:rsidRPr="006503AB" w:rsidRDefault="007A1B19" w:rsidP="001B3FB3">
            <w:pPr>
              <w:pStyle w:val="ConsPlusCell"/>
              <w:jc w:val="both"/>
              <w:rPr>
                <w:sz w:val="28"/>
                <w:szCs w:val="28"/>
              </w:rPr>
            </w:pPr>
            <w:r w:rsidRPr="006503AB">
              <w:rPr>
                <w:sz w:val="28"/>
                <w:szCs w:val="28"/>
              </w:rPr>
              <w:t xml:space="preserve">2021 год – </w:t>
            </w:r>
            <w:r w:rsidR="00FF0ED7">
              <w:rPr>
                <w:sz w:val="28"/>
                <w:szCs w:val="28"/>
              </w:rPr>
              <w:t>2</w:t>
            </w:r>
            <w:r w:rsidR="00753E5F">
              <w:rPr>
                <w:sz w:val="28"/>
                <w:szCs w:val="28"/>
              </w:rPr>
              <w:t xml:space="preserve"> </w:t>
            </w:r>
            <w:r w:rsidR="00FF0ED7">
              <w:rPr>
                <w:sz w:val="28"/>
                <w:szCs w:val="28"/>
              </w:rPr>
              <w:t>834,</w:t>
            </w:r>
            <w:r w:rsidR="004B183D">
              <w:rPr>
                <w:sz w:val="28"/>
                <w:szCs w:val="28"/>
              </w:rPr>
              <w:t>56</w:t>
            </w:r>
            <w:r w:rsidRPr="006503AB">
              <w:rPr>
                <w:sz w:val="28"/>
                <w:szCs w:val="28"/>
              </w:rPr>
              <w:t xml:space="preserve"> тыс. рублей;</w:t>
            </w:r>
          </w:p>
          <w:p w14:paraId="734199A6" w14:textId="77777777" w:rsidR="007A1B19" w:rsidRPr="006503AB" w:rsidRDefault="007A1B19" w:rsidP="001B3FB3">
            <w:pPr>
              <w:pStyle w:val="ConsPlusCell"/>
              <w:jc w:val="both"/>
              <w:rPr>
                <w:sz w:val="28"/>
                <w:szCs w:val="28"/>
              </w:rPr>
            </w:pPr>
            <w:r w:rsidRPr="006503AB">
              <w:rPr>
                <w:sz w:val="28"/>
                <w:szCs w:val="28"/>
              </w:rPr>
              <w:t xml:space="preserve">2022 год – </w:t>
            </w:r>
            <w:r w:rsidR="00753E5F">
              <w:rPr>
                <w:sz w:val="28"/>
                <w:szCs w:val="28"/>
              </w:rPr>
              <w:t>4 110,8</w:t>
            </w:r>
            <w:r w:rsidR="004B183D">
              <w:rPr>
                <w:sz w:val="28"/>
                <w:szCs w:val="28"/>
              </w:rPr>
              <w:t>2</w:t>
            </w:r>
            <w:r w:rsidR="004E5DF4">
              <w:rPr>
                <w:sz w:val="28"/>
                <w:szCs w:val="28"/>
              </w:rPr>
              <w:t xml:space="preserve"> </w:t>
            </w:r>
            <w:r w:rsidRPr="006503AB">
              <w:rPr>
                <w:sz w:val="28"/>
                <w:szCs w:val="28"/>
              </w:rPr>
              <w:t>тыс. рублей;</w:t>
            </w:r>
          </w:p>
          <w:p w14:paraId="36B065D9" w14:textId="77777777" w:rsidR="007A1B19" w:rsidRPr="00F139FA" w:rsidRDefault="007A1B19" w:rsidP="001B3FB3">
            <w:pPr>
              <w:pStyle w:val="ConsPlusCell"/>
              <w:jc w:val="both"/>
              <w:rPr>
                <w:sz w:val="28"/>
                <w:szCs w:val="28"/>
              </w:rPr>
            </w:pPr>
            <w:r w:rsidRPr="006503AB">
              <w:rPr>
                <w:sz w:val="28"/>
                <w:szCs w:val="28"/>
              </w:rPr>
              <w:t xml:space="preserve">2023 </w:t>
            </w:r>
            <w:r w:rsidRPr="00F139FA">
              <w:rPr>
                <w:sz w:val="28"/>
                <w:szCs w:val="28"/>
              </w:rPr>
              <w:t xml:space="preserve">год – </w:t>
            </w:r>
            <w:r w:rsidR="004B183D">
              <w:rPr>
                <w:sz w:val="28"/>
                <w:szCs w:val="28"/>
              </w:rPr>
              <w:t>9 642,38</w:t>
            </w:r>
            <w:r w:rsidRPr="00F139FA">
              <w:rPr>
                <w:sz w:val="28"/>
                <w:szCs w:val="28"/>
              </w:rPr>
              <w:t xml:space="preserve"> тыс. рублей</w:t>
            </w:r>
            <w:r w:rsidR="00895D40" w:rsidRPr="00F139FA">
              <w:rPr>
                <w:sz w:val="28"/>
                <w:szCs w:val="28"/>
              </w:rPr>
              <w:t>;</w:t>
            </w:r>
          </w:p>
          <w:p w14:paraId="28400914" w14:textId="77777777" w:rsidR="00895D40" w:rsidRPr="004B183D" w:rsidRDefault="00895D40" w:rsidP="001B3FB3">
            <w:pPr>
              <w:pStyle w:val="ConsPlusCell"/>
              <w:jc w:val="both"/>
              <w:rPr>
                <w:sz w:val="28"/>
                <w:szCs w:val="28"/>
              </w:rPr>
            </w:pPr>
            <w:r w:rsidRPr="004B183D">
              <w:rPr>
                <w:sz w:val="28"/>
                <w:szCs w:val="28"/>
              </w:rPr>
              <w:lastRenderedPageBreak/>
              <w:t xml:space="preserve">2024 год – </w:t>
            </w:r>
            <w:r w:rsidR="004B183D" w:rsidRPr="004B183D">
              <w:rPr>
                <w:color w:val="000000" w:themeColor="text1"/>
                <w:sz w:val="28"/>
                <w:szCs w:val="28"/>
              </w:rPr>
              <w:t>15 038,10</w:t>
            </w:r>
            <w:r w:rsidRPr="004B183D">
              <w:rPr>
                <w:color w:val="FF0000"/>
                <w:sz w:val="28"/>
                <w:szCs w:val="28"/>
              </w:rPr>
              <w:t xml:space="preserve"> </w:t>
            </w:r>
            <w:r w:rsidRPr="004B183D">
              <w:rPr>
                <w:sz w:val="28"/>
                <w:szCs w:val="28"/>
              </w:rPr>
              <w:t>тыс.</w:t>
            </w:r>
            <w:r w:rsidR="00271537" w:rsidRPr="004B183D">
              <w:rPr>
                <w:sz w:val="28"/>
                <w:szCs w:val="28"/>
              </w:rPr>
              <w:t xml:space="preserve"> </w:t>
            </w:r>
            <w:r w:rsidRPr="004B183D">
              <w:rPr>
                <w:sz w:val="28"/>
                <w:szCs w:val="28"/>
              </w:rPr>
              <w:t>рублей</w:t>
            </w:r>
            <w:r w:rsidR="00770EDF" w:rsidRPr="004B183D">
              <w:rPr>
                <w:sz w:val="28"/>
                <w:szCs w:val="28"/>
              </w:rPr>
              <w:t>;</w:t>
            </w:r>
          </w:p>
          <w:p w14:paraId="3BA9168A" w14:textId="77777777" w:rsidR="00770EDF" w:rsidRPr="004B183D" w:rsidRDefault="006671C6" w:rsidP="001B3FB3">
            <w:pPr>
              <w:pStyle w:val="ConsPlusCell"/>
              <w:jc w:val="both"/>
              <w:rPr>
                <w:color w:val="000000" w:themeColor="text1"/>
                <w:sz w:val="28"/>
                <w:szCs w:val="28"/>
              </w:rPr>
            </w:pPr>
            <w:r w:rsidRPr="004B183D">
              <w:rPr>
                <w:sz w:val="28"/>
                <w:szCs w:val="28"/>
              </w:rPr>
              <w:t xml:space="preserve">2025 год – </w:t>
            </w:r>
            <w:r w:rsidR="004B183D" w:rsidRPr="004B183D">
              <w:rPr>
                <w:color w:val="000000" w:themeColor="text1"/>
                <w:sz w:val="28"/>
                <w:szCs w:val="28"/>
              </w:rPr>
              <w:t>15 650,85</w:t>
            </w:r>
            <w:r w:rsidR="00770EDF" w:rsidRPr="004B183D">
              <w:rPr>
                <w:color w:val="000000" w:themeColor="text1"/>
                <w:sz w:val="28"/>
                <w:szCs w:val="28"/>
              </w:rPr>
              <w:t xml:space="preserve"> тыс. рублей</w:t>
            </w:r>
            <w:r w:rsidR="00B6670C" w:rsidRPr="004B183D">
              <w:rPr>
                <w:color w:val="000000" w:themeColor="text1"/>
                <w:sz w:val="28"/>
                <w:szCs w:val="28"/>
              </w:rPr>
              <w:t>;</w:t>
            </w:r>
          </w:p>
          <w:p w14:paraId="60D2708A" w14:textId="77777777" w:rsidR="00B6670C" w:rsidRPr="004B183D" w:rsidRDefault="00B6670C" w:rsidP="001B3FB3">
            <w:pPr>
              <w:pStyle w:val="ConsPlusCell"/>
              <w:jc w:val="both"/>
              <w:rPr>
                <w:color w:val="000000" w:themeColor="text1"/>
                <w:sz w:val="28"/>
                <w:szCs w:val="28"/>
              </w:rPr>
            </w:pPr>
            <w:r w:rsidRPr="004B183D">
              <w:rPr>
                <w:color w:val="000000" w:themeColor="text1"/>
                <w:sz w:val="28"/>
                <w:szCs w:val="28"/>
              </w:rPr>
              <w:t xml:space="preserve">2026 год – </w:t>
            </w:r>
            <w:r w:rsidR="004B183D" w:rsidRPr="004B183D">
              <w:rPr>
                <w:color w:val="000000" w:themeColor="text1"/>
                <w:sz w:val="28"/>
                <w:szCs w:val="28"/>
              </w:rPr>
              <w:t>8 427,93</w:t>
            </w:r>
            <w:r w:rsidR="00384BB8" w:rsidRPr="004B183D">
              <w:rPr>
                <w:color w:val="000000" w:themeColor="text1"/>
                <w:sz w:val="28"/>
                <w:szCs w:val="28"/>
              </w:rPr>
              <w:t xml:space="preserve"> </w:t>
            </w:r>
            <w:r w:rsidRPr="004B183D">
              <w:rPr>
                <w:color w:val="000000" w:themeColor="text1"/>
                <w:sz w:val="28"/>
                <w:szCs w:val="28"/>
              </w:rPr>
              <w:t>тыс. рублей</w:t>
            </w:r>
            <w:r w:rsidR="00384BB8" w:rsidRPr="004B183D">
              <w:rPr>
                <w:color w:val="000000" w:themeColor="text1"/>
                <w:sz w:val="28"/>
                <w:szCs w:val="28"/>
              </w:rPr>
              <w:t>;</w:t>
            </w:r>
          </w:p>
          <w:p w14:paraId="0434581F" w14:textId="77777777" w:rsidR="00384BB8" w:rsidRPr="00753E5F" w:rsidRDefault="00384BB8" w:rsidP="001B3FB3">
            <w:pPr>
              <w:pStyle w:val="ConsPlusCell"/>
              <w:jc w:val="both"/>
              <w:rPr>
                <w:sz w:val="28"/>
                <w:szCs w:val="28"/>
              </w:rPr>
            </w:pPr>
            <w:r w:rsidRPr="004B183D">
              <w:rPr>
                <w:color w:val="000000" w:themeColor="text1"/>
                <w:sz w:val="28"/>
                <w:szCs w:val="28"/>
              </w:rPr>
              <w:t xml:space="preserve">2027 год – </w:t>
            </w:r>
            <w:r w:rsidR="004B183D" w:rsidRPr="004B183D">
              <w:rPr>
                <w:color w:val="000000" w:themeColor="text1"/>
                <w:sz w:val="28"/>
                <w:szCs w:val="28"/>
              </w:rPr>
              <w:t>8 337,93</w:t>
            </w:r>
            <w:r w:rsidRPr="004B183D">
              <w:rPr>
                <w:sz w:val="28"/>
                <w:szCs w:val="28"/>
              </w:rPr>
              <w:t xml:space="preserve"> тыс. рублей</w:t>
            </w:r>
            <w:r w:rsidR="004B183D">
              <w:rPr>
                <w:sz w:val="28"/>
                <w:szCs w:val="28"/>
              </w:rPr>
              <w:t>.</w:t>
            </w:r>
          </w:p>
          <w:p w14:paraId="672545A5" w14:textId="77777777" w:rsidR="007A1B19" w:rsidRPr="001F5E8F" w:rsidRDefault="007A1B19" w:rsidP="001B3FB3">
            <w:pPr>
              <w:pStyle w:val="ConsPlusCell"/>
              <w:jc w:val="both"/>
              <w:rPr>
                <w:sz w:val="28"/>
                <w:szCs w:val="28"/>
              </w:rPr>
            </w:pPr>
            <w:r w:rsidRPr="00753E5F">
              <w:rPr>
                <w:sz w:val="28"/>
                <w:szCs w:val="28"/>
              </w:rPr>
              <w:t xml:space="preserve"> - внебюджетных источников – 0,0 тыс</w:t>
            </w:r>
            <w:r w:rsidRPr="001F5E8F">
              <w:rPr>
                <w:sz w:val="28"/>
                <w:szCs w:val="28"/>
              </w:rPr>
              <w:t>. рублей, в том числе по годам:</w:t>
            </w:r>
          </w:p>
          <w:p w14:paraId="1BEDC77A" w14:textId="77777777" w:rsidR="007A1B19" w:rsidRPr="001F5E8F" w:rsidRDefault="007A1B19" w:rsidP="001B3FB3">
            <w:pPr>
              <w:pStyle w:val="ConsPlusCell"/>
              <w:jc w:val="both"/>
              <w:rPr>
                <w:sz w:val="28"/>
                <w:szCs w:val="28"/>
              </w:rPr>
            </w:pPr>
            <w:r w:rsidRPr="001F5E8F">
              <w:rPr>
                <w:sz w:val="28"/>
                <w:szCs w:val="28"/>
              </w:rPr>
              <w:t>2014 год – 0,0 тыс. рублей;</w:t>
            </w:r>
          </w:p>
          <w:p w14:paraId="0C0A4274" w14:textId="77777777" w:rsidR="007A1B19" w:rsidRPr="001F5E8F" w:rsidRDefault="007A1B19" w:rsidP="001B3FB3">
            <w:pPr>
              <w:pStyle w:val="ConsPlusCell"/>
              <w:jc w:val="both"/>
              <w:rPr>
                <w:sz w:val="28"/>
                <w:szCs w:val="28"/>
              </w:rPr>
            </w:pPr>
            <w:r w:rsidRPr="001F5E8F">
              <w:rPr>
                <w:sz w:val="28"/>
                <w:szCs w:val="28"/>
              </w:rPr>
              <w:t>2015 год – 0,0 тыс. рублей;</w:t>
            </w:r>
          </w:p>
          <w:p w14:paraId="00A41949" w14:textId="77777777" w:rsidR="007A1B19" w:rsidRPr="001F5E8F" w:rsidRDefault="007A1B19" w:rsidP="001B3FB3">
            <w:pPr>
              <w:pStyle w:val="ConsPlusCell"/>
              <w:jc w:val="both"/>
              <w:rPr>
                <w:sz w:val="28"/>
                <w:szCs w:val="28"/>
              </w:rPr>
            </w:pPr>
            <w:r w:rsidRPr="001F5E8F">
              <w:rPr>
                <w:sz w:val="28"/>
                <w:szCs w:val="28"/>
              </w:rPr>
              <w:t>2016 год – 0,0 тыс. рублей;</w:t>
            </w:r>
          </w:p>
          <w:p w14:paraId="326AC163" w14:textId="77777777" w:rsidR="007A1B19" w:rsidRPr="001F5E8F" w:rsidRDefault="007A1B19" w:rsidP="001B3FB3">
            <w:pPr>
              <w:pStyle w:val="ConsPlusCell"/>
              <w:jc w:val="both"/>
              <w:rPr>
                <w:sz w:val="28"/>
                <w:szCs w:val="28"/>
              </w:rPr>
            </w:pPr>
            <w:r w:rsidRPr="001F5E8F">
              <w:rPr>
                <w:sz w:val="28"/>
                <w:szCs w:val="28"/>
              </w:rPr>
              <w:t xml:space="preserve">2017 год – </w:t>
            </w:r>
            <w:r>
              <w:rPr>
                <w:sz w:val="28"/>
                <w:szCs w:val="28"/>
              </w:rPr>
              <w:t>0,0</w:t>
            </w:r>
            <w:r w:rsidRPr="001F5E8F">
              <w:rPr>
                <w:sz w:val="28"/>
                <w:szCs w:val="28"/>
              </w:rPr>
              <w:t xml:space="preserve"> тыс. рублей;</w:t>
            </w:r>
          </w:p>
          <w:p w14:paraId="4489D1D3" w14:textId="77777777" w:rsidR="007A1B19" w:rsidRPr="001F5E8F" w:rsidRDefault="007A1B19" w:rsidP="001B3FB3">
            <w:pPr>
              <w:pStyle w:val="ConsPlusCell"/>
              <w:jc w:val="both"/>
              <w:rPr>
                <w:sz w:val="28"/>
                <w:szCs w:val="28"/>
              </w:rPr>
            </w:pPr>
            <w:r w:rsidRPr="001F5E8F">
              <w:rPr>
                <w:sz w:val="28"/>
                <w:szCs w:val="28"/>
              </w:rPr>
              <w:t xml:space="preserve">2018 год – </w:t>
            </w:r>
            <w:r>
              <w:rPr>
                <w:sz w:val="28"/>
                <w:szCs w:val="28"/>
              </w:rPr>
              <w:t>0</w:t>
            </w:r>
            <w:r w:rsidRPr="001F5E8F">
              <w:rPr>
                <w:sz w:val="28"/>
                <w:szCs w:val="28"/>
              </w:rPr>
              <w:t>,0 тыс. рублей;</w:t>
            </w:r>
          </w:p>
          <w:p w14:paraId="76436F57" w14:textId="77777777" w:rsidR="007A1B19" w:rsidRDefault="007A1B19" w:rsidP="001B3FB3">
            <w:pPr>
              <w:pStyle w:val="ConsPlusCell"/>
              <w:jc w:val="both"/>
              <w:rPr>
                <w:sz w:val="28"/>
                <w:szCs w:val="28"/>
              </w:rPr>
            </w:pPr>
            <w:r w:rsidRPr="001F5E8F">
              <w:rPr>
                <w:sz w:val="28"/>
                <w:szCs w:val="28"/>
              </w:rPr>
              <w:t xml:space="preserve">2019 год – </w:t>
            </w:r>
            <w:r>
              <w:rPr>
                <w:sz w:val="28"/>
                <w:szCs w:val="28"/>
              </w:rPr>
              <w:t>0</w:t>
            </w:r>
            <w:r w:rsidRPr="001F5E8F">
              <w:rPr>
                <w:sz w:val="28"/>
                <w:szCs w:val="28"/>
              </w:rPr>
              <w:t>,0 тыс. рублей</w:t>
            </w:r>
            <w:r>
              <w:rPr>
                <w:sz w:val="28"/>
                <w:szCs w:val="28"/>
              </w:rPr>
              <w:t>;</w:t>
            </w:r>
          </w:p>
          <w:p w14:paraId="1413637B" w14:textId="77777777" w:rsidR="007A1B19" w:rsidRDefault="007A1B19" w:rsidP="001B3FB3">
            <w:pPr>
              <w:pStyle w:val="ConsPlusCell"/>
              <w:jc w:val="both"/>
              <w:rPr>
                <w:sz w:val="28"/>
                <w:szCs w:val="28"/>
              </w:rPr>
            </w:pPr>
            <w:r>
              <w:rPr>
                <w:sz w:val="28"/>
                <w:szCs w:val="28"/>
              </w:rPr>
              <w:t xml:space="preserve">2020 год </w:t>
            </w:r>
            <w:r w:rsidRPr="001F5E8F">
              <w:rPr>
                <w:sz w:val="28"/>
                <w:szCs w:val="28"/>
              </w:rPr>
              <w:t>–</w:t>
            </w:r>
            <w:r>
              <w:rPr>
                <w:sz w:val="28"/>
                <w:szCs w:val="28"/>
              </w:rPr>
              <w:t xml:space="preserve"> </w:t>
            </w:r>
            <w:r w:rsidRPr="001F5E8F">
              <w:rPr>
                <w:sz w:val="28"/>
                <w:szCs w:val="28"/>
              </w:rPr>
              <w:t>0,0 тыс. рублей</w:t>
            </w:r>
            <w:r w:rsidR="00895D40">
              <w:rPr>
                <w:sz w:val="28"/>
                <w:szCs w:val="28"/>
              </w:rPr>
              <w:t>;</w:t>
            </w:r>
          </w:p>
          <w:p w14:paraId="46DC175C" w14:textId="77777777" w:rsidR="007A1B19" w:rsidRDefault="007A1B19" w:rsidP="001B3FB3">
            <w:pPr>
              <w:pStyle w:val="ConsPlusCell"/>
              <w:jc w:val="both"/>
              <w:rPr>
                <w:sz w:val="28"/>
                <w:szCs w:val="28"/>
              </w:rPr>
            </w:pPr>
            <w:r>
              <w:rPr>
                <w:sz w:val="28"/>
                <w:szCs w:val="28"/>
              </w:rPr>
              <w:t xml:space="preserve">2021 год </w:t>
            </w:r>
            <w:r w:rsidRPr="001F5E8F">
              <w:rPr>
                <w:sz w:val="28"/>
                <w:szCs w:val="28"/>
              </w:rPr>
              <w:t>–</w:t>
            </w:r>
            <w:r>
              <w:rPr>
                <w:sz w:val="28"/>
                <w:szCs w:val="28"/>
              </w:rPr>
              <w:t xml:space="preserve"> </w:t>
            </w:r>
            <w:r w:rsidRPr="001F5E8F">
              <w:rPr>
                <w:sz w:val="28"/>
                <w:szCs w:val="28"/>
              </w:rPr>
              <w:t>0,0 тыс. рублей</w:t>
            </w:r>
            <w:r w:rsidR="00895D40">
              <w:rPr>
                <w:sz w:val="28"/>
                <w:szCs w:val="28"/>
              </w:rPr>
              <w:t>;</w:t>
            </w:r>
          </w:p>
          <w:p w14:paraId="04790EAD" w14:textId="77777777" w:rsidR="007A1B19" w:rsidRDefault="007A1B19" w:rsidP="001B3FB3">
            <w:pPr>
              <w:pStyle w:val="ConsPlusCell"/>
              <w:jc w:val="both"/>
              <w:rPr>
                <w:sz w:val="28"/>
                <w:szCs w:val="28"/>
              </w:rPr>
            </w:pPr>
            <w:r>
              <w:rPr>
                <w:sz w:val="28"/>
                <w:szCs w:val="28"/>
              </w:rPr>
              <w:t xml:space="preserve">2022 год </w:t>
            </w:r>
            <w:r w:rsidRPr="001F5E8F">
              <w:rPr>
                <w:sz w:val="28"/>
                <w:szCs w:val="28"/>
              </w:rPr>
              <w:t>–</w:t>
            </w:r>
            <w:r>
              <w:rPr>
                <w:sz w:val="28"/>
                <w:szCs w:val="28"/>
              </w:rPr>
              <w:t xml:space="preserve"> </w:t>
            </w:r>
            <w:r w:rsidRPr="001F5E8F">
              <w:rPr>
                <w:sz w:val="28"/>
                <w:szCs w:val="28"/>
              </w:rPr>
              <w:t>0,0 тыс. рублей</w:t>
            </w:r>
            <w:r w:rsidR="00895D40">
              <w:rPr>
                <w:sz w:val="28"/>
                <w:szCs w:val="28"/>
              </w:rPr>
              <w:t>;</w:t>
            </w:r>
          </w:p>
          <w:p w14:paraId="3334A5B1" w14:textId="77777777" w:rsidR="007A1B19" w:rsidRDefault="007A1B19" w:rsidP="001B3FB3">
            <w:pPr>
              <w:pStyle w:val="ConsPlusCell"/>
              <w:jc w:val="both"/>
              <w:rPr>
                <w:sz w:val="28"/>
                <w:szCs w:val="28"/>
              </w:rPr>
            </w:pPr>
            <w:r>
              <w:rPr>
                <w:sz w:val="28"/>
                <w:szCs w:val="28"/>
              </w:rPr>
              <w:t>2023 год – 0,0 тыс. рублей</w:t>
            </w:r>
            <w:r w:rsidR="00895D40">
              <w:rPr>
                <w:sz w:val="28"/>
                <w:szCs w:val="28"/>
              </w:rPr>
              <w:t>;</w:t>
            </w:r>
          </w:p>
          <w:p w14:paraId="05C53C8A" w14:textId="77777777" w:rsidR="00895D40" w:rsidRDefault="00895D40" w:rsidP="001B3FB3">
            <w:pPr>
              <w:pStyle w:val="ConsPlusCell"/>
              <w:jc w:val="both"/>
              <w:rPr>
                <w:sz w:val="28"/>
                <w:szCs w:val="28"/>
              </w:rPr>
            </w:pPr>
            <w:r w:rsidRPr="00895D40">
              <w:rPr>
                <w:sz w:val="28"/>
                <w:szCs w:val="28"/>
              </w:rPr>
              <w:t xml:space="preserve">2024 год – </w:t>
            </w:r>
            <w:r w:rsidRPr="00D811BE">
              <w:rPr>
                <w:sz w:val="28"/>
                <w:szCs w:val="28"/>
              </w:rPr>
              <w:t>0,0</w:t>
            </w:r>
            <w:r w:rsidRPr="00895D40">
              <w:rPr>
                <w:sz w:val="28"/>
                <w:szCs w:val="28"/>
              </w:rPr>
              <w:t xml:space="preserve"> тыс. рублей</w:t>
            </w:r>
            <w:r w:rsidR="004909D5">
              <w:rPr>
                <w:sz w:val="28"/>
                <w:szCs w:val="28"/>
              </w:rPr>
              <w:t>;</w:t>
            </w:r>
          </w:p>
          <w:p w14:paraId="7AB02750" w14:textId="77777777" w:rsidR="004909D5" w:rsidRDefault="004909D5" w:rsidP="001B3FB3">
            <w:pPr>
              <w:pStyle w:val="ConsPlusCell"/>
              <w:jc w:val="both"/>
              <w:rPr>
                <w:sz w:val="28"/>
                <w:szCs w:val="28"/>
              </w:rPr>
            </w:pPr>
            <w:r w:rsidRPr="004909D5">
              <w:rPr>
                <w:sz w:val="28"/>
                <w:szCs w:val="28"/>
              </w:rPr>
              <w:t>2025 год – 0,0 тыс. рублей</w:t>
            </w:r>
            <w:r w:rsidR="00B6670C">
              <w:rPr>
                <w:sz w:val="28"/>
                <w:szCs w:val="28"/>
              </w:rPr>
              <w:t>;</w:t>
            </w:r>
          </w:p>
          <w:p w14:paraId="52E11635" w14:textId="77777777" w:rsidR="00B6670C" w:rsidRDefault="00B6670C" w:rsidP="001B3FB3">
            <w:pPr>
              <w:pStyle w:val="ConsPlusCell"/>
              <w:jc w:val="both"/>
              <w:rPr>
                <w:sz w:val="28"/>
                <w:szCs w:val="28"/>
              </w:rPr>
            </w:pPr>
            <w:r w:rsidRPr="00753E5F">
              <w:rPr>
                <w:sz w:val="28"/>
                <w:szCs w:val="28"/>
              </w:rPr>
              <w:t>2026 год – 0,0 тыс</w:t>
            </w:r>
            <w:r w:rsidRPr="004909D5">
              <w:rPr>
                <w:sz w:val="28"/>
                <w:szCs w:val="28"/>
              </w:rPr>
              <w:t>. рублей</w:t>
            </w:r>
            <w:r w:rsidR="00610F8B">
              <w:rPr>
                <w:sz w:val="28"/>
                <w:szCs w:val="28"/>
              </w:rPr>
              <w:t>;</w:t>
            </w:r>
          </w:p>
          <w:p w14:paraId="201DC9B2" w14:textId="77777777" w:rsidR="00610F8B" w:rsidRPr="00610F8B" w:rsidRDefault="00610F8B" w:rsidP="001B3FB3">
            <w:pPr>
              <w:pStyle w:val="ConsPlusCell"/>
              <w:jc w:val="both"/>
              <w:rPr>
                <w:sz w:val="28"/>
                <w:szCs w:val="28"/>
              </w:rPr>
            </w:pPr>
            <w:r w:rsidRPr="00753E5F">
              <w:rPr>
                <w:sz w:val="28"/>
                <w:szCs w:val="28"/>
              </w:rPr>
              <w:t>202</w:t>
            </w:r>
            <w:r>
              <w:rPr>
                <w:sz w:val="28"/>
                <w:szCs w:val="28"/>
              </w:rPr>
              <w:t>7</w:t>
            </w:r>
            <w:r w:rsidRPr="00753E5F">
              <w:rPr>
                <w:sz w:val="28"/>
                <w:szCs w:val="28"/>
              </w:rPr>
              <w:t xml:space="preserve"> год – 0,0 тыс</w:t>
            </w:r>
            <w:r w:rsidRPr="004909D5">
              <w:rPr>
                <w:sz w:val="28"/>
                <w:szCs w:val="28"/>
              </w:rPr>
              <w:t>. рублей</w:t>
            </w:r>
            <w:r>
              <w:rPr>
                <w:sz w:val="28"/>
                <w:szCs w:val="28"/>
              </w:rPr>
              <w:t>;</w:t>
            </w:r>
          </w:p>
        </w:tc>
      </w:tr>
      <w:tr w:rsidR="007A1B19" w:rsidRPr="001F5E8F" w14:paraId="7894DE3E" w14:textId="77777777" w:rsidTr="007A1B19">
        <w:tblPrEx>
          <w:tblLook w:val="0000" w:firstRow="0" w:lastRow="0" w:firstColumn="0" w:lastColumn="0" w:noHBand="0" w:noVBand="0"/>
        </w:tblPrEx>
        <w:trPr>
          <w:trHeight w:val="420"/>
        </w:trPr>
        <w:tc>
          <w:tcPr>
            <w:tcW w:w="1476" w:type="pct"/>
          </w:tcPr>
          <w:p w14:paraId="7DC977D7" w14:textId="77777777" w:rsidR="007A1B19" w:rsidRPr="00BD2EED" w:rsidRDefault="007A1B19" w:rsidP="001B3FB3">
            <w:pPr>
              <w:pStyle w:val="af4"/>
              <w:tabs>
                <w:tab w:val="left" w:pos="1134"/>
                <w:tab w:val="left" w:pos="1276"/>
                <w:tab w:val="left" w:pos="1418"/>
              </w:tabs>
              <w:autoSpaceDE w:val="0"/>
              <w:autoSpaceDN w:val="0"/>
              <w:adjustRightInd w:val="0"/>
              <w:spacing w:after="0" w:line="240" w:lineRule="auto"/>
              <w:ind w:left="0"/>
              <w:outlineLvl w:val="1"/>
              <w:rPr>
                <w:rFonts w:ascii="Times New Roman" w:hAnsi="Times New Roman"/>
                <w:b/>
                <w:bCs/>
                <w:sz w:val="28"/>
                <w:szCs w:val="28"/>
                <w:lang w:eastAsia="ru-RU"/>
              </w:rPr>
            </w:pPr>
            <w:r w:rsidRPr="00BD2EED">
              <w:rPr>
                <w:rFonts w:ascii="Times New Roman" w:hAnsi="Times New Roman"/>
                <w:sz w:val="28"/>
                <w:szCs w:val="28"/>
              </w:rPr>
              <w:lastRenderedPageBreak/>
              <w:t>Система организации контроля за исполнением программы</w:t>
            </w:r>
          </w:p>
        </w:tc>
        <w:tc>
          <w:tcPr>
            <w:tcW w:w="3524" w:type="pct"/>
            <w:gridSpan w:val="2"/>
          </w:tcPr>
          <w:p w14:paraId="35076AB1" w14:textId="77777777" w:rsidR="007A1B19" w:rsidRPr="00BD2EED" w:rsidRDefault="007A1B19" w:rsidP="001B3FB3">
            <w:pPr>
              <w:pStyle w:val="af4"/>
              <w:tabs>
                <w:tab w:val="left" w:pos="1134"/>
                <w:tab w:val="left" w:pos="1276"/>
                <w:tab w:val="left" w:pos="1418"/>
              </w:tabs>
              <w:autoSpaceDE w:val="0"/>
              <w:autoSpaceDN w:val="0"/>
              <w:adjustRightInd w:val="0"/>
              <w:spacing w:after="0" w:line="240" w:lineRule="auto"/>
              <w:ind w:left="0"/>
              <w:outlineLvl w:val="1"/>
              <w:rPr>
                <w:rFonts w:ascii="Times New Roman" w:hAnsi="Times New Roman"/>
                <w:b/>
                <w:bCs/>
                <w:sz w:val="28"/>
                <w:szCs w:val="28"/>
                <w:lang w:eastAsia="ru-RU"/>
              </w:rPr>
            </w:pPr>
            <w:r w:rsidRPr="00BD2EED">
              <w:rPr>
                <w:rFonts w:ascii="Times New Roman" w:hAnsi="Times New Roman"/>
                <w:sz w:val="28"/>
                <w:szCs w:val="28"/>
              </w:rPr>
              <w:t>Заместитель главы по сельскому хозяйству и оперативному управлению, финансовое управление администрации Дзержинского района</w:t>
            </w:r>
          </w:p>
        </w:tc>
      </w:tr>
    </w:tbl>
    <w:p w14:paraId="021ED77B" w14:textId="77777777" w:rsidR="007A1B19" w:rsidRPr="001F5E8F" w:rsidRDefault="007A1B19" w:rsidP="007A1B19">
      <w:pPr>
        <w:pStyle w:val="af4"/>
        <w:tabs>
          <w:tab w:val="left" w:pos="1134"/>
          <w:tab w:val="left" w:pos="1276"/>
          <w:tab w:val="left" w:pos="1418"/>
        </w:tabs>
        <w:autoSpaceDE w:val="0"/>
        <w:autoSpaceDN w:val="0"/>
        <w:adjustRightInd w:val="0"/>
        <w:spacing w:after="0" w:line="240" w:lineRule="auto"/>
        <w:ind w:left="0"/>
        <w:jc w:val="center"/>
        <w:outlineLvl w:val="1"/>
        <w:rPr>
          <w:rFonts w:ascii="Times New Roman" w:hAnsi="Times New Roman"/>
          <w:sz w:val="28"/>
          <w:szCs w:val="28"/>
          <w:lang w:eastAsia="ru-RU"/>
        </w:rPr>
      </w:pPr>
    </w:p>
    <w:p w14:paraId="743D2CF9" w14:textId="77777777" w:rsidR="007A1B19" w:rsidRPr="001F5E8F" w:rsidRDefault="007A1B19" w:rsidP="007A1B19">
      <w:pPr>
        <w:pStyle w:val="af4"/>
        <w:tabs>
          <w:tab w:val="left" w:pos="1134"/>
          <w:tab w:val="left" w:pos="1276"/>
          <w:tab w:val="left" w:pos="1418"/>
        </w:tabs>
        <w:autoSpaceDE w:val="0"/>
        <w:autoSpaceDN w:val="0"/>
        <w:adjustRightInd w:val="0"/>
        <w:spacing w:after="0" w:line="240" w:lineRule="auto"/>
        <w:ind w:left="0"/>
        <w:jc w:val="center"/>
        <w:outlineLvl w:val="1"/>
        <w:rPr>
          <w:rFonts w:ascii="Times New Roman" w:hAnsi="Times New Roman"/>
          <w:sz w:val="28"/>
          <w:szCs w:val="28"/>
          <w:lang w:eastAsia="ru-RU"/>
        </w:rPr>
      </w:pPr>
      <w:r w:rsidRPr="001F5E8F">
        <w:rPr>
          <w:rFonts w:ascii="Times New Roman" w:hAnsi="Times New Roman"/>
          <w:sz w:val="28"/>
          <w:szCs w:val="28"/>
          <w:lang w:eastAsia="ru-RU"/>
        </w:rPr>
        <w:t>2. Характеристика текущего состояния в сфере жилищно-коммунального хозяйства Дзержинского района.</w:t>
      </w:r>
    </w:p>
    <w:p w14:paraId="69F33B80" w14:textId="77777777" w:rsidR="007A1B19" w:rsidRPr="001F5E8F" w:rsidRDefault="007A1B19" w:rsidP="007A1B19">
      <w:pPr>
        <w:pStyle w:val="af4"/>
        <w:tabs>
          <w:tab w:val="left" w:pos="1134"/>
          <w:tab w:val="left" w:pos="1276"/>
          <w:tab w:val="left" w:pos="1418"/>
        </w:tabs>
        <w:autoSpaceDE w:val="0"/>
        <w:autoSpaceDN w:val="0"/>
        <w:adjustRightInd w:val="0"/>
        <w:spacing w:after="0" w:line="240" w:lineRule="auto"/>
        <w:ind w:left="0"/>
        <w:jc w:val="center"/>
        <w:outlineLvl w:val="1"/>
        <w:rPr>
          <w:rFonts w:ascii="Times New Roman" w:hAnsi="Times New Roman"/>
          <w:sz w:val="28"/>
          <w:szCs w:val="28"/>
          <w:lang w:eastAsia="ru-RU"/>
        </w:rPr>
      </w:pPr>
    </w:p>
    <w:p w14:paraId="333E95C3" w14:textId="77777777" w:rsidR="007A1B19" w:rsidRPr="001F5E8F" w:rsidRDefault="007A1B19" w:rsidP="007A1B19">
      <w:pPr>
        <w:pStyle w:val="af4"/>
        <w:tabs>
          <w:tab w:val="left" w:pos="1134"/>
          <w:tab w:val="left" w:pos="1276"/>
          <w:tab w:val="left" w:pos="1418"/>
        </w:tabs>
        <w:autoSpaceDE w:val="0"/>
        <w:autoSpaceDN w:val="0"/>
        <w:adjustRightInd w:val="0"/>
        <w:spacing w:after="0" w:line="240" w:lineRule="auto"/>
        <w:ind w:left="0"/>
        <w:jc w:val="center"/>
        <w:outlineLvl w:val="1"/>
        <w:rPr>
          <w:rFonts w:ascii="Times New Roman" w:hAnsi="Times New Roman"/>
          <w:sz w:val="28"/>
          <w:szCs w:val="28"/>
          <w:lang w:eastAsia="ru-RU"/>
        </w:rPr>
      </w:pPr>
      <w:r w:rsidRPr="001F5E8F">
        <w:rPr>
          <w:rFonts w:ascii="Times New Roman" w:hAnsi="Times New Roman"/>
          <w:sz w:val="28"/>
          <w:szCs w:val="28"/>
          <w:lang w:eastAsia="ru-RU"/>
        </w:rPr>
        <w:t>2.1. Общие положения</w:t>
      </w:r>
    </w:p>
    <w:p w14:paraId="030421C6" w14:textId="77777777" w:rsidR="007A1B19" w:rsidRPr="001F5E8F" w:rsidRDefault="007A1B19" w:rsidP="007A1B19">
      <w:pPr>
        <w:pStyle w:val="af4"/>
        <w:tabs>
          <w:tab w:val="left" w:pos="1134"/>
          <w:tab w:val="left" w:pos="1276"/>
          <w:tab w:val="left" w:pos="1418"/>
        </w:tabs>
        <w:autoSpaceDE w:val="0"/>
        <w:autoSpaceDN w:val="0"/>
        <w:adjustRightInd w:val="0"/>
        <w:spacing w:after="0" w:line="240" w:lineRule="auto"/>
        <w:ind w:left="0"/>
        <w:jc w:val="center"/>
        <w:outlineLvl w:val="1"/>
        <w:rPr>
          <w:rFonts w:ascii="Times New Roman" w:hAnsi="Times New Roman"/>
          <w:b/>
          <w:bCs/>
          <w:sz w:val="28"/>
          <w:szCs w:val="28"/>
          <w:lang w:eastAsia="ru-RU"/>
        </w:rPr>
      </w:pPr>
    </w:p>
    <w:p w14:paraId="50906ACA" w14:textId="77777777" w:rsidR="007A1B19" w:rsidRPr="001F5E8F" w:rsidRDefault="007A1B19" w:rsidP="007A1B19">
      <w:pPr>
        <w:pStyle w:val="af4"/>
        <w:tabs>
          <w:tab w:val="left" w:pos="0"/>
        </w:tabs>
        <w:autoSpaceDE w:val="0"/>
        <w:autoSpaceDN w:val="0"/>
        <w:adjustRightInd w:val="0"/>
        <w:spacing w:after="0" w:line="240" w:lineRule="auto"/>
        <w:ind w:left="0" w:firstLine="709"/>
        <w:jc w:val="both"/>
        <w:outlineLvl w:val="1"/>
        <w:rPr>
          <w:rFonts w:ascii="Times New Roman" w:hAnsi="Times New Roman"/>
          <w:sz w:val="28"/>
          <w:szCs w:val="28"/>
          <w:lang w:eastAsia="ru-RU"/>
        </w:rPr>
      </w:pPr>
      <w:r w:rsidRPr="001F5E8F">
        <w:rPr>
          <w:rFonts w:ascii="Times New Roman" w:hAnsi="Times New Roman"/>
          <w:sz w:val="28"/>
          <w:szCs w:val="28"/>
          <w:lang w:eastAsia="ru-RU"/>
        </w:rPr>
        <w:t>Жилищно-коммунальное хозяйство является базовой отраслью экономики Дзержинского района, обеспечивающей население района жизненно важными услугами: отопление, холодное водоснабжение, электроснабжение.</w:t>
      </w:r>
    </w:p>
    <w:p w14:paraId="4F5DBAA0" w14:textId="77777777" w:rsidR="007A1B19" w:rsidRPr="001F5E8F" w:rsidRDefault="007A1B19" w:rsidP="00A10FBD">
      <w:pPr>
        <w:pStyle w:val="af4"/>
        <w:tabs>
          <w:tab w:val="left" w:pos="0"/>
        </w:tabs>
        <w:autoSpaceDE w:val="0"/>
        <w:autoSpaceDN w:val="0"/>
        <w:adjustRightInd w:val="0"/>
        <w:spacing w:after="0" w:line="240" w:lineRule="auto"/>
        <w:ind w:left="0" w:firstLine="709"/>
        <w:jc w:val="both"/>
        <w:outlineLvl w:val="1"/>
        <w:rPr>
          <w:rFonts w:ascii="Times New Roman" w:hAnsi="Times New Roman"/>
          <w:sz w:val="28"/>
          <w:szCs w:val="28"/>
          <w:lang w:eastAsia="ru-RU"/>
        </w:rPr>
      </w:pPr>
      <w:r w:rsidRPr="001F5E8F">
        <w:rPr>
          <w:rFonts w:ascii="Times New Roman" w:hAnsi="Times New Roman"/>
          <w:sz w:val="28"/>
          <w:szCs w:val="28"/>
          <w:lang w:eastAsia="ru-RU"/>
        </w:rPr>
        <w:t xml:space="preserve">Согласно опросам общественного мнения, проводимым Всероссийским центром изучения общественного мнения (ВЦИОМ), на протяжении нескольких последних лет ситуация в жилищно-коммунальном хозяйстве остается главной проблемой, волнующей россиян (в том числе и жителей Дзержинского района). </w:t>
      </w:r>
    </w:p>
    <w:p w14:paraId="59CD648A" w14:textId="77777777" w:rsidR="007A1B19" w:rsidRPr="004E4392" w:rsidRDefault="007A1B19" w:rsidP="00A10FBD">
      <w:pPr>
        <w:pStyle w:val="11"/>
        <w:shd w:val="clear" w:color="auto" w:fill="auto"/>
        <w:spacing w:before="0" w:after="0" w:line="240" w:lineRule="auto"/>
        <w:ind w:left="20" w:right="40" w:firstLine="720"/>
        <w:jc w:val="both"/>
        <w:rPr>
          <w:sz w:val="28"/>
          <w:szCs w:val="28"/>
        </w:rPr>
      </w:pPr>
      <w:r w:rsidRPr="004E4392">
        <w:rPr>
          <w:sz w:val="28"/>
          <w:szCs w:val="28"/>
        </w:rPr>
        <w:t xml:space="preserve">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w:t>
      </w:r>
      <w:r w:rsidRPr="004E4392">
        <w:rPr>
          <w:sz w:val="28"/>
          <w:szCs w:val="28"/>
        </w:rPr>
        <w:lastRenderedPageBreak/>
        <w:t>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
    <w:p w14:paraId="3796E8DC" w14:textId="77777777" w:rsidR="007A1B19" w:rsidRPr="001F5E8F" w:rsidRDefault="007A1B19" w:rsidP="007A1B19">
      <w:pPr>
        <w:pStyle w:val="af4"/>
        <w:tabs>
          <w:tab w:val="left" w:pos="0"/>
        </w:tabs>
        <w:autoSpaceDE w:val="0"/>
        <w:autoSpaceDN w:val="0"/>
        <w:adjustRightInd w:val="0"/>
        <w:spacing w:after="0" w:line="240" w:lineRule="auto"/>
        <w:ind w:left="0" w:firstLine="709"/>
        <w:jc w:val="both"/>
        <w:outlineLvl w:val="1"/>
        <w:rPr>
          <w:rFonts w:ascii="Times New Roman" w:hAnsi="Times New Roman"/>
          <w:sz w:val="28"/>
          <w:szCs w:val="28"/>
          <w:lang w:eastAsia="ru-RU"/>
        </w:rPr>
      </w:pPr>
      <w:r w:rsidRPr="004E4392">
        <w:rPr>
          <w:rFonts w:ascii="Times New Roman" w:hAnsi="Times New Roman"/>
          <w:sz w:val="28"/>
          <w:szCs w:val="28"/>
          <w:lang w:eastAsia="ru-RU"/>
        </w:rPr>
        <w:t>Основными</w:t>
      </w:r>
      <w:r>
        <w:rPr>
          <w:rFonts w:ascii="Times New Roman" w:hAnsi="Times New Roman"/>
          <w:sz w:val="28"/>
          <w:szCs w:val="28"/>
          <w:lang w:eastAsia="ru-RU"/>
        </w:rPr>
        <w:t xml:space="preserve"> </w:t>
      </w:r>
      <w:r w:rsidRPr="004E4392">
        <w:rPr>
          <w:rFonts w:ascii="Times New Roman" w:hAnsi="Times New Roman"/>
          <w:sz w:val="28"/>
          <w:szCs w:val="28"/>
          <w:lang w:eastAsia="ru-RU"/>
        </w:rPr>
        <w:t>показателями</w:t>
      </w:r>
      <w:r w:rsidRPr="001F5E8F">
        <w:rPr>
          <w:rFonts w:ascii="Times New Roman" w:hAnsi="Times New Roman"/>
          <w:sz w:val="28"/>
          <w:szCs w:val="28"/>
          <w:lang w:eastAsia="ru-RU"/>
        </w:rPr>
        <w:t>,</w:t>
      </w:r>
      <w:r>
        <w:rPr>
          <w:rFonts w:ascii="Times New Roman" w:hAnsi="Times New Roman"/>
          <w:sz w:val="28"/>
          <w:szCs w:val="28"/>
          <w:lang w:eastAsia="ru-RU"/>
        </w:rPr>
        <w:t xml:space="preserve"> </w:t>
      </w:r>
      <w:r w:rsidRPr="001F5E8F">
        <w:rPr>
          <w:rFonts w:ascii="Times New Roman" w:hAnsi="Times New Roman"/>
          <w:sz w:val="28"/>
          <w:szCs w:val="28"/>
          <w:lang w:eastAsia="ru-RU"/>
        </w:rPr>
        <w:t>характеризующими</w:t>
      </w:r>
      <w:r>
        <w:rPr>
          <w:rFonts w:ascii="Times New Roman" w:hAnsi="Times New Roman"/>
          <w:sz w:val="28"/>
          <w:szCs w:val="28"/>
          <w:lang w:eastAsia="ru-RU"/>
        </w:rPr>
        <w:t xml:space="preserve"> </w:t>
      </w:r>
      <w:r w:rsidRPr="001F5E8F">
        <w:rPr>
          <w:rFonts w:ascii="Times New Roman" w:hAnsi="Times New Roman"/>
          <w:sz w:val="28"/>
          <w:szCs w:val="28"/>
          <w:lang w:eastAsia="ru-RU"/>
        </w:rPr>
        <w:t>отрасль</w:t>
      </w:r>
      <w:r>
        <w:rPr>
          <w:rFonts w:ascii="Times New Roman" w:hAnsi="Times New Roman"/>
          <w:sz w:val="28"/>
          <w:szCs w:val="28"/>
          <w:lang w:eastAsia="ru-RU"/>
        </w:rPr>
        <w:t xml:space="preserve"> </w:t>
      </w:r>
      <w:r w:rsidRPr="001F5E8F">
        <w:rPr>
          <w:rFonts w:ascii="Times New Roman" w:hAnsi="Times New Roman"/>
          <w:sz w:val="28"/>
          <w:szCs w:val="28"/>
          <w:lang w:eastAsia="ru-RU"/>
        </w:rPr>
        <w:t>жилищно-коммунального хозяйства Дзержинского района, являются:</w:t>
      </w:r>
    </w:p>
    <w:p w14:paraId="33701AE3" w14:textId="77777777" w:rsidR="007A1B19" w:rsidRPr="001F5E8F" w:rsidRDefault="007A1B19" w:rsidP="007A1B19">
      <w:pPr>
        <w:pStyle w:val="af4"/>
        <w:tabs>
          <w:tab w:val="left" w:pos="0"/>
        </w:tabs>
        <w:autoSpaceDE w:val="0"/>
        <w:autoSpaceDN w:val="0"/>
        <w:adjustRightInd w:val="0"/>
        <w:spacing w:after="0" w:line="240" w:lineRule="auto"/>
        <w:ind w:left="0" w:firstLine="709"/>
        <w:jc w:val="both"/>
        <w:outlineLvl w:val="1"/>
        <w:rPr>
          <w:rFonts w:ascii="Times New Roman" w:hAnsi="Times New Roman"/>
          <w:sz w:val="28"/>
          <w:szCs w:val="28"/>
          <w:lang w:eastAsia="ru-RU"/>
        </w:rPr>
      </w:pPr>
      <w:r w:rsidRPr="001F5E8F">
        <w:rPr>
          <w:rFonts w:ascii="Times New Roman" w:hAnsi="Times New Roman"/>
          <w:sz w:val="28"/>
          <w:szCs w:val="28"/>
          <w:lang w:eastAsia="ru-RU"/>
        </w:rPr>
        <w:t xml:space="preserve">- высокий уровень износа основных производственных фондов, в том числе транспортных коммуникаций и энергетического оборудования </w:t>
      </w:r>
      <w:r w:rsidRPr="002E41FC">
        <w:rPr>
          <w:rFonts w:ascii="Times New Roman" w:hAnsi="Times New Roman"/>
          <w:sz w:val="28"/>
          <w:szCs w:val="28"/>
          <w:lang w:eastAsia="ru-RU"/>
        </w:rPr>
        <w:t>до 60-70%, обусловленный принятием в муниципальную собственность объектов коммунального назначения в ветхом и аварийном состоянии;</w:t>
      </w:r>
      <w:r w:rsidRPr="002E41FC">
        <w:rPr>
          <w:rFonts w:ascii="Times New Roman" w:hAnsi="Times New Roman"/>
          <w:sz w:val="28"/>
          <w:szCs w:val="28"/>
        </w:rPr>
        <w:t xml:space="preserve"> </w:t>
      </w:r>
      <w:r>
        <w:rPr>
          <w:rFonts w:ascii="Times New Roman" w:hAnsi="Times New Roman"/>
          <w:sz w:val="28"/>
          <w:szCs w:val="28"/>
        </w:rPr>
        <w:t xml:space="preserve"> </w:t>
      </w:r>
    </w:p>
    <w:p w14:paraId="6EC43D92" w14:textId="77777777" w:rsidR="007A1B19" w:rsidRPr="001F5E8F" w:rsidRDefault="007A1B19" w:rsidP="007A1B19">
      <w:pPr>
        <w:pStyle w:val="af4"/>
        <w:tabs>
          <w:tab w:val="left" w:pos="0"/>
        </w:tabs>
        <w:autoSpaceDE w:val="0"/>
        <w:autoSpaceDN w:val="0"/>
        <w:adjustRightInd w:val="0"/>
        <w:spacing w:after="0" w:line="240" w:lineRule="auto"/>
        <w:ind w:left="0" w:firstLine="709"/>
        <w:jc w:val="both"/>
        <w:outlineLvl w:val="1"/>
        <w:rPr>
          <w:rFonts w:ascii="Times New Roman" w:hAnsi="Times New Roman"/>
          <w:sz w:val="28"/>
          <w:szCs w:val="28"/>
          <w:lang w:eastAsia="ru-RU"/>
        </w:rPr>
      </w:pPr>
      <w:r w:rsidRPr="001F5E8F">
        <w:rPr>
          <w:rFonts w:ascii="Times New Roman" w:hAnsi="Times New Roman"/>
          <w:sz w:val="28"/>
          <w:szCs w:val="28"/>
          <w:lang w:eastAsia="ru-RU"/>
        </w:rPr>
        <w:t>- 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полезного действия;</w:t>
      </w:r>
    </w:p>
    <w:p w14:paraId="797AF256" w14:textId="77777777" w:rsidR="007A1B19" w:rsidRPr="001F5E8F" w:rsidRDefault="007A1B19" w:rsidP="007A1B19">
      <w:pPr>
        <w:pStyle w:val="af4"/>
        <w:tabs>
          <w:tab w:val="left" w:pos="0"/>
        </w:tabs>
        <w:autoSpaceDE w:val="0"/>
        <w:autoSpaceDN w:val="0"/>
        <w:adjustRightInd w:val="0"/>
        <w:spacing w:after="0" w:line="240" w:lineRule="auto"/>
        <w:ind w:left="0" w:firstLine="709"/>
        <w:jc w:val="both"/>
        <w:outlineLvl w:val="1"/>
        <w:rPr>
          <w:rFonts w:ascii="Times New Roman" w:hAnsi="Times New Roman"/>
          <w:sz w:val="28"/>
          <w:szCs w:val="28"/>
          <w:lang w:eastAsia="ru-RU"/>
        </w:rPr>
      </w:pPr>
      <w:r w:rsidRPr="001F5E8F">
        <w:rPr>
          <w:rFonts w:ascii="Times New Roman" w:hAnsi="Times New Roman"/>
          <w:sz w:val="28"/>
          <w:szCs w:val="28"/>
          <w:lang w:eastAsia="ru-RU"/>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7CAFC772" w14:textId="77777777" w:rsidR="007A1B19" w:rsidRDefault="007A1B19" w:rsidP="007A1B19">
      <w:pPr>
        <w:pStyle w:val="af4"/>
        <w:tabs>
          <w:tab w:val="left" w:pos="0"/>
        </w:tabs>
        <w:autoSpaceDE w:val="0"/>
        <w:autoSpaceDN w:val="0"/>
        <w:adjustRightInd w:val="0"/>
        <w:spacing w:after="0" w:line="240" w:lineRule="auto"/>
        <w:ind w:left="0" w:firstLine="709"/>
        <w:jc w:val="both"/>
        <w:outlineLvl w:val="1"/>
        <w:rPr>
          <w:rFonts w:ascii="Times New Roman" w:hAnsi="Times New Roman"/>
          <w:sz w:val="28"/>
          <w:szCs w:val="28"/>
          <w:lang w:eastAsia="ru-RU"/>
        </w:rPr>
      </w:pPr>
      <w:r w:rsidRPr="001F5E8F">
        <w:rPr>
          <w:rFonts w:ascii="Times New Roman" w:hAnsi="Times New Roman"/>
          <w:sz w:val="28"/>
          <w:szCs w:val="28"/>
          <w:lang w:eastAsia="ru-RU"/>
        </w:rPr>
        <w:t>- отсутствие очистки питьевой воды</w:t>
      </w:r>
      <w:r>
        <w:rPr>
          <w:rFonts w:ascii="Times New Roman" w:hAnsi="Times New Roman"/>
          <w:sz w:val="28"/>
          <w:szCs w:val="28"/>
          <w:lang w:eastAsia="ru-RU"/>
        </w:rPr>
        <w:t>.</w:t>
      </w:r>
    </w:p>
    <w:p w14:paraId="7E836A81" w14:textId="77777777" w:rsidR="007A1B19" w:rsidRPr="00237AA8" w:rsidRDefault="007A1B19" w:rsidP="007A1B19">
      <w:pPr>
        <w:pStyle w:val="af4"/>
        <w:tabs>
          <w:tab w:val="left" w:pos="0"/>
        </w:tabs>
        <w:autoSpaceDE w:val="0"/>
        <w:autoSpaceDN w:val="0"/>
        <w:adjustRightInd w:val="0"/>
        <w:spacing w:after="0" w:line="240" w:lineRule="auto"/>
        <w:ind w:left="0" w:firstLine="709"/>
        <w:jc w:val="both"/>
        <w:outlineLvl w:val="1"/>
        <w:rPr>
          <w:rFonts w:ascii="Times New Roman" w:hAnsi="Times New Roman"/>
          <w:sz w:val="28"/>
          <w:szCs w:val="28"/>
          <w:lang w:eastAsia="ru-RU"/>
        </w:rPr>
      </w:pPr>
      <w:r w:rsidRPr="00EC130A">
        <w:rPr>
          <w:rFonts w:ascii="Times New Roman" w:hAnsi="Times New Roman"/>
          <w:sz w:val="28"/>
          <w:szCs w:val="28"/>
        </w:rPr>
        <w:t xml:space="preserve">Уровень износа коммунальной инфраструктуры на территории района </w:t>
      </w:r>
      <w:r w:rsidRPr="00237AA8">
        <w:rPr>
          <w:rFonts w:ascii="Times New Roman" w:hAnsi="Times New Roman"/>
          <w:sz w:val="28"/>
          <w:szCs w:val="28"/>
        </w:rPr>
        <w:t>составляет 53,0%.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r w:rsidRPr="00237AA8">
        <w:rPr>
          <w:rFonts w:ascii="Times New Roman" w:hAnsi="Times New Roman"/>
          <w:i/>
          <w:iCs/>
          <w:sz w:val="28"/>
          <w:szCs w:val="28"/>
        </w:rPr>
        <w:t xml:space="preserve"> </w:t>
      </w:r>
      <w:r w:rsidRPr="00237AA8">
        <w:rPr>
          <w:rFonts w:ascii="Times New Roman" w:hAnsi="Times New Roman"/>
          <w:sz w:val="28"/>
          <w:szCs w:val="28"/>
        </w:rPr>
        <w:t>В муниципальной программе запланировано постепенное снижение уровня износа коммунальной инфраструктуры до 45,0 %.</w:t>
      </w:r>
    </w:p>
    <w:p w14:paraId="1299CE14" w14:textId="77777777" w:rsidR="007A1B19" w:rsidRPr="001F5E8F" w:rsidRDefault="007A1B19" w:rsidP="007A1B19">
      <w:pPr>
        <w:pStyle w:val="af4"/>
        <w:tabs>
          <w:tab w:val="left" w:pos="0"/>
        </w:tabs>
        <w:autoSpaceDE w:val="0"/>
        <w:autoSpaceDN w:val="0"/>
        <w:adjustRightInd w:val="0"/>
        <w:spacing w:after="0" w:line="240" w:lineRule="auto"/>
        <w:ind w:left="0" w:firstLine="709"/>
        <w:jc w:val="both"/>
        <w:outlineLvl w:val="1"/>
        <w:rPr>
          <w:rFonts w:ascii="Times New Roman" w:hAnsi="Times New Roman"/>
          <w:sz w:val="28"/>
          <w:szCs w:val="28"/>
          <w:lang w:eastAsia="ru-RU"/>
        </w:rPr>
      </w:pPr>
      <w:r w:rsidRPr="00237AA8">
        <w:rPr>
          <w:rFonts w:ascii="Times New Roman" w:hAnsi="Times New Roman"/>
          <w:sz w:val="28"/>
          <w:szCs w:val="28"/>
          <w:lang w:eastAsia="ru-RU"/>
        </w:rPr>
        <w:t>Следует отметить, что в</w:t>
      </w:r>
      <w:r w:rsidRPr="004E4392">
        <w:rPr>
          <w:rFonts w:ascii="Times New Roman" w:hAnsi="Times New Roman"/>
          <w:sz w:val="28"/>
          <w:szCs w:val="28"/>
          <w:lang w:eastAsia="ru-RU"/>
        </w:rPr>
        <w:t xml:space="preserve"> сфере жилищно-коммунального хозяйства имеют</w:t>
      </w:r>
      <w:r w:rsidRPr="001F5E8F">
        <w:rPr>
          <w:rFonts w:ascii="Times New Roman" w:hAnsi="Times New Roman"/>
          <w:sz w:val="28"/>
          <w:szCs w:val="28"/>
          <w:lang w:eastAsia="ru-RU"/>
        </w:rPr>
        <w:t xml:space="preserve"> </w:t>
      </w:r>
      <w:r w:rsidRPr="00062A0F">
        <w:rPr>
          <w:rFonts w:ascii="Times New Roman" w:hAnsi="Times New Roman"/>
          <w:sz w:val="28"/>
          <w:szCs w:val="28"/>
          <w:lang w:eastAsia="ru-RU"/>
        </w:rPr>
        <w:t>место быть неплатежи населения</w:t>
      </w:r>
      <w:r w:rsidRPr="001F5E8F">
        <w:rPr>
          <w:rFonts w:ascii="Times New Roman" w:hAnsi="Times New Roman"/>
          <w:sz w:val="28"/>
          <w:szCs w:val="28"/>
          <w:lang w:eastAsia="ru-RU"/>
        </w:rPr>
        <w:t xml:space="preserve">, недостаточная информационная открытость ресурс снабжающих организаций. При этом возмещение населением затрат за предоставление услуг составляет </w:t>
      </w:r>
      <w:r w:rsidRPr="00062A0F">
        <w:rPr>
          <w:rFonts w:ascii="Times New Roman" w:hAnsi="Times New Roman"/>
          <w:sz w:val="28"/>
          <w:szCs w:val="28"/>
          <w:lang w:eastAsia="ru-RU"/>
        </w:rPr>
        <w:t>90</w:t>
      </w:r>
      <w:r w:rsidRPr="001F5E8F">
        <w:rPr>
          <w:rFonts w:ascii="Times New Roman" w:hAnsi="Times New Roman"/>
          <w:sz w:val="28"/>
          <w:szCs w:val="28"/>
          <w:lang w:eastAsia="ru-RU"/>
        </w:rPr>
        <w:t> % от стоимости предоставленных населению услуг.</w:t>
      </w:r>
    </w:p>
    <w:p w14:paraId="31838871" w14:textId="77777777" w:rsidR="007A1B19" w:rsidRDefault="007A1B19" w:rsidP="007A1B19">
      <w:pPr>
        <w:pStyle w:val="af4"/>
        <w:tabs>
          <w:tab w:val="left" w:pos="0"/>
        </w:tabs>
        <w:autoSpaceDE w:val="0"/>
        <w:autoSpaceDN w:val="0"/>
        <w:adjustRightInd w:val="0"/>
        <w:spacing w:after="0" w:line="240" w:lineRule="auto"/>
        <w:ind w:left="0" w:firstLine="709"/>
        <w:jc w:val="both"/>
        <w:outlineLvl w:val="1"/>
        <w:rPr>
          <w:rFonts w:ascii="Times New Roman" w:hAnsi="Times New Roman"/>
          <w:sz w:val="28"/>
          <w:szCs w:val="28"/>
          <w:lang w:eastAsia="ru-RU"/>
        </w:rPr>
      </w:pPr>
      <w:r w:rsidRPr="00062A0F">
        <w:rPr>
          <w:rFonts w:ascii="Times New Roman" w:hAnsi="Times New Roman"/>
          <w:sz w:val="28"/>
          <w:szCs w:val="28"/>
          <w:lang w:eastAsia="ru-RU"/>
        </w:rPr>
        <w:t>Вместе с тем в</w:t>
      </w:r>
      <w:r w:rsidRPr="001F5E8F">
        <w:rPr>
          <w:rFonts w:ascii="Times New Roman" w:hAnsi="Times New Roman"/>
          <w:sz w:val="28"/>
          <w:szCs w:val="28"/>
          <w:lang w:eastAsia="ru-RU"/>
        </w:rPr>
        <w:t xml:space="preserve">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 Утверждены или находятся в стадии утверждения десятки подзаконных нормативных актов, которые создают фундамент для новой системы регулирования. Устанавливаются детальные требования к качеству и надежности жилищно-коммунальных услуг. Принят федеральный закон, призванный системно решить задачу капитального ремонта многоквартирных домов. Во многом пересмотрены правила работы управляющих организаций.</w:t>
      </w:r>
    </w:p>
    <w:p w14:paraId="1E163337" w14:textId="77777777" w:rsidR="007A1B19" w:rsidRDefault="007A1B19" w:rsidP="007A1B19">
      <w:pPr>
        <w:tabs>
          <w:tab w:val="left" w:pos="0"/>
        </w:tabs>
        <w:jc w:val="both"/>
        <w:outlineLvl w:val="1"/>
        <w:rPr>
          <w:sz w:val="28"/>
          <w:szCs w:val="28"/>
        </w:rPr>
      </w:pPr>
    </w:p>
    <w:p w14:paraId="54B7887D" w14:textId="77777777" w:rsidR="007A1B19" w:rsidRPr="001F5E8F" w:rsidRDefault="007A1B19" w:rsidP="007A1B19">
      <w:pPr>
        <w:tabs>
          <w:tab w:val="left" w:pos="0"/>
        </w:tabs>
        <w:jc w:val="center"/>
        <w:outlineLvl w:val="1"/>
        <w:rPr>
          <w:sz w:val="28"/>
          <w:szCs w:val="28"/>
        </w:rPr>
      </w:pPr>
      <w:r w:rsidRPr="001F5E8F">
        <w:rPr>
          <w:sz w:val="28"/>
          <w:szCs w:val="28"/>
        </w:rPr>
        <w:t>2.2. Теплоснабжение</w:t>
      </w:r>
    </w:p>
    <w:p w14:paraId="1FFC1681" w14:textId="77777777" w:rsidR="007A1B19" w:rsidRPr="001F5E8F" w:rsidRDefault="007A1B19" w:rsidP="007A1B19">
      <w:pPr>
        <w:ind w:firstLine="708"/>
        <w:jc w:val="both"/>
        <w:rPr>
          <w:sz w:val="28"/>
          <w:szCs w:val="28"/>
        </w:rPr>
      </w:pPr>
    </w:p>
    <w:p w14:paraId="24F80657" w14:textId="77777777" w:rsidR="007A1B19" w:rsidRPr="001F5E8F" w:rsidRDefault="007A1B19" w:rsidP="007A1B19">
      <w:pPr>
        <w:ind w:firstLine="709"/>
        <w:jc w:val="both"/>
        <w:rPr>
          <w:sz w:val="28"/>
          <w:szCs w:val="28"/>
        </w:rPr>
      </w:pPr>
      <w:r w:rsidRPr="001F5E8F">
        <w:rPr>
          <w:sz w:val="28"/>
          <w:szCs w:val="28"/>
        </w:rPr>
        <w:t>Существующее котельное и вспомогательное оборудование в большей части морально устарело. Коэффициент использования установленной мощности котельных составляет не более 59 %.</w:t>
      </w:r>
      <w:r>
        <w:rPr>
          <w:sz w:val="28"/>
          <w:szCs w:val="28"/>
        </w:rPr>
        <w:t xml:space="preserve"> </w:t>
      </w:r>
      <w:r w:rsidRPr="001F5E8F">
        <w:rPr>
          <w:sz w:val="28"/>
          <w:szCs w:val="28"/>
        </w:rPr>
        <w:t xml:space="preserve"> Фактические потери тепловой энергии в некоторых коммунальных сетях достигают до 30%.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населенных пунктах района.</w:t>
      </w:r>
    </w:p>
    <w:p w14:paraId="5A180947" w14:textId="77777777" w:rsidR="007A1B19" w:rsidRPr="001F5E8F" w:rsidRDefault="007A1B19" w:rsidP="007A1B19">
      <w:pPr>
        <w:ind w:firstLine="709"/>
        <w:jc w:val="both"/>
        <w:rPr>
          <w:sz w:val="28"/>
          <w:szCs w:val="28"/>
        </w:rPr>
      </w:pPr>
      <w:r w:rsidRPr="001F5E8F">
        <w:rPr>
          <w:sz w:val="28"/>
          <w:szCs w:val="28"/>
        </w:rPr>
        <w:t>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w:t>
      </w:r>
    </w:p>
    <w:p w14:paraId="6728C22E" w14:textId="77777777" w:rsidR="007A1B19" w:rsidRPr="001F5E8F" w:rsidRDefault="007A1B19" w:rsidP="007A1B19">
      <w:pPr>
        <w:ind w:firstLine="709"/>
        <w:jc w:val="both"/>
        <w:rPr>
          <w:sz w:val="28"/>
          <w:szCs w:val="28"/>
        </w:rPr>
      </w:pPr>
      <w:r w:rsidRPr="001F5E8F">
        <w:rPr>
          <w:sz w:val="28"/>
          <w:szCs w:val="28"/>
        </w:rPr>
        <w:t>Финансирование из бюджетов всех уровней расходов на капитальный ремонт и модернизацию инженерных систем коммунального комплекса незначительно</w:t>
      </w:r>
      <w:r>
        <w:rPr>
          <w:sz w:val="28"/>
          <w:szCs w:val="28"/>
        </w:rPr>
        <w:t>.</w:t>
      </w:r>
      <w:r w:rsidRPr="001F5E8F">
        <w:rPr>
          <w:sz w:val="28"/>
          <w:szCs w:val="28"/>
        </w:rPr>
        <w:t xml:space="preserve"> Недофинансирование отрасли по капитальному ремонту и модернизации коммунальных объектов ведет к значительному износу основных фондов отрасли,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14:paraId="21AE534D" w14:textId="77777777" w:rsidR="007A1B19" w:rsidRDefault="007A1B19" w:rsidP="007A1B19">
      <w:pPr>
        <w:tabs>
          <w:tab w:val="left" w:pos="0"/>
        </w:tabs>
        <w:jc w:val="center"/>
        <w:outlineLvl w:val="1"/>
        <w:rPr>
          <w:sz w:val="28"/>
          <w:szCs w:val="28"/>
        </w:rPr>
      </w:pPr>
    </w:p>
    <w:p w14:paraId="37BE7CBA" w14:textId="77777777" w:rsidR="007A1B19" w:rsidRPr="001F5E8F" w:rsidRDefault="007A1B19" w:rsidP="007A1B19">
      <w:pPr>
        <w:tabs>
          <w:tab w:val="left" w:pos="0"/>
        </w:tabs>
        <w:jc w:val="center"/>
        <w:outlineLvl w:val="1"/>
        <w:rPr>
          <w:sz w:val="28"/>
          <w:szCs w:val="28"/>
        </w:rPr>
      </w:pPr>
      <w:r w:rsidRPr="001F5E8F">
        <w:rPr>
          <w:sz w:val="28"/>
          <w:szCs w:val="28"/>
        </w:rPr>
        <w:t>2.3. Водоснабжение</w:t>
      </w:r>
    </w:p>
    <w:p w14:paraId="21C3B78D" w14:textId="77777777" w:rsidR="007A1B19" w:rsidRPr="001F5E8F" w:rsidRDefault="007A1B19" w:rsidP="007A1B19">
      <w:pPr>
        <w:tabs>
          <w:tab w:val="left" w:pos="0"/>
        </w:tabs>
        <w:jc w:val="center"/>
        <w:outlineLvl w:val="1"/>
        <w:rPr>
          <w:sz w:val="28"/>
          <w:szCs w:val="28"/>
        </w:rPr>
      </w:pPr>
    </w:p>
    <w:p w14:paraId="6C6556BD" w14:textId="2353D577" w:rsidR="007A1B19" w:rsidRPr="001F5E8F" w:rsidRDefault="007A1B19" w:rsidP="007A1B19">
      <w:pPr>
        <w:ind w:firstLine="709"/>
        <w:jc w:val="both"/>
        <w:rPr>
          <w:sz w:val="28"/>
          <w:szCs w:val="28"/>
        </w:rPr>
      </w:pPr>
      <w:r w:rsidRPr="001F5E8F">
        <w:rPr>
          <w:sz w:val="28"/>
          <w:szCs w:val="28"/>
        </w:rPr>
        <w:t xml:space="preserve">Население района составляет </w:t>
      </w:r>
      <w:r w:rsidR="007E23EB">
        <w:rPr>
          <w:sz w:val="28"/>
          <w:szCs w:val="28"/>
        </w:rPr>
        <w:t xml:space="preserve">11 </w:t>
      </w:r>
      <w:r w:rsidR="00E03B9B">
        <w:rPr>
          <w:sz w:val="28"/>
          <w:szCs w:val="28"/>
        </w:rPr>
        <w:t>4</w:t>
      </w:r>
      <w:r w:rsidR="007E23EB">
        <w:rPr>
          <w:sz w:val="28"/>
          <w:szCs w:val="28"/>
        </w:rPr>
        <w:t>89</w:t>
      </w:r>
      <w:r w:rsidR="006806FD">
        <w:rPr>
          <w:sz w:val="28"/>
          <w:szCs w:val="28"/>
        </w:rPr>
        <w:t xml:space="preserve"> </w:t>
      </w:r>
      <w:r w:rsidR="00AB061D" w:rsidRPr="002C467D">
        <w:rPr>
          <w:sz w:val="28"/>
          <w:szCs w:val="28"/>
        </w:rPr>
        <w:t>человек</w:t>
      </w:r>
      <w:r w:rsidRPr="001F5E8F">
        <w:rPr>
          <w:sz w:val="28"/>
          <w:szCs w:val="28"/>
        </w:rPr>
        <w:t>. Основная часть населения района (около 70%) получает питьевую воду из децентрализованных источников: колодцев и скважин верхнего водоносного горизонта – 50%, родников – 5%, река Усолка и ее притоки – 15%.</w:t>
      </w:r>
    </w:p>
    <w:p w14:paraId="06BD8B8C" w14:textId="77777777" w:rsidR="007A1B19" w:rsidRPr="001F5E8F" w:rsidRDefault="007A1B19" w:rsidP="007A1B19">
      <w:pPr>
        <w:ind w:firstLine="709"/>
        <w:jc w:val="both"/>
        <w:rPr>
          <w:sz w:val="28"/>
          <w:szCs w:val="28"/>
        </w:rPr>
      </w:pPr>
      <w:r w:rsidRPr="00FB6F60">
        <w:rPr>
          <w:sz w:val="28"/>
          <w:szCs w:val="28"/>
        </w:rPr>
        <w:t xml:space="preserve">Общая длина водопроводных сетей </w:t>
      </w:r>
      <w:r w:rsidRPr="00405B96">
        <w:rPr>
          <w:sz w:val="28"/>
          <w:szCs w:val="28"/>
        </w:rPr>
        <w:t>52,922 км, в том числе 28,1 км ветхие и подлежат замене. По причине высокого износа трубопроводов в рабочем состоянии находится только 26,9 км</w:t>
      </w:r>
      <w:r w:rsidRPr="00FB6F60">
        <w:rPr>
          <w:sz w:val="28"/>
          <w:szCs w:val="28"/>
        </w:rPr>
        <w:t xml:space="preserve"> водопровода.</w:t>
      </w:r>
      <w:r w:rsidRPr="001F5E8F">
        <w:rPr>
          <w:sz w:val="28"/>
          <w:szCs w:val="28"/>
        </w:rPr>
        <w:t xml:space="preserve"> Общий износ систем централизованного водоснабжения на территории района составляет 70%. Разбор воды населением из водопроводов на 90% осуществляется через водоразборные колонки.</w:t>
      </w:r>
    </w:p>
    <w:p w14:paraId="309F2924" w14:textId="77777777" w:rsidR="007A1B19" w:rsidRPr="001F5E8F" w:rsidRDefault="007A1B19" w:rsidP="007A1B19">
      <w:pPr>
        <w:ind w:firstLine="709"/>
        <w:jc w:val="both"/>
        <w:rPr>
          <w:sz w:val="28"/>
          <w:szCs w:val="28"/>
        </w:rPr>
      </w:pPr>
      <w:r w:rsidRPr="001F5E8F">
        <w:rPr>
          <w:sz w:val="28"/>
          <w:szCs w:val="28"/>
        </w:rPr>
        <w:t xml:space="preserve">Необходимо особо отметить, что жители районного центра – с. Дзержинское количеством </w:t>
      </w:r>
      <w:r w:rsidR="00AB061D">
        <w:rPr>
          <w:sz w:val="28"/>
          <w:szCs w:val="28"/>
        </w:rPr>
        <w:t xml:space="preserve">6,760 </w:t>
      </w:r>
      <w:r w:rsidRPr="001F5E8F">
        <w:rPr>
          <w:sz w:val="28"/>
          <w:szCs w:val="28"/>
        </w:rPr>
        <w:t xml:space="preserve">тыс. чел., что составляет </w:t>
      </w:r>
      <w:r w:rsidRPr="007C3C21">
        <w:rPr>
          <w:sz w:val="28"/>
          <w:szCs w:val="28"/>
        </w:rPr>
        <w:t>52,9% населения</w:t>
      </w:r>
      <w:r w:rsidRPr="001F5E8F">
        <w:rPr>
          <w:sz w:val="28"/>
          <w:szCs w:val="28"/>
        </w:rPr>
        <w:t xml:space="preserve"> района, обеспечены централизованным водоснабжением только на 8-10%. Остальная часть жителей пользуется водой из колодцев, которых в с. Дзержинское более 200 единиц.</w:t>
      </w:r>
    </w:p>
    <w:p w14:paraId="64FA1528" w14:textId="77777777" w:rsidR="007A1B19" w:rsidRPr="001F5E8F" w:rsidRDefault="007A1B19" w:rsidP="007A1B19">
      <w:pPr>
        <w:ind w:firstLine="709"/>
        <w:jc w:val="both"/>
        <w:rPr>
          <w:sz w:val="28"/>
          <w:szCs w:val="28"/>
        </w:rPr>
      </w:pPr>
      <w:r w:rsidRPr="001F5E8F">
        <w:rPr>
          <w:sz w:val="28"/>
          <w:szCs w:val="28"/>
        </w:rPr>
        <w:t xml:space="preserve">Водопотребителями Дзержинского района являются: население, объекты соцкультбыта, местная промышленность, сельское хозяйство. </w:t>
      </w:r>
      <w:r w:rsidR="007E23EB" w:rsidRPr="001F5E8F">
        <w:rPr>
          <w:sz w:val="28"/>
          <w:szCs w:val="28"/>
        </w:rPr>
        <w:t>Кроме этого,</w:t>
      </w:r>
      <w:r w:rsidRPr="001F5E8F">
        <w:rPr>
          <w:sz w:val="28"/>
          <w:szCs w:val="28"/>
        </w:rPr>
        <w:t xml:space="preserve"> расход воды осуществляется на полив с/х культур на приусадебных участках и пожаротушение.</w:t>
      </w:r>
    </w:p>
    <w:p w14:paraId="690A7985" w14:textId="77777777" w:rsidR="007A1B19" w:rsidRPr="001F5E8F" w:rsidRDefault="007A1B19" w:rsidP="007A1B19">
      <w:pPr>
        <w:ind w:firstLine="709"/>
        <w:jc w:val="both"/>
        <w:rPr>
          <w:sz w:val="28"/>
          <w:szCs w:val="28"/>
        </w:rPr>
      </w:pPr>
      <w:r w:rsidRPr="001F5E8F">
        <w:rPr>
          <w:sz w:val="28"/>
          <w:szCs w:val="28"/>
        </w:rPr>
        <w:lastRenderedPageBreak/>
        <w:t xml:space="preserve">Потребление воды в среднем по району составляет </w:t>
      </w:r>
      <w:r w:rsidRPr="003C1380">
        <w:rPr>
          <w:sz w:val="28"/>
          <w:szCs w:val="28"/>
        </w:rPr>
        <w:t>около 2200 м3 в сутки, 800 тыс. м3 в год, в том числе по с. Дзержинское около 1000 м3 в сутки, 350 тыс. м3 в год. При этом потребность в воде по с. Дзержинское согласно СНиП составляет не менее 2000 м3 в сутки, 700 тыс. м3 в год.</w:t>
      </w:r>
    </w:p>
    <w:p w14:paraId="51E4C2ED" w14:textId="77777777" w:rsidR="007A1B19" w:rsidRPr="001F5E8F" w:rsidRDefault="007A1B19" w:rsidP="007A1B19">
      <w:pPr>
        <w:ind w:firstLine="709"/>
        <w:jc w:val="both"/>
        <w:rPr>
          <w:sz w:val="28"/>
          <w:szCs w:val="28"/>
        </w:rPr>
      </w:pPr>
      <w:r w:rsidRPr="003C1380">
        <w:rPr>
          <w:sz w:val="28"/>
          <w:szCs w:val="28"/>
        </w:rPr>
        <w:t>Острый дефицит воды</w:t>
      </w:r>
      <w:r w:rsidRPr="001F5E8F">
        <w:rPr>
          <w:sz w:val="28"/>
          <w:szCs w:val="28"/>
        </w:rPr>
        <w:t>, особенно в с. Дзержинское, обусловлен недостаточным дебитом и сезонными колебаниями уровня воды в колодцах. А также недостаточной производительностью станций водоподъема, недостаточным развитием и ветхим состоянием водопроводных сетей</w:t>
      </w:r>
      <w:r>
        <w:rPr>
          <w:sz w:val="28"/>
          <w:szCs w:val="28"/>
        </w:rPr>
        <w:t xml:space="preserve">, </w:t>
      </w:r>
      <w:r w:rsidRPr="001F5E8F">
        <w:rPr>
          <w:sz w:val="28"/>
          <w:szCs w:val="28"/>
        </w:rPr>
        <w:t>неудовлетворительное качество воды в водоисточниках на территории района.</w:t>
      </w:r>
      <w:r>
        <w:rPr>
          <w:sz w:val="28"/>
          <w:szCs w:val="28"/>
        </w:rPr>
        <w:t xml:space="preserve"> </w:t>
      </w:r>
    </w:p>
    <w:p w14:paraId="5016CF3F" w14:textId="77777777" w:rsidR="007A1B19" w:rsidRPr="001F5E8F" w:rsidRDefault="007A1B19" w:rsidP="007A1B19">
      <w:pPr>
        <w:ind w:firstLine="709"/>
        <w:jc w:val="both"/>
        <w:rPr>
          <w:sz w:val="28"/>
          <w:szCs w:val="28"/>
        </w:rPr>
      </w:pPr>
      <w:r w:rsidRPr="001F5E8F">
        <w:rPr>
          <w:sz w:val="28"/>
          <w:szCs w:val="28"/>
        </w:rPr>
        <w:t>Основн</w:t>
      </w:r>
      <w:r>
        <w:rPr>
          <w:sz w:val="28"/>
          <w:szCs w:val="28"/>
        </w:rPr>
        <w:t xml:space="preserve">ой </w:t>
      </w:r>
      <w:r w:rsidRPr="001F5E8F">
        <w:rPr>
          <w:sz w:val="28"/>
          <w:szCs w:val="28"/>
        </w:rPr>
        <w:t>проблем</w:t>
      </w:r>
      <w:r>
        <w:rPr>
          <w:sz w:val="28"/>
          <w:szCs w:val="28"/>
        </w:rPr>
        <w:t>ой водообеспечение</w:t>
      </w:r>
      <w:r w:rsidRPr="001F5E8F">
        <w:rPr>
          <w:sz w:val="28"/>
          <w:szCs w:val="28"/>
        </w:rPr>
        <w:t xml:space="preserve"> </w:t>
      </w:r>
      <w:r>
        <w:rPr>
          <w:sz w:val="28"/>
          <w:szCs w:val="28"/>
        </w:rPr>
        <w:t xml:space="preserve">является </w:t>
      </w:r>
      <w:r w:rsidRPr="001F5E8F">
        <w:rPr>
          <w:sz w:val="28"/>
          <w:szCs w:val="28"/>
        </w:rPr>
        <w:t>недостаточное развитие и ветхое состояние водопроводных сетей</w:t>
      </w:r>
      <w:r>
        <w:rPr>
          <w:sz w:val="28"/>
          <w:szCs w:val="28"/>
        </w:rPr>
        <w:t xml:space="preserve">, </w:t>
      </w:r>
      <w:r w:rsidRPr="001F5E8F">
        <w:rPr>
          <w:sz w:val="28"/>
          <w:szCs w:val="28"/>
        </w:rPr>
        <w:t>необеспеченность населения, социальных учреждений и производства водой в необходимом количестве.</w:t>
      </w:r>
      <w:r>
        <w:rPr>
          <w:sz w:val="28"/>
          <w:szCs w:val="28"/>
        </w:rPr>
        <w:t xml:space="preserve"> </w:t>
      </w:r>
    </w:p>
    <w:p w14:paraId="161972DD" w14:textId="77777777" w:rsidR="007A1B19" w:rsidRPr="001F5E8F" w:rsidRDefault="007A1B19" w:rsidP="007A1B19">
      <w:pPr>
        <w:ind w:firstLine="709"/>
        <w:jc w:val="both"/>
        <w:rPr>
          <w:sz w:val="28"/>
          <w:szCs w:val="28"/>
        </w:rPr>
      </w:pPr>
      <w:r>
        <w:rPr>
          <w:sz w:val="28"/>
          <w:szCs w:val="28"/>
        </w:rPr>
        <w:t xml:space="preserve"> </w:t>
      </w:r>
      <w:r w:rsidRPr="001F5E8F">
        <w:rPr>
          <w:sz w:val="28"/>
          <w:szCs w:val="28"/>
        </w:rPr>
        <w:t>Качество имеющейся на территории района питьевой воды в более чем 90% источников водоснабжения не соответствует СанПиН 2.1.4.1074-01. В глубинных скважинах превышено содержание солей (общая жесткость), марганца и железа, в колодцах, скважинах верхнего водоносного горизонта, в воде рек превышено содержание вредных</w:t>
      </w:r>
      <w:r>
        <w:rPr>
          <w:sz w:val="28"/>
          <w:szCs w:val="28"/>
        </w:rPr>
        <w:t xml:space="preserve"> </w:t>
      </w:r>
      <w:r w:rsidRPr="001F5E8F">
        <w:rPr>
          <w:sz w:val="28"/>
          <w:szCs w:val="28"/>
        </w:rPr>
        <w:t xml:space="preserve">веществ, обусловленных поверхностными загрязнениями (фенолы, нитраты и т.д.). </w:t>
      </w:r>
    </w:p>
    <w:p w14:paraId="69584CFE" w14:textId="77777777" w:rsidR="007A1B19" w:rsidRPr="001F5E8F" w:rsidRDefault="007A1B19" w:rsidP="007A1B19">
      <w:pPr>
        <w:ind w:firstLine="709"/>
        <w:jc w:val="both"/>
        <w:rPr>
          <w:sz w:val="28"/>
          <w:szCs w:val="28"/>
        </w:rPr>
      </w:pPr>
      <w:r w:rsidRPr="001F5E8F">
        <w:rPr>
          <w:sz w:val="28"/>
          <w:szCs w:val="28"/>
        </w:rPr>
        <w:t>Низкое качество воды вызывает увеличение заболеваемости населения на территории района.</w:t>
      </w:r>
    </w:p>
    <w:p w14:paraId="7B8E9BC3" w14:textId="77777777" w:rsidR="007A1B19" w:rsidRPr="001F5E8F" w:rsidRDefault="007A1B19" w:rsidP="007A1B19">
      <w:pPr>
        <w:ind w:firstLine="709"/>
        <w:jc w:val="both"/>
        <w:rPr>
          <w:sz w:val="28"/>
          <w:szCs w:val="28"/>
        </w:rPr>
      </w:pPr>
      <w:r w:rsidRPr="001F5E8F">
        <w:rPr>
          <w:sz w:val="28"/>
          <w:szCs w:val="28"/>
        </w:rPr>
        <w:t>Целесообразность использования программно-целевого метода для перехода к устойчивому функционированию и развитию сектора водоснабжения определяется тем, что:</w:t>
      </w:r>
    </w:p>
    <w:p w14:paraId="28FA92D5" w14:textId="77777777" w:rsidR="007A1B19" w:rsidRPr="001F5E8F" w:rsidRDefault="007A1B19" w:rsidP="007A1B19">
      <w:pPr>
        <w:ind w:firstLine="709"/>
        <w:jc w:val="both"/>
        <w:rPr>
          <w:sz w:val="28"/>
          <w:szCs w:val="28"/>
        </w:rPr>
      </w:pPr>
      <w:r w:rsidRPr="001F5E8F">
        <w:rPr>
          <w:sz w:val="28"/>
          <w:szCs w:val="28"/>
        </w:rPr>
        <w:t>задача по обеспечению населения чистой водой входит в число приоритетов долгосрочного социально-экономического развития района,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w:t>
      </w:r>
    </w:p>
    <w:p w14:paraId="2FDFCD1F" w14:textId="77777777" w:rsidR="007A1B19" w:rsidRPr="001F5E8F" w:rsidRDefault="007A1B19" w:rsidP="007A1B19">
      <w:pPr>
        <w:ind w:firstLine="709"/>
        <w:jc w:val="both"/>
        <w:rPr>
          <w:sz w:val="28"/>
          <w:szCs w:val="28"/>
        </w:rPr>
      </w:pPr>
      <w:r w:rsidRPr="001F5E8F">
        <w:rPr>
          <w:sz w:val="28"/>
          <w:szCs w:val="28"/>
        </w:rPr>
        <w:t>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w:t>
      </w:r>
    </w:p>
    <w:p w14:paraId="37CCECA3" w14:textId="77777777" w:rsidR="007A1B19" w:rsidRPr="001F5E8F" w:rsidRDefault="007A1B19" w:rsidP="007A1B19">
      <w:pPr>
        <w:ind w:firstLine="709"/>
        <w:jc w:val="both"/>
        <w:rPr>
          <w:sz w:val="28"/>
          <w:szCs w:val="28"/>
        </w:rPr>
      </w:pPr>
      <w:r w:rsidRPr="001F5E8F">
        <w:rPr>
          <w:sz w:val="28"/>
          <w:szCs w:val="28"/>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w:t>
      </w:r>
      <w:r>
        <w:rPr>
          <w:sz w:val="28"/>
          <w:szCs w:val="28"/>
        </w:rPr>
        <w:t>.</w:t>
      </w:r>
    </w:p>
    <w:p w14:paraId="4B9F02E7" w14:textId="77777777" w:rsidR="007A1B19" w:rsidRDefault="007A1B19" w:rsidP="007A1B19">
      <w:pPr>
        <w:pStyle w:val="af4"/>
        <w:tabs>
          <w:tab w:val="left" w:pos="1134"/>
          <w:tab w:val="left" w:pos="1276"/>
          <w:tab w:val="left" w:pos="1418"/>
        </w:tabs>
        <w:autoSpaceDE w:val="0"/>
        <w:autoSpaceDN w:val="0"/>
        <w:adjustRightInd w:val="0"/>
        <w:spacing w:after="0" w:line="240" w:lineRule="auto"/>
        <w:ind w:left="0"/>
        <w:outlineLvl w:val="1"/>
        <w:rPr>
          <w:rFonts w:ascii="Times New Roman" w:hAnsi="Times New Roman"/>
          <w:b/>
          <w:bCs/>
          <w:sz w:val="28"/>
          <w:szCs w:val="28"/>
          <w:lang w:eastAsia="ru-RU"/>
        </w:rPr>
      </w:pPr>
    </w:p>
    <w:p w14:paraId="2E3F4205" w14:textId="77777777" w:rsidR="007A1B19" w:rsidRDefault="007A1B19" w:rsidP="007A1B19">
      <w:pPr>
        <w:pStyle w:val="af4"/>
        <w:tabs>
          <w:tab w:val="left" w:pos="1134"/>
          <w:tab w:val="left" w:pos="1276"/>
          <w:tab w:val="left" w:pos="1418"/>
        </w:tabs>
        <w:autoSpaceDE w:val="0"/>
        <w:autoSpaceDN w:val="0"/>
        <w:adjustRightInd w:val="0"/>
        <w:spacing w:after="0" w:line="240" w:lineRule="auto"/>
        <w:ind w:left="0"/>
        <w:jc w:val="center"/>
        <w:outlineLvl w:val="1"/>
        <w:rPr>
          <w:rFonts w:ascii="Times New Roman" w:hAnsi="Times New Roman"/>
          <w:sz w:val="28"/>
          <w:szCs w:val="28"/>
          <w:lang w:eastAsia="ru-RU"/>
        </w:rPr>
      </w:pPr>
      <w:r w:rsidRPr="00095F8C">
        <w:rPr>
          <w:rFonts w:ascii="Times New Roman" w:hAnsi="Times New Roman"/>
          <w:sz w:val="28"/>
          <w:szCs w:val="28"/>
          <w:lang w:eastAsia="ru-RU"/>
        </w:rPr>
        <w:t>2.4 Энергосбережение</w:t>
      </w:r>
    </w:p>
    <w:p w14:paraId="4BD47516" w14:textId="77777777" w:rsidR="007A1B19" w:rsidRPr="00095F8C" w:rsidRDefault="007A1B19" w:rsidP="007A1B19">
      <w:pPr>
        <w:pStyle w:val="af4"/>
        <w:tabs>
          <w:tab w:val="left" w:pos="1134"/>
          <w:tab w:val="left" w:pos="1276"/>
          <w:tab w:val="left" w:pos="1418"/>
        </w:tabs>
        <w:autoSpaceDE w:val="0"/>
        <w:autoSpaceDN w:val="0"/>
        <w:adjustRightInd w:val="0"/>
        <w:spacing w:after="0" w:line="240" w:lineRule="auto"/>
        <w:ind w:left="0"/>
        <w:jc w:val="center"/>
        <w:outlineLvl w:val="1"/>
        <w:rPr>
          <w:rFonts w:ascii="Times New Roman" w:hAnsi="Times New Roman"/>
          <w:sz w:val="28"/>
          <w:szCs w:val="28"/>
          <w:lang w:eastAsia="ru-RU"/>
        </w:rPr>
      </w:pPr>
    </w:p>
    <w:p w14:paraId="309C9A78" w14:textId="77777777" w:rsidR="007A1B19" w:rsidRPr="00095F8C" w:rsidRDefault="007A1B19" w:rsidP="00AB061D">
      <w:pPr>
        <w:pStyle w:val="af4"/>
        <w:tabs>
          <w:tab w:val="left" w:pos="1134"/>
          <w:tab w:val="left" w:pos="1276"/>
          <w:tab w:val="left" w:pos="1418"/>
        </w:tabs>
        <w:autoSpaceDE w:val="0"/>
        <w:autoSpaceDN w:val="0"/>
        <w:adjustRightInd w:val="0"/>
        <w:spacing w:after="0" w:line="240" w:lineRule="auto"/>
        <w:ind w:left="0" w:firstLine="426"/>
        <w:jc w:val="both"/>
        <w:outlineLvl w:val="1"/>
        <w:rPr>
          <w:rFonts w:ascii="Times New Roman" w:hAnsi="Times New Roman"/>
          <w:color w:val="000000"/>
          <w:sz w:val="28"/>
          <w:szCs w:val="28"/>
        </w:rPr>
      </w:pPr>
      <w:r>
        <w:rPr>
          <w:rFonts w:ascii="Times New Roman" w:hAnsi="Times New Roman"/>
          <w:color w:val="000000"/>
          <w:sz w:val="28"/>
          <w:szCs w:val="28"/>
        </w:rPr>
        <w:t xml:space="preserve">      </w:t>
      </w:r>
      <w:r w:rsidRPr="00095F8C">
        <w:rPr>
          <w:rFonts w:ascii="Times New Roman" w:hAnsi="Times New Roman"/>
          <w:color w:val="000000"/>
          <w:sz w:val="28"/>
          <w:szCs w:val="28"/>
        </w:rPr>
        <w:t>Анализ потребления топливно-энергетических ресурсов в Дзержинском районе (далее - район) показывает, что за последние 5 лет произошло существенное изменение структуры тепловых и электрических нагрузок. Наиболее значительный прирост потребления электроэнергии произошел в бытовом секторе и муниципальных бюджетных учреждениях.</w:t>
      </w:r>
      <w:r>
        <w:rPr>
          <w:rFonts w:ascii="Times New Roman" w:hAnsi="Times New Roman"/>
          <w:color w:val="000000"/>
          <w:sz w:val="28"/>
          <w:szCs w:val="28"/>
        </w:rPr>
        <w:t xml:space="preserve"> </w:t>
      </w:r>
      <w:r w:rsidRPr="00095F8C">
        <w:rPr>
          <w:rFonts w:ascii="Times New Roman" w:hAnsi="Times New Roman"/>
          <w:color w:val="000000"/>
          <w:sz w:val="28"/>
          <w:szCs w:val="28"/>
        </w:rPr>
        <w:lastRenderedPageBreak/>
        <w:t>Именно в этих сферах расходуется до 40 - 60 процентов муниципального бюджета.</w:t>
      </w:r>
    </w:p>
    <w:p w14:paraId="02DEC065" w14:textId="77777777" w:rsidR="007A1B19" w:rsidRDefault="007A1B19" w:rsidP="007A1B19">
      <w:pPr>
        <w:widowControl w:val="0"/>
        <w:ind w:firstLine="709"/>
        <w:jc w:val="both"/>
        <w:rPr>
          <w:color w:val="000000"/>
          <w:sz w:val="28"/>
          <w:szCs w:val="28"/>
        </w:rPr>
      </w:pPr>
      <w:r>
        <w:rPr>
          <w:color w:val="000000"/>
          <w:sz w:val="28"/>
          <w:szCs w:val="28"/>
        </w:rPr>
        <w:t>Дзержинский р</w:t>
      </w:r>
      <w:r w:rsidRPr="00095F8C">
        <w:rPr>
          <w:color w:val="000000"/>
          <w:sz w:val="28"/>
          <w:szCs w:val="28"/>
        </w:rPr>
        <w:t>айон полностью обеспечен бурым углем разреза Степановский, находящегося на территории района. Кроме того, уголь завозится из соседних районов Абанского и Канского. Вся электрическая энергия поставляется из-за пределов района по сетям АО «МРСК Сибири». Система централизованного обеспечения природным газом на территории Д</w:t>
      </w:r>
      <w:r>
        <w:rPr>
          <w:color w:val="000000"/>
          <w:sz w:val="28"/>
          <w:szCs w:val="28"/>
        </w:rPr>
        <w:t xml:space="preserve">зержинского района отсутствует. </w:t>
      </w:r>
      <w:r w:rsidRPr="00095F8C">
        <w:rPr>
          <w:color w:val="000000"/>
          <w:sz w:val="28"/>
          <w:szCs w:val="28"/>
        </w:rPr>
        <w:t xml:space="preserve">Выработку тепла (которая составляет 18,0 тыс. Гкал в год) осуществляют </w:t>
      </w:r>
      <w:r w:rsidRPr="006B20DE">
        <w:rPr>
          <w:color w:val="000000"/>
          <w:sz w:val="28"/>
          <w:szCs w:val="28"/>
        </w:rPr>
        <w:t>муниципальные отопительные котельные</w:t>
      </w:r>
      <w:r>
        <w:rPr>
          <w:color w:val="000000"/>
          <w:sz w:val="28"/>
          <w:szCs w:val="28"/>
        </w:rPr>
        <w:t xml:space="preserve"> и модульная котельная мощностью 7 МВт</w:t>
      </w:r>
      <w:r w:rsidRPr="00FB6F60">
        <w:rPr>
          <w:color w:val="000000"/>
          <w:sz w:val="28"/>
          <w:szCs w:val="28"/>
        </w:rPr>
        <w:t>.</w:t>
      </w:r>
      <w:r w:rsidRPr="00095F8C">
        <w:rPr>
          <w:color w:val="000000"/>
          <w:sz w:val="28"/>
          <w:szCs w:val="28"/>
        </w:rPr>
        <w:t xml:space="preserve"> Топливом для выработки тепловой энергии служит уголь.</w:t>
      </w:r>
      <w:r>
        <w:rPr>
          <w:color w:val="000000"/>
          <w:sz w:val="28"/>
          <w:szCs w:val="28"/>
        </w:rPr>
        <w:t xml:space="preserve">  </w:t>
      </w:r>
    </w:p>
    <w:p w14:paraId="36878B27" w14:textId="77777777" w:rsidR="007A1B19" w:rsidRPr="00095F8C" w:rsidRDefault="007A1B19" w:rsidP="007A1B19">
      <w:pPr>
        <w:widowControl w:val="0"/>
        <w:ind w:firstLine="709"/>
        <w:jc w:val="both"/>
        <w:rPr>
          <w:color w:val="000000"/>
          <w:sz w:val="28"/>
          <w:szCs w:val="28"/>
        </w:rPr>
      </w:pPr>
      <w:r w:rsidRPr="00095F8C">
        <w:rPr>
          <w:color w:val="000000"/>
          <w:sz w:val="28"/>
          <w:szCs w:val="28"/>
        </w:rPr>
        <w:t>Основной потребитель топливно-энергетических ресурсов в Дзержинском районе – жилищно-коммунальное хозяйство и социальная сфера. На их долю в текущем году пришлось до 76 процентов от общего потребления топливно-энергетических ресурсов в районе. Это говорит о том, что и наибольший потенциал энергосбережения скрыт именно в этих отраслях.</w:t>
      </w:r>
    </w:p>
    <w:p w14:paraId="08F2344F" w14:textId="77777777" w:rsidR="007A1B19" w:rsidRDefault="007A1B19" w:rsidP="007A1B19">
      <w:pPr>
        <w:widowControl w:val="0"/>
        <w:ind w:firstLine="709"/>
        <w:jc w:val="both"/>
        <w:rPr>
          <w:color w:val="000000"/>
          <w:sz w:val="28"/>
          <w:szCs w:val="28"/>
        </w:rPr>
      </w:pPr>
      <w:r w:rsidRPr="006806FD">
        <w:rPr>
          <w:color w:val="000000"/>
          <w:sz w:val="28"/>
          <w:szCs w:val="28"/>
        </w:rPr>
        <w:t>В целом по району наблюдается рост потребления топливно-энергетических ресурсов.</w:t>
      </w:r>
      <w:r w:rsidRPr="00095F8C">
        <w:rPr>
          <w:color w:val="000000"/>
          <w:sz w:val="28"/>
          <w:szCs w:val="28"/>
        </w:rPr>
        <w:t xml:space="preserve"> Так за предыдущий год на душу населения было потреблено 1426 кг у.т. всего, 333 кг у.т. (или 994 кВтч) электрической энергии и 833 кг у.т. (или 5,8 Гкал) тепла. В следующем году эти показатели составили 1549 кг у.т. всего, электрической энергии - 329 кг у.т. или 982 кВтч, тепла - 776 кг у.т. или 5,4 Гкал соответственно.</w:t>
      </w:r>
    </w:p>
    <w:p w14:paraId="4ECD7CB6" w14:textId="77777777" w:rsidR="007A1B19" w:rsidRPr="00095F8C" w:rsidRDefault="007A1B19" w:rsidP="007A1B19">
      <w:pPr>
        <w:widowControl w:val="0"/>
        <w:ind w:firstLine="709"/>
        <w:jc w:val="both"/>
        <w:rPr>
          <w:color w:val="000000"/>
          <w:sz w:val="28"/>
          <w:szCs w:val="28"/>
        </w:rPr>
      </w:pPr>
      <w:r w:rsidRPr="00095F8C">
        <w:rPr>
          <w:color w:val="000000"/>
          <w:sz w:val="28"/>
          <w:szCs w:val="28"/>
        </w:rPr>
        <w:t>Ситуация с оснащенностью приборами учета энергоресурсов в различных муниципальных образованиях района выглядит следующим образом:</w:t>
      </w:r>
    </w:p>
    <w:p w14:paraId="3C362CEE" w14:textId="77777777" w:rsidR="007A1B19" w:rsidRPr="00095F8C" w:rsidRDefault="007A1B19" w:rsidP="007A1B19">
      <w:pPr>
        <w:widowControl w:val="0"/>
        <w:ind w:firstLine="709"/>
        <w:jc w:val="both"/>
        <w:rPr>
          <w:color w:val="000000"/>
          <w:sz w:val="28"/>
          <w:szCs w:val="28"/>
        </w:rPr>
      </w:pPr>
      <w:r w:rsidRPr="00095F8C">
        <w:rPr>
          <w:color w:val="000000"/>
          <w:sz w:val="28"/>
          <w:szCs w:val="28"/>
        </w:rPr>
        <w:t>оснащенность жилищной сферы сельсоветов района приборами учета составляет: по электроэнергии - 92,3 процента, по холодной воде - 1,6 процента;</w:t>
      </w:r>
    </w:p>
    <w:p w14:paraId="05668600" w14:textId="77777777" w:rsidR="007A1B19" w:rsidRPr="00095F8C" w:rsidRDefault="007A1B19" w:rsidP="007A1B19">
      <w:pPr>
        <w:widowControl w:val="0"/>
        <w:ind w:firstLine="709"/>
        <w:jc w:val="both"/>
        <w:rPr>
          <w:color w:val="000000"/>
          <w:sz w:val="28"/>
          <w:szCs w:val="28"/>
        </w:rPr>
      </w:pPr>
      <w:r w:rsidRPr="00095F8C">
        <w:rPr>
          <w:color w:val="000000"/>
          <w:sz w:val="28"/>
          <w:szCs w:val="28"/>
        </w:rPr>
        <w:t>оснащенность муниципальных учреждений района приборами учета составляет: по тепловой энергии - 32,7 процента, по электроэнергии - 98,8 процента, по холодной воде - 90,9 процента;</w:t>
      </w:r>
    </w:p>
    <w:p w14:paraId="492F51D1" w14:textId="77777777" w:rsidR="007A1B19" w:rsidRPr="00095F8C" w:rsidRDefault="007A1B19" w:rsidP="007A1B19">
      <w:pPr>
        <w:widowControl w:val="0"/>
        <w:ind w:firstLine="709"/>
        <w:jc w:val="both"/>
        <w:rPr>
          <w:color w:val="000000"/>
          <w:sz w:val="28"/>
          <w:szCs w:val="28"/>
        </w:rPr>
      </w:pPr>
      <w:r w:rsidRPr="00095F8C">
        <w:rPr>
          <w:color w:val="000000"/>
          <w:sz w:val="28"/>
          <w:szCs w:val="28"/>
        </w:rPr>
        <w:t>оснащенность источников теплоснабжения района приборами учета составляет: по тепловой энергии - 10 процента, по электроэнергии - 100 процентов;</w:t>
      </w:r>
    </w:p>
    <w:p w14:paraId="37629206" w14:textId="77777777" w:rsidR="007A1B19" w:rsidRPr="00095F8C" w:rsidRDefault="007A1B19" w:rsidP="007A1B19">
      <w:pPr>
        <w:widowControl w:val="0"/>
        <w:ind w:firstLine="709"/>
        <w:jc w:val="both"/>
        <w:rPr>
          <w:color w:val="000000"/>
          <w:sz w:val="28"/>
          <w:szCs w:val="28"/>
        </w:rPr>
      </w:pPr>
      <w:r w:rsidRPr="00095F8C">
        <w:rPr>
          <w:color w:val="000000"/>
          <w:sz w:val="28"/>
          <w:szCs w:val="28"/>
        </w:rPr>
        <w:t xml:space="preserve">Доля общественного транспорта, работающего на газомоторном топливе, в среднем по району составляет </w:t>
      </w:r>
      <w:r w:rsidRPr="007C3C21">
        <w:rPr>
          <w:color w:val="000000"/>
          <w:sz w:val="28"/>
          <w:szCs w:val="28"/>
        </w:rPr>
        <w:t>20 процента, в то время как 80 процентов работает на бензине и дизельном топливе.</w:t>
      </w:r>
      <w:r>
        <w:rPr>
          <w:color w:val="000000"/>
          <w:sz w:val="28"/>
          <w:szCs w:val="28"/>
        </w:rPr>
        <w:t xml:space="preserve">  </w:t>
      </w:r>
    </w:p>
    <w:p w14:paraId="5B88B483" w14:textId="77777777" w:rsidR="007A1B19" w:rsidRPr="00095F8C" w:rsidRDefault="007A1B19" w:rsidP="007A1B19">
      <w:pPr>
        <w:widowControl w:val="0"/>
        <w:ind w:firstLine="709"/>
        <w:jc w:val="both"/>
        <w:rPr>
          <w:color w:val="000000"/>
          <w:sz w:val="28"/>
          <w:szCs w:val="28"/>
        </w:rPr>
      </w:pPr>
      <w:r w:rsidRPr="00095F8C">
        <w:rPr>
          <w:color w:val="000000"/>
          <w:sz w:val="28"/>
          <w:szCs w:val="28"/>
        </w:rPr>
        <w:t xml:space="preserve">Реализация </w:t>
      </w:r>
      <w:r w:rsidRPr="003C1380">
        <w:rPr>
          <w:color w:val="000000"/>
          <w:sz w:val="28"/>
          <w:szCs w:val="28"/>
        </w:rPr>
        <w:t>настоящей программы приведет к созданию реальных стимулов для экономии энергоресурсов, повысит качество</w:t>
      </w:r>
      <w:r w:rsidRPr="00095F8C">
        <w:rPr>
          <w:color w:val="000000"/>
          <w:sz w:val="28"/>
          <w:szCs w:val="28"/>
        </w:rPr>
        <w:t xml:space="preserve"> предоставляемых коммунальных услуг, сократит расходы бюджета, улучшит экологическую ситуацию в районе.</w:t>
      </w:r>
    </w:p>
    <w:p w14:paraId="2681F89B" w14:textId="77777777" w:rsidR="007A1B19" w:rsidRPr="001F5E8F" w:rsidRDefault="007A1B19" w:rsidP="007A1B19">
      <w:pPr>
        <w:pStyle w:val="af4"/>
        <w:tabs>
          <w:tab w:val="left" w:pos="1134"/>
          <w:tab w:val="left" w:pos="1276"/>
          <w:tab w:val="left" w:pos="1418"/>
        </w:tabs>
        <w:autoSpaceDE w:val="0"/>
        <w:autoSpaceDN w:val="0"/>
        <w:adjustRightInd w:val="0"/>
        <w:spacing w:after="0" w:line="240" w:lineRule="auto"/>
        <w:ind w:left="0"/>
        <w:jc w:val="center"/>
        <w:outlineLvl w:val="1"/>
        <w:rPr>
          <w:rFonts w:ascii="Times New Roman" w:hAnsi="Times New Roman"/>
          <w:b/>
          <w:bCs/>
          <w:sz w:val="28"/>
          <w:szCs w:val="28"/>
          <w:lang w:eastAsia="ru-RU"/>
        </w:rPr>
      </w:pPr>
    </w:p>
    <w:p w14:paraId="632B252D" w14:textId="77777777" w:rsidR="007A1B19" w:rsidRDefault="007A1B19" w:rsidP="007A1B19">
      <w:pPr>
        <w:pStyle w:val="af4"/>
        <w:tabs>
          <w:tab w:val="left" w:pos="1134"/>
          <w:tab w:val="left" w:pos="1276"/>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F5E8F">
        <w:rPr>
          <w:rFonts w:ascii="Times New Roman" w:hAnsi="Times New Roman"/>
          <w:sz w:val="28"/>
          <w:szCs w:val="28"/>
        </w:rPr>
        <w:lastRenderedPageBreak/>
        <w:t>3. Приоритеты и цели социально-экономического развития в жилищно-коммунальном хозяйстве, описание основных целей и задач программы, прогноз развития жилищно-коммунального хозяйства.</w:t>
      </w:r>
    </w:p>
    <w:p w14:paraId="093E2B82" w14:textId="77777777" w:rsidR="007A1B19" w:rsidRDefault="007A1B19" w:rsidP="007A1B19">
      <w:pPr>
        <w:pStyle w:val="af4"/>
        <w:tabs>
          <w:tab w:val="left" w:pos="1134"/>
          <w:tab w:val="left" w:pos="1276"/>
          <w:tab w:val="left" w:pos="1418"/>
        </w:tabs>
        <w:autoSpaceDE w:val="0"/>
        <w:autoSpaceDN w:val="0"/>
        <w:adjustRightInd w:val="0"/>
        <w:spacing w:after="0" w:line="240" w:lineRule="auto"/>
        <w:ind w:left="0"/>
        <w:jc w:val="center"/>
        <w:outlineLvl w:val="1"/>
        <w:rPr>
          <w:rFonts w:ascii="Times New Roman" w:hAnsi="Times New Roman"/>
          <w:sz w:val="28"/>
          <w:szCs w:val="28"/>
        </w:rPr>
      </w:pPr>
    </w:p>
    <w:p w14:paraId="3117CCE1" w14:textId="77777777" w:rsidR="007A1B19" w:rsidRPr="00210E2F" w:rsidRDefault="007A1B19" w:rsidP="007A1B19">
      <w:pPr>
        <w:pStyle w:val="af4"/>
        <w:tabs>
          <w:tab w:val="left" w:pos="1134"/>
          <w:tab w:val="left" w:pos="1276"/>
          <w:tab w:val="left" w:pos="1418"/>
        </w:tabs>
        <w:autoSpaceDE w:val="0"/>
        <w:autoSpaceDN w:val="0"/>
        <w:adjustRightInd w:val="0"/>
        <w:spacing w:after="0" w:line="240" w:lineRule="auto"/>
        <w:ind w:left="0"/>
        <w:jc w:val="both"/>
        <w:outlineLvl w:val="1"/>
        <w:rPr>
          <w:rFonts w:ascii="Times New Roman" w:hAnsi="Times New Roman"/>
          <w:b/>
          <w:sz w:val="28"/>
          <w:szCs w:val="28"/>
        </w:rPr>
      </w:pPr>
      <w:r>
        <w:rPr>
          <w:rFonts w:ascii="Times New Roman" w:hAnsi="Times New Roman"/>
          <w:sz w:val="28"/>
          <w:szCs w:val="28"/>
        </w:rPr>
        <w:t xml:space="preserve">           </w:t>
      </w:r>
      <w:r w:rsidRPr="005273E1">
        <w:rPr>
          <w:rFonts w:ascii="Times New Roman" w:hAnsi="Times New Roman"/>
          <w:sz w:val="28"/>
          <w:szCs w:val="28"/>
        </w:rPr>
        <w:t xml:space="preserve">Приоритеты муниципальной политики в жилищно-коммунальной сфере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w:t>
      </w:r>
      <w:r w:rsidRPr="00210E2F">
        <w:rPr>
          <w:rStyle w:val="9pt"/>
          <w:b w:val="0"/>
          <w:sz w:val="28"/>
          <w:szCs w:val="28"/>
        </w:rPr>
        <w:t>№ 1662-р.</w:t>
      </w:r>
    </w:p>
    <w:p w14:paraId="791BA57B" w14:textId="77777777" w:rsidR="007A1B19" w:rsidRDefault="007A1B19" w:rsidP="007A1B19">
      <w:pPr>
        <w:pStyle w:val="11"/>
        <w:shd w:val="clear" w:color="auto" w:fill="auto"/>
        <w:spacing w:before="0" w:after="0" w:line="240" w:lineRule="auto"/>
        <w:ind w:firstLine="709"/>
        <w:jc w:val="both"/>
        <w:rPr>
          <w:sz w:val="28"/>
          <w:szCs w:val="28"/>
        </w:rPr>
      </w:pPr>
      <w:r w:rsidRPr="008765AB">
        <w:rPr>
          <w:sz w:val="28"/>
          <w:szCs w:val="28"/>
        </w:rPr>
        <w:t xml:space="preserve">В период реализации программы будет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топливно-энергетических ресурсов в </w:t>
      </w:r>
      <w:r>
        <w:rPr>
          <w:sz w:val="28"/>
          <w:szCs w:val="28"/>
        </w:rPr>
        <w:t>жилищно-коммунальном хозяйстве.</w:t>
      </w:r>
    </w:p>
    <w:p w14:paraId="34A86668" w14:textId="77777777" w:rsidR="007A1B19" w:rsidRPr="008765AB" w:rsidRDefault="007A1B19" w:rsidP="007A1B19">
      <w:pPr>
        <w:pStyle w:val="11"/>
        <w:shd w:val="clear" w:color="auto" w:fill="auto"/>
        <w:spacing w:before="0" w:after="0" w:line="240" w:lineRule="auto"/>
        <w:ind w:firstLine="709"/>
        <w:jc w:val="both"/>
        <w:rPr>
          <w:sz w:val="28"/>
          <w:szCs w:val="28"/>
        </w:rPr>
      </w:pPr>
      <w:r w:rsidRPr="008765AB">
        <w:rPr>
          <w:sz w:val="28"/>
          <w:szCs w:val="28"/>
        </w:rPr>
        <w:t>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будет уделено модернизации систем водоснабжения, водоотведения и очистки сточных вод.</w:t>
      </w:r>
    </w:p>
    <w:p w14:paraId="3B6D6E09" w14:textId="77777777" w:rsidR="007A1B19" w:rsidRPr="008765AB" w:rsidRDefault="007A1B19" w:rsidP="007A1B19">
      <w:pPr>
        <w:pStyle w:val="11"/>
        <w:shd w:val="clear" w:color="auto" w:fill="auto"/>
        <w:spacing w:before="0" w:after="0" w:line="240" w:lineRule="auto"/>
        <w:ind w:firstLine="709"/>
        <w:jc w:val="both"/>
        <w:rPr>
          <w:sz w:val="28"/>
          <w:szCs w:val="28"/>
        </w:rPr>
      </w:pPr>
      <w:r w:rsidRPr="008765AB">
        <w:rPr>
          <w:sz w:val="28"/>
          <w:szCs w:val="28"/>
        </w:rPr>
        <w:t>В результате будут созданы благоприятные условия для реализации инвестиционных проектов на основе муниципально-частного партнерства, что позволит осуществить масштабную модернизацию систем коммунальной инфраструктуры с использованием энергоэффективных и экологически чистых технологий, повысить надежность и эффективность производства и поставки коммунальных ресурсов.</w:t>
      </w:r>
    </w:p>
    <w:p w14:paraId="70232955" w14:textId="77777777" w:rsidR="007A1B19" w:rsidRPr="008765AB" w:rsidRDefault="007A1B19" w:rsidP="007A1B19">
      <w:pPr>
        <w:ind w:firstLine="720"/>
        <w:jc w:val="both"/>
        <w:textAlignment w:val="baseline"/>
        <w:rPr>
          <w:sz w:val="28"/>
          <w:szCs w:val="28"/>
        </w:rPr>
      </w:pPr>
      <w:r w:rsidRPr="00A12061">
        <w:rPr>
          <w:sz w:val="28"/>
          <w:szCs w:val="28"/>
        </w:rPr>
        <w:t>Цели муниципальной</w:t>
      </w:r>
      <w:r w:rsidRPr="008765AB">
        <w:rPr>
          <w:sz w:val="28"/>
          <w:szCs w:val="28"/>
        </w:rPr>
        <w:t xml:space="preserve"> программы:</w:t>
      </w:r>
    </w:p>
    <w:p w14:paraId="0FF58876" w14:textId="77777777" w:rsidR="007A1B19" w:rsidRDefault="007A1B19" w:rsidP="007A1B19">
      <w:pPr>
        <w:ind w:firstLine="426"/>
        <w:jc w:val="both"/>
        <w:rPr>
          <w:sz w:val="28"/>
          <w:szCs w:val="28"/>
        </w:rPr>
      </w:pPr>
      <w:r>
        <w:rPr>
          <w:sz w:val="28"/>
          <w:szCs w:val="28"/>
        </w:rPr>
        <w:t xml:space="preserve">     </w:t>
      </w:r>
      <w:r w:rsidRPr="001F5E8F">
        <w:rPr>
          <w:sz w:val="28"/>
          <w:szCs w:val="28"/>
        </w:rPr>
        <w:t xml:space="preserve">1. </w:t>
      </w:r>
      <w:r w:rsidRPr="009107D4">
        <w:rPr>
          <w:sz w:val="28"/>
          <w:szCs w:val="28"/>
        </w:rPr>
        <w:t>Развитие, модернизация и капитальный ремонт объектов коммунальной инфраструктуры Дзержинского района</w:t>
      </w:r>
      <w:r>
        <w:rPr>
          <w:sz w:val="28"/>
          <w:szCs w:val="28"/>
        </w:rPr>
        <w:t>;</w:t>
      </w:r>
    </w:p>
    <w:p w14:paraId="5980BD9B" w14:textId="77777777" w:rsidR="007A1B19" w:rsidRDefault="007A1B19" w:rsidP="007A1B19">
      <w:pPr>
        <w:ind w:firstLine="426"/>
        <w:rPr>
          <w:sz w:val="28"/>
          <w:szCs w:val="28"/>
        </w:rPr>
      </w:pPr>
      <w:r>
        <w:rPr>
          <w:sz w:val="28"/>
          <w:szCs w:val="28"/>
        </w:rPr>
        <w:t xml:space="preserve">     2. Р</w:t>
      </w:r>
      <w:r w:rsidRPr="00252103">
        <w:rPr>
          <w:sz w:val="28"/>
          <w:szCs w:val="28"/>
        </w:rPr>
        <w:t>азвитие и модернизация объектов водоснабжения и водоотведения в целях обеспечения населения Дзержинского района питьевой водой, соответствующей требованиям безопасности и безвредности, установленным санитарно-эпидемиологическими правилами</w:t>
      </w:r>
      <w:r w:rsidRPr="009107D4">
        <w:rPr>
          <w:sz w:val="28"/>
          <w:szCs w:val="28"/>
        </w:rPr>
        <w:t xml:space="preserve"> </w:t>
      </w:r>
    </w:p>
    <w:p w14:paraId="3AF6B9A0" w14:textId="77777777" w:rsidR="007A1B19" w:rsidRPr="001F5E8F" w:rsidRDefault="007A1B19" w:rsidP="007A1B19">
      <w:pPr>
        <w:ind w:firstLine="426"/>
        <w:jc w:val="both"/>
        <w:rPr>
          <w:sz w:val="28"/>
          <w:szCs w:val="28"/>
        </w:rPr>
      </w:pPr>
      <w:r>
        <w:rPr>
          <w:sz w:val="28"/>
          <w:szCs w:val="28"/>
        </w:rPr>
        <w:t xml:space="preserve">      3</w:t>
      </w:r>
      <w:r w:rsidRPr="001F5E8F">
        <w:rPr>
          <w:sz w:val="28"/>
          <w:szCs w:val="28"/>
        </w:rPr>
        <w:t>. Формирование эффективной системы управления энергосбережением и повышением энергетической эффективности.</w:t>
      </w:r>
    </w:p>
    <w:p w14:paraId="263C128F" w14:textId="77777777" w:rsidR="007A1B19" w:rsidRPr="001F5E8F" w:rsidRDefault="007A1B19" w:rsidP="007A1B19">
      <w:pPr>
        <w:ind w:firstLine="709"/>
        <w:jc w:val="both"/>
        <w:textAlignment w:val="baseline"/>
        <w:rPr>
          <w:sz w:val="28"/>
          <w:szCs w:val="28"/>
        </w:rPr>
      </w:pPr>
      <w:r w:rsidRPr="00A12061">
        <w:rPr>
          <w:sz w:val="28"/>
          <w:szCs w:val="28"/>
        </w:rPr>
        <w:t>Для достижения целей программы необходимо решение следующих задач:</w:t>
      </w:r>
    </w:p>
    <w:p w14:paraId="69A0ACD9" w14:textId="77777777" w:rsidR="007A1B19" w:rsidRDefault="007A1B19" w:rsidP="007A1B19">
      <w:pPr>
        <w:pStyle w:val="ConsPlusNormal"/>
        <w:ind w:firstLine="851"/>
        <w:jc w:val="both"/>
        <w:rPr>
          <w:rFonts w:ascii="Times New Roman" w:hAnsi="Times New Roman" w:cs="Times New Roman"/>
          <w:sz w:val="28"/>
          <w:szCs w:val="28"/>
        </w:rPr>
      </w:pPr>
      <w:r w:rsidRPr="001F5E8F">
        <w:rPr>
          <w:rFonts w:ascii="Times New Roman" w:hAnsi="Times New Roman" w:cs="Times New Roman"/>
          <w:sz w:val="28"/>
          <w:szCs w:val="28"/>
        </w:rPr>
        <w:t xml:space="preserve">1. </w:t>
      </w:r>
      <w:r>
        <w:rPr>
          <w:rFonts w:ascii="Times New Roman" w:hAnsi="Times New Roman" w:cs="Times New Roman"/>
          <w:sz w:val="28"/>
          <w:szCs w:val="28"/>
        </w:rPr>
        <w:t>П</w:t>
      </w:r>
      <w:r w:rsidRPr="001638C1">
        <w:rPr>
          <w:rFonts w:ascii="Times New Roman" w:hAnsi="Times New Roman" w:cs="Times New Roman"/>
          <w:sz w:val="28"/>
          <w:szCs w:val="28"/>
        </w:rPr>
        <w:t>редотвращение критического уровня износа объектов коммунальной инфраструктуры, повышение энергоэффективности функционирования систем коммунальной инфраструктуры, обеспечение населения питьевой водой, отвечающей требованиям безопасности, внедрение новых технологий, современной трубной продукции, котельного оборудования, водоочистных установок на объектах коммунального комплекса Дзержинского района</w:t>
      </w:r>
      <w:r w:rsidRPr="001F5E8F">
        <w:rPr>
          <w:rFonts w:ascii="Times New Roman" w:hAnsi="Times New Roman" w:cs="Times New Roman"/>
          <w:sz w:val="28"/>
          <w:szCs w:val="28"/>
        </w:rPr>
        <w:t>;</w:t>
      </w:r>
    </w:p>
    <w:p w14:paraId="5413E3D0" w14:textId="77777777" w:rsidR="007A1B19" w:rsidRPr="00252103" w:rsidRDefault="007A1B19" w:rsidP="007A1B1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2. М</w:t>
      </w:r>
      <w:r w:rsidRPr="00252103">
        <w:rPr>
          <w:rFonts w:ascii="Times New Roman" w:hAnsi="Times New Roman" w:cs="Times New Roman"/>
          <w:sz w:val="28"/>
          <w:szCs w:val="28"/>
        </w:rPr>
        <w:t>одернизация систем водоснабжения, обеспечение населения Дзержинского района питьевой водой, отвечающей требованиям безопасности.</w:t>
      </w:r>
    </w:p>
    <w:p w14:paraId="1A177A62" w14:textId="77777777" w:rsidR="007A1B19" w:rsidRDefault="007A1B19" w:rsidP="007A1B19">
      <w:pPr>
        <w:ind w:firstLine="851"/>
        <w:jc w:val="both"/>
        <w:textAlignment w:val="baseline"/>
        <w:rPr>
          <w:sz w:val="28"/>
          <w:szCs w:val="28"/>
        </w:rPr>
      </w:pPr>
      <w:r w:rsidRPr="001F5E8F">
        <w:rPr>
          <w:sz w:val="28"/>
          <w:szCs w:val="28"/>
        </w:rPr>
        <w:t>3. Повышение энергосбережения и энергоэффективности.</w:t>
      </w:r>
    </w:p>
    <w:p w14:paraId="11BEB096" w14:textId="77777777" w:rsidR="007A1B19" w:rsidRDefault="007A1B19" w:rsidP="007A1B19">
      <w:pPr>
        <w:spacing w:after="240"/>
        <w:ind w:firstLine="851"/>
        <w:jc w:val="both"/>
        <w:textAlignment w:val="baseline"/>
        <w:rPr>
          <w:sz w:val="28"/>
          <w:szCs w:val="28"/>
        </w:rPr>
      </w:pPr>
      <w:r>
        <w:rPr>
          <w:sz w:val="28"/>
          <w:szCs w:val="28"/>
        </w:rPr>
        <w:t xml:space="preserve">4. </w:t>
      </w:r>
      <w:r w:rsidRPr="009F6987">
        <w:rPr>
          <w:sz w:val="28"/>
          <w:szCs w:val="28"/>
        </w:rPr>
        <w:t>Формирование объективных и достоверных данных о состоянии электросетевого хозяйства классом напряжения 0,4 - 35 кВ, выявление "узких мест", разработка перечня мероприятий п</w:t>
      </w:r>
      <w:r>
        <w:rPr>
          <w:sz w:val="28"/>
          <w:szCs w:val="28"/>
        </w:rPr>
        <w:t>о развитию электрических сетей.</w:t>
      </w:r>
    </w:p>
    <w:p w14:paraId="5B8919B2" w14:textId="77777777" w:rsidR="007A1B19" w:rsidRPr="001F5E8F" w:rsidRDefault="007A1B19" w:rsidP="007A1B19">
      <w:pPr>
        <w:spacing w:after="240"/>
        <w:jc w:val="both"/>
        <w:textAlignment w:val="baseline"/>
        <w:rPr>
          <w:sz w:val="28"/>
          <w:szCs w:val="28"/>
        </w:rPr>
      </w:pPr>
      <w:r>
        <w:rPr>
          <w:sz w:val="28"/>
          <w:szCs w:val="28"/>
        </w:rPr>
        <w:t xml:space="preserve">        </w:t>
      </w:r>
      <w:r w:rsidRPr="001F5E8F">
        <w:rPr>
          <w:sz w:val="28"/>
          <w:szCs w:val="28"/>
        </w:rPr>
        <w:t>Для решения указанных задач разработаны соответствующие подпрограммы, а также отдельные мероприятия. Перечень подпрограмм указан в разделе 6 Программы. Перечень отдельных мероприятий указан в приложении 2 к Программе.</w:t>
      </w:r>
    </w:p>
    <w:p w14:paraId="35ABAC23" w14:textId="77777777" w:rsidR="007A1B19" w:rsidRPr="001F5E8F" w:rsidRDefault="007A1B19" w:rsidP="007A1B19">
      <w:pPr>
        <w:pStyle w:val="af4"/>
        <w:tabs>
          <w:tab w:val="left" w:pos="1134"/>
          <w:tab w:val="left" w:pos="1276"/>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F5E8F">
        <w:rPr>
          <w:rFonts w:ascii="Times New Roman" w:hAnsi="Times New Roman"/>
          <w:sz w:val="28"/>
          <w:szCs w:val="28"/>
          <w:lang w:eastAsia="ru-RU"/>
        </w:rPr>
        <w:t>4. Механизм реализации отдельных мероприятий программы.</w:t>
      </w:r>
    </w:p>
    <w:p w14:paraId="15F798D4" w14:textId="77777777" w:rsidR="007A1B19" w:rsidRPr="004E5DF4" w:rsidRDefault="007A1B19" w:rsidP="007A1B19">
      <w:pPr>
        <w:pStyle w:val="af4"/>
        <w:tabs>
          <w:tab w:val="left" w:pos="1134"/>
          <w:tab w:val="left" w:pos="1276"/>
          <w:tab w:val="left" w:pos="1418"/>
        </w:tabs>
        <w:autoSpaceDE w:val="0"/>
        <w:autoSpaceDN w:val="0"/>
        <w:adjustRightInd w:val="0"/>
        <w:spacing w:after="0" w:line="240" w:lineRule="auto"/>
        <w:ind w:left="0"/>
        <w:jc w:val="center"/>
        <w:outlineLvl w:val="1"/>
        <w:rPr>
          <w:rFonts w:ascii="Times New Roman" w:hAnsi="Times New Roman"/>
          <w:b/>
          <w:bCs/>
          <w:sz w:val="16"/>
          <w:szCs w:val="16"/>
        </w:rPr>
      </w:pPr>
    </w:p>
    <w:p w14:paraId="56AEB5E3" w14:textId="77777777" w:rsidR="007A1B19" w:rsidRDefault="007A1B19" w:rsidP="007A1B19">
      <w:pPr>
        <w:spacing w:before="40"/>
        <w:ind w:firstLine="720"/>
        <w:jc w:val="both"/>
        <w:textAlignment w:val="baseline"/>
        <w:rPr>
          <w:sz w:val="28"/>
          <w:szCs w:val="28"/>
        </w:rPr>
      </w:pPr>
      <w:r w:rsidRPr="001F5E8F">
        <w:rPr>
          <w:sz w:val="28"/>
          <w:szCs w:val="28"/>
          <w:u w:val="single"/>
        </w:rPr>
        <w:t>Мероприятие 1.</w:t>
      </w:r>
      <w:r w:rsidRPr="001F5E8F">
        <w:rPr>
          <w:sz w:val="28"/>
          <w:szCs w:val="28"/>
        </w:rPr>
        <w:t xml:space="preserve"> </w:t>
      </w:r>
      <w:r>
        <w:rPr>
          <w:sz w:val="28"/>
          <w:szCs w:val="28"/>
        </w:rPr>
        <w:t>Реализация</w:t>
      </w:r>
      <w:r w:rsidRPr="00555689">
        <w:rPr>
          <w:sz w:val="28"/>
          <w:szCs w:val="28"/>
        </w:rPr>
        <w:t xml:space="preserve"> отдельных мер по обеспечению ограничения платы граждан за коммунальные услуги</w:t>
      </w:r>
      <w:r>
        <w:rPr>
          <w:sz w:val="28"/>
          <w:szCs w:val="28"/>
        </w:rPr>
        <w:t xml:space="preserve"> регламентируется:</w:t>
      </w:r>
    </w:p>
    <w:p w14:paraId="07849A23" w14:textId="77777777" w:rsidR="007A1B19" w:rsidRDefault="00A22D6D" w:rsidP="007A1B19">
      <w:pPr>
        <w:spacing w:before="40"/>
        <w:ind w:firstLine="720"/>
        <w:jc w:val="both"/>
        <w:textAlignment w:val="baseline"/>
        <w:rPr>
          <w:sz w:val="28"/>
          <w:szCs w:val="28"/>
        </w:rPr>
      </w:pPr>
      <w:hyperlink r:id="rId11" w:tooltip="Закон Красноярского края от 01.12.2014 N 7-2835 &quot;Об отдельных мерах по обеспечению ограничения платы граждан за коммунальные услуги&quot; (подписан Губернатором Красноярского края 09.12.2014){КонсультантПлюс}" w:history="1">
        <w:r w:rsidR="007A1B19" w:rsidRPr="00591826">
          <w:rPr>
            <w:sz w:val="28"/>
            <w:szCs w:val="28"/>
          </w:rPr>
          <w:t>Законом</w:t>
        </w:r>
      </w:hyperlink>
      <w:r w:rsidR="007A1B19" w:rsidRPr="00591826">
        <w:rPr>
          <w:sz w:val="28"/>
          <w:szCs w:val="28"/>
        </w:rPr>
        <w:t xml:space="preserve"> Красноярского края от 01.12.2014 N 7-2835 "Об отдельных мерах по обеспечению ограничения платы граждан за коммунальные услуги";</w:t>
      </w:r>
      <w:r w:rsidR="007A1B19">
        <w:rPr>
          <w:sz w:val="28"/>
          <w:szCs w:val="28"/>
        </w:rPr>
        <w:t xml:space="preserve"> </w:t>
      </w:r>
    </w:p>
    <w:p w14:paraId="0519EDEF" w14:textId="77777777" w:rsidR="007A1B19" w:rsidRPr="00591826" w:rsidRDefault="00A22D6D" w:rsidP="007A1B19">
      <w:pPr>
        <w:spacing w:before="40"/>
        <w:ind w:firstLine="720"/>
        <w:jc w:val="both"/>
        <w:textAlignment w:val="baseline"/>
        <w:rPr>
          <w:sz w:val="28"/>
          <w:szCs w:val="28"/>
        </w:rPr>
      </w:pPr>
      <w:hyperlink r:id="rId12" w:tooltip="Закон Красноярского края от 01.12.2014 N 7-2839 (ред. от 24.12.2015) &quot;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 w:history="1">
        <w:r w:rsidR="007A1B19" w:rsidRPr="00591826">
          <w:rPr>
            <w:sz w:val="28"/>
            <w:szCs w:val="28"/>
          </w:rPr>
          <w:t>Законом</w:t>
        </w:r>
      </w:hyperlink>
      <w:r w:rsidR="007A1B19" w:rsidRPr="00591826">
        <w:rPr>
          <w:sz w:val="28"/>
          <w:szCs w:val="28"/>
        </w:rPr>
        <w:t xml:space="preserve"> Красноярского края от 01.12.2014 N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p w14:paraId="4EC9ACA9" w14:textId="77777777" w:rsidR="007A1B19" w:rsidRPr="00591826" w:rsidRDefault="00A22D6D" w:rsidP="007A1B19">
      <w:pPr>
        <w:pStyle w:val="ConsPlusNormal"/>
        <w:ind w:firstLine="540"/>
        <w:jc w:val="both"/>
        <w:rPr>
          <w:rFonts w:ascii="Times New Roman" w:hAnsi="Times New Roman" w:cs="Times New Roman"/>
          <w:sz w:val="28"/>
          <w:szCs w:val="28"/>
        </w:rPr>
      </w:pPr>
      <w:hyperlink r:id="rId13" w:tooltip="Постановление Правительства Красноярского края от 17.03.2015 N 95-п (ред. от 30.11.2016) &quot;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 w:history="1">
        <w:r w:rsidR="007A1B19" w:rsidRPr="00591826">
          <w:rPr>
            <w:rFonts w:ascii="Times New Roman" w:hAnsi="Times New Roman" w:cs="Times New Roman"/>
            <w:sz w:val="28"/>
            <w:szCs w:val="28"/>
          </w:rPr>
          <w:t>Постановлением</w:t>
        </w:r>
      </w:hyperlink>
      <w:r w:rsidR="007A1B19" w:rsidRPr="00591826">
        <w:rPr>
          <w:rFonts w:ascii="Times New Roman" w:hAnsi="Times New Roman" w:cs="Times New Roman"/>
          <w:sz w:val="28"/>
          <w:szCs w:val="28"/>
        </w:rPr>
        <w:t xml:space="preserve"> Правительства Красноярского края от 17.03.2015 N 95-п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01.12.2014 N 7-2835 "Об отдельных мерах по обеспечению ограничения платы граждан за коммунальные услуги";</w:t>
      </w:r>
    </w:p>
    <w:p w14:paraId="29F1AA22" w14:textId="77777777" w:rsidR="007A1B19" w:rsidRPr="00591826" w:rsidRDefault="00A22D6D" w:rsidP="007A1B19">
      <w:pPr>
        <w:pStyle w:val="ConsPlusNormal"/>
        <w:ind w:firstLine="540"/>
        <w:jc w:val="both"/>
        <w:rPr>
          <w:rFonts w:ascii="Times New Roman" w:hAnsi="Times New Roman" w:cs="Times New Roman"/>
          <w:sz w:val="28"/>
          <w:szCs w:val="28"/>
        </w:rPr>
      </w:pPr>
      <w:hyperlink r:id="rId14" w:tooltip="Постановление Правительства Красноярского края от 09.04.2015 N 165-п (ред. от 11.10.2016) &quot;О реализации отдельных мер по обеспечению ограничения платы граждан за коммунальные услуги&quot; (вместе с &quot;Порядком расчета размера компенсации части платы граждан за коммун" w:history="1">
        <w:r w:rsidR="007A1B19" w:rsidRPr="00591826">
          <w:rPr>
            <w:rFonts w:ascii="Times New Roman" w:hAnsi="Times New Roman" w:cs="Times New Roman"/>
            <w:sz w:val="28"/>
            <w:szCs w:val="28"/>
          </w:rPr>
          <w:t>Постановлением</w:t>
        </w:r>
      </w:hyperlink>
      <w:r w:rsidR="007A1B19" w:rsidRPr="00591826">
        <w:rPr>
          <w:rFonts w:ascii="Times New Roman" w:hAnsi="Times New Roman" w:cs="Times New Roman"/>
          <w:sz w:val="28"/>
          <w:szCs w:val="28"/>
        </w:rPr>
        <w:t xml:space="preserve"> Правительства Красноярского края от 09.04.2015 N 165-п "О реализации отдельных мер по обеспечению ограничения платы граждан за коммунальные услуги".</w:t>
      </w:r>
    </w:p>
    <w:p w14:paraId="3718B2EB" w14:textId="77777777" w:rsidR="007A1B19" w:rsidRPr="001F5E8F" w:rsidRDefault="007A1B19" w:rsidP="007A1B19">
      <w:pPr>
        <w:widowControl w:val="0"/>
        <w:ind w:firstLine="709"/>
        <w:jc w:val="both"/>
        <w:rPr>
          <w:sz w:val="28"/>
          <w:szCs w:val="28"/>
        </w:rPr>
      </w:pPr>
      <w:r w:rsidRPr="001F5E8F">
        <w:rPr>
          <w:sz w:val="28"/>
          <w:szCs w:val="28"/>
          <w:u w:val="single"/>
        </w:rPr>
        <w:t>Мероприятие 2.</w:t>
      </w:r>
      <w:r w:rsidRPr="001F5E8F">
        <w:rPr>
          <w:sz w:val="28"/>
          <w:szCs w:val="28"/>
        </w:rPr>
        <w:t xml:space="preserve"> Создание условий для развития услуг связи в малочисленных и труднодоступных населен</w:t>
      </w:r>
      <w:r>
        <w:rPr>
          <w:sz w:val="28"/>
          <w:szCs w:val="28"/>
        </w:rPr>
        <w:t>ных пунктах Дзержинского района регламентируется:</w:t>
      </w:r>
    </w:p>
    <w:p w14:paraId="4994AFAC" w14:textId="77777777" w:rsidR="007A1B19" w:rsidRPr="001F5E8F" w:rsidRDefault="007A1B19" w:rsidP="00210E2F">
      <w:pPr>
        <w:pStyle w:val="ConsPlusTitle"/>
        <w:jc w:val="both"/>
        <w:rPr>
          <w:rFonts w:ascii="Times New Roman" w:hAnsi="Times New Roman" w:cs="Times New Roman"/>
          <w:b w:val="0"/>
          <w:bCs w:val="0"/>
          <w:sz w:val="28"/>
          <w:szCs w:val="28"/>
        </w:rPr>
      </w:pPr>
      <w:r w:rsidRPr="001F5E8F">
        <w:rPr>
          <w:rFonts w:ascii="Times New Roman" w:hAnsi="Times New Roman" w:cs="Times New Roman"/>
          <w:b w:val="0"/>
          <w:bCs w:val="0"/>
          <w:sz w:val="28"/>
          <w:szCs w:val="28"/>
        </w:rPr>
        <w:t xml:space="preserve">         Постановление</w:t>
      </w:r>
      <w:r>
        <w:rPr>
          <w:rFonts w:ascii="Times New Roman" w:hAnsi="Times New Roman" w:cs="Times New Roman"/>
          <w:b w:val="0"/>
          <w:bCs w:val="0"/>
          <w:sz w:val="28"/>
          <w:szCs w:val="28"/>
        </w:rPr>
        <w:t>м</w:t>
      </w:r>
      <w:r w:rsidRPr="001F5E8F">
        <w:rPr>
          <w:rFonts w:ascii="Times New Roman" w:hAnsi="Times New Roman" w:cs="Times New Roman"/>
          <w:b w:val="0"/>
          <w:bCs w:val="0"/>
          <w:sz w:val="28"/>
          <w:szCs w:val="28"/>
        </w:rPr>
        <w:t xml:space="preserve"> Правительства Красноярского края</w:t>
      </w:r>
      <w:r w:rsidRPr="001F5E8F">
        <w:rPr>
          <w:rFonts w:ascii="Times New Roman" w:hAnsi="Times New Roman" w:cs="Times New Roman"/>
          <w:sz w:val="28"/>
          <w:szCs w:val="28"/>
        </w:rPr>
        <w:t xml:space="preserve"> </w:t>
      </w:r>
      <w:r w:rsidRPr="001F5E8F">
        <w:rPr>
          <w:rFonts w:ascii="Times New Roman" w:hAnsi="Times New Roman" w:cs="Times New Roman"/>
          <w:b w:val="0"/>
          <w:bCs w:val="0"/>
          <w:sz w:val="28"/>
          <w:szCs w:val="28"/>
        </w:rPr>
        <w:t>от 30 сентября 2013 г. N 504-п «Об утверждении государственной программы Красноярского края «Развитие информационного общества»</w:t>
      </w:r>
    </w:p>
    <w:p w14:paraId="68242C34" w14:textId="77777777" w:rsidR="007A1B19" w:rsidRPr="004E5DF4" w:rsidRDefault="007A1B19" w:rsidP="007A1B19">
      <w:pPr>
        <w:widowControl w:val="0"/>
        <w:ind w:firstLine="709"/>
        <w:jc w:val="both"/>
        <w:rPr>
          <w:sz w:val="20"/>
        </w:rPr>
      </w:pPr>
    </w:p>
    <w:p w14:paraId="4EC0B51C" w14:textId="77777777" w:rsidR="007A1B19" w:rsidRDefault="007A1B19" w:rsidP="007A1B19">
      <w:pPr>
        <w:pStyle w:val="af4"/>
        <w:tabs>
          <w:tab w:val="left" w:pos="1134"/>
          <w:tab w:val="left" w:pos="1276"/>
          <w:tab w:val="left" w:pos="1418"/>
        </w:tabs>
        <w:autoSpaceDE w:val="0"/>
        <w:autoSpaceDN w:val="0"/>
        <w:adjustRightInd w:val="0"/>
        <w:spacing w:after="0" w:line="240" w:lineRule="auto"/>
        <w:ind w:left="0" w:firstLine="709"/>
        <w:jc w:val="center"/>
        <w:outlineLvl w:val="1"/>
        <w:rPr>
          <w:rFonts w:ascii="Times New Roman" w:hAnsi="Times New Roman"/>
          <w:sz w:val="28"/>
          <w:szCs w:val="28"/>
        </w:rPr>
      </w:pPr>
      <w:r w:rsidRPr="001F5E8F">
        <w:rPr>
          <w:rFonts w:ascii="Times New Roman" w:hAnsi="Times New Roman"/>
          <w:sz w:val="28"/>
          <w:szCs w:val="28"/>
        </w:rPr>
        <w:t>5. Прогноз конечных результатов Программы</w:t>
      </w:r>
    </w:p>
    <w:p w14:paraId="51F0D46E" w14:textId="77777777" w:rsidR="007A1B19" w:rsidRPr="004E5DF4" w:rsidRDefault="007A1B19" w:rsidP="007A1B19">
      <w:pPr>
        <w:pStyle w:val="af4"/>
        <w:tabs>
          <w:tab w:val="left" w:pos="1134"/>
          <w:tab w:val="left" w:pos="1276"/>
          <w:tab w:val="left" w:pos="1418"/>
        </w:tabs>
        <w:autoSpaceDE w:val="0"/>
        <w:autoSpaceDN w:val="0"/>
        <w:adjustRightInd w:val="0"/>
        <w:spacing w:after="0" w:line="240" w:lineRule="auto"/>
        <w:ind w:left="0" w:firstLine="709"/>
        <w:jc w:val="center"/>
        <w:outlineLvl w:val="1"/>
        <w:rPr>
          <w:rFonts w:ascii="Times New Roman" w:hAnsi="Times New Roman"/>
          <w:sz w:val="18"/>
          <w:szCs w:val="18"/>
        </w:rPr>
      </w:pPr>
    </w:p>
    <w:p w14:paraId="1F1250F6" w14:textId="77777777" w:rsidR="007A1B19" w:rsidRDefault="007A1B19" w:rsidP="007A1B19">
      <w:pPr>
        <w:pStyle w:val="af4"/>
        <w:tabs>
          <w:tab w:val="left" w:pos="1134"/>
          <w:tab w:val="left" w:pos="1276"/>
          <w:tab w:val="left" w:pos="1418"/>
        </w:tabs>
        <w:autoSpaceDE w:val="0"/>
        <w:autoSpaceDN w:val="0"/>
        <w:adjustRightInd w:val="0"/>
        <w:spacing w:after="0" w:line="240" w:lineRule="auto"/>
        <w:ind w:left="0" w:firstLine="709"/>
        <w:jc w:val="both"/>
        <w:outlineLvl w:val="1"/>
        <w:rPr>
          <w:rFonts w:ascii="Times New Roman" w:hAnsi="Times New Roman"/>
          <w:sz w:val="28"/>
          <w:szCs w:val="28"/>
        </w:rPr>
      </w:pPr>
      <w:r w:rsidRPr="002C0FAD">
        <w:rPr>
          <w:rFonts w:ascii="Times New Roman" w:hAnsi="Times New Roman"/>
          <w:sz w:val="28"/>
          <w:szCs w:val="28"/>
        </w:rPr>
        <w:lastRenderedPageBreak/>
        <w:t>Реализация программы должна привести к созданию комфортной среды обитания и жизнедеятельности для человека.</w:t>
      </w:r>
    </w:p>
    <w:p w14:paraId="1CB8AE68" w14:textId="77777777" w:rsidR="007A1B19" w:rsidRPr="002C0FAD" w:rsidRDefault="007A1B19" w:rsidP="007A1B19">
      <w:pPr>
        <w:pStyle w:val="af4"/>
        <w:tabs>
          <w:tab w:val="left" w:pos="1134"/>
          <w:tab w:val="left" w:pos="1276"/>
          <w:tab w:val="left" w:pos="1418"/>
        </w:tabs>
        <w:autoSpaceDE w:val="0"/>
        <w:autoSpaceDN w:val="0"/>
        <w:adjustRightInd w:val="0"/>
        <w:spacing w:after="0" w:line="240" w:lineRule="auto"/>
        <w:ind w:left="0" w:firstLine="709"/>
        <w:jc w:val="both"/>
        <w:outlineLvl w:val="1"/>
        <w:rPr>
          <w:rFonts w:ascii="Times New Roman" w:hAnsi="Times New Roman"/>
          <w:sz w:val="28"/>
          <w:szCs w:val="28"/>
        </w:rPr>
      </w:pPr>
      <w:r w:rsidRPr="002C0FAD">
        <w:rPr>
          <w:rFonts w:ascii="Times New Roman" w:hAnsi="Times New Roman"/>
          <w:sz w:val="28"/>
          <w:szCs w:val="28"/>
        </w:rPr>
        <w:t xml:space="preserve">В результате реализации программы </w:t>
      </w:r>
      <w:r w:rsidRPr="002C467D">
        <w:rPr>
          <w:rFonts w:ascii="Times New Roman" w:hAnsi="Times New Roman"/>
          <w:sz w:val="28"/>
          <w:szCs w:val="28"/>
        </w:rPr>
        <w:t>к 202</w:t>
      </w:r>
      <w:r w:rsidR="007E23EB">
        <w:rPr>
          <w:rFonts w:ascii="Times New Roman" w:hAnsi="Times New Roman"/>
          <w:sz w:val="28"/>
          <w:szCs w:val="28"/>
        </w:rPr>
        <w:t>6</w:t>
      </w:r>
      <w:r w:rsidRPr="002C467D">
        <w:rPr>
          <w:rFonts w:ascii="Times New Roman" w:hAnsi="Times New Roman"/>
          <w:sz w:val="28"/>
          <w:szCs w:val="28"/>
        </w:rPr>
        <w:t xml:space="preserve"> году должен</w:t>
      </w:r>
      <w:r w:rsidRPr="002C0FAD">
        <w:rPr>
          <w:rFonts w:ascii="Times New Roman" w:hAnsi="Times New Roman"/>
          <w:sz w:val="28"/>
          <w:szCs w:val="28"/>
        </w:rPr>
        <w:t xml:space="preserve"> сложиться качественно новый уровень состояния жилищно-коммунальной сферы со следующими характеристиками:</w:t>
      </w:r>
    </w:p>
    <w:p w14:paraId="740798BB" w14:textId="77777777" w:rsidR="007A1B19" w:rsidRPr="002C0FAD" w:rsidRDefault="007A1B19" w:rsidP="007A1B19">
      <w:pPr>
        <w:pStyle w:val="af4"/>
        <w:tabs>
          <w:tab w:val="left" w:pos="1134"/>
          <w:tab w:val="left" w:pos="1276"/>
          <w:tab w:val="left" w:pos="1418"/>
        </w:tabs>
        <w:autoSpaceDE w:val="0"/>
        <w:autoSpaceDN w:val="0"/>
        <w:adjustRightInd w:val="0"/>
        <w:spacing w:after="0" w:line="240" w:lineRule="auto"/>
        <w:ind w:left="0" w:firstLine="709"/>
        <w:jc w:val="both"/>
        <w:outlineLvl w:val="1"/>
        <w:rPr>
          <w:rFonts w:ascii="Times New Roman" w:hAnsi="Times New Roman"/>
          <w:sz w:val="28"/>
          <w:szCs w:val="28"/>
        </w:rPr>
      </w:pPr>
      <w:r w:rsidRPr="002C0FAD">
        <w:rPr>
          <w:rFonts w:ascii="Times New Roman" w:hAnsi="Times New Roman"/>
          <w:sz w:val="28"/>
          <w:szCs w:val="28"/>
        </w:rPr>
        <w:t>снижение уровня потерь при производстве, транспортировке и распределении коммунальных ресурсов;</w:t>
      </w:r>
    </w:p>
    <w:p w14:paraId="627B2CAD" w14:textId="77777777" w:rsidR="007A1B19" w:rsidRPr="002C0FAD" w:rsidRDefault="007A1B19" w:rsidP="007A1B19">
      <w:pPr>
        <w:pStyle w:val="af4"/>
        <w:tabs>
          <w:tab w:val="left" w:pos="1134"/>
          <w:tab w:val="left" w:pos="1276"/>
          <w:tab w:val="left" w:pos="1418"/>
        </w:tabs>
        <w:autoSpaceDE w:val="0"/>
        <w:autoSpaceDN w:val="0"/>
        <w:adjustRightInd w:val="0"/>
        <w:spacing w:after="0" w:line="240" w:lineRule="auto"/>
        <w:ind w:left="0" w:firstLine="709"/>
        <w:jc w:val="both"/>
        <w:outlineLvl w:val="1"/>
        <w:rPr>
          <w:rFonts w:ascii="Times New Roman" w:hAnsi="Times New Roman"/>
          <w:sz w:val="28"/>
          <w:szCs w:val="28"/>
        </w:rPr>
      </w:pPr>
      <w:r w:rsidRPr="002C0FAD">
        <w:rPr>
          <w:rFonts w:ascii="Times New Roman" w:hAnsi="Times New Roman"/>
          <w:sz w:val="28"/>
          <w:szCs w:val="28"/>
        </w:rPr>
        <w:t>повышение удовлетворенности населения района уровнем жилищно-коммунального обслуживания;</w:t>
      </w:r>
    </w:p>
    <w:p w14:paraId="2A6DD4AC" w14:textId="77777777" w:rsidR="007A1B19" w:rsidRDefault="007A1B19" w:rsidP="007A1B19">
      <w:pPr>
        <w:pStyle w:val="af4"/>
        <w:tabs>
          <w:tab w:val="left" w:pos="1134"/>
          <w:tab w:val="left" w:pos="1276"/>
          <w:tab w:val="left" w:pos="1418"/>
        </w:tabs>
        <w:autoSpaceDE w:val="0"/>
        <w:autoSpaceDN w:val="0"/>
        <w:adjustRightInd w:val="0"/>
        <w:spacing w:after="0" w:line="240" w:lineRule="auto"/>
        <w:ind w:left="0" w:firstLine="709"/>
        <w:jc w:val="both"/>
        <w:outlineLvl w:val="1"/>
        <w:rPr>
          <w:rFonts w:ascii="Times New Roman" w:hAnsi="Times New Roman"/>
          <w:sz w:val="28"/>
          <w:szCs w:val="28"/>
        </w:rPr>
      </w:pPr>
      <w:r w:rsidRPr="002C0FAD">
        <w:rPr>
          <w:rFonts w:ascii="Times New Roman" w:hAnsi="Times New Roman"/>
          <w:sz w:val="28"/>
          <w:szCs w:val="28"/>
        </w:rPr>
        <w:t>утверждение программ комплексного развития систем коммунальной инфраструктуры и входящих в их состав схем водоснабжения и теплоснабжения;</w:t>
      </w:r>
    </w:p>
    <w:p w14:paraId="52848C92" w14:textId="77777777" w:rsidR="007A1B19" w:rsidRPr="002C0FAD" w:rsidRDefault="007A1B19" w:rsidP="007A1B19">
      <w:pPr>
        <w:pStyle w:val="af4"/>
        <w:tabs>
          <w:tab w:val="left" w:pos="1134"/>
          <w:tab w:val="left" w:pos="1276"/>
          <w:tab w:val="left" w:pos="1418"/>
        </w:tabs>
        <w:autoSpaceDE w:val="0"/>
        <w:autoSpaceDN w:val="0"/>
        <w:adjustRightInd w:val="0"/>
        <w:spacing w:after="0" w:line="240" w:lineRule="auto"/>
        <w:ind w:left="0" w:firstLine="709"/>
        <w:jc w:val="both"/>
        <w:outlineLvl w:val="1"/>
        <w:rPr>
          <w:rFonts w:ascii="Times New Roman" w:hAnsi="Times New Roman"/>
          <w:sz w:val="28"/>
          <w:szCs w:val="28"/>
        </w:rPr>
      </w:pPr>
      <w:r w:rsidRPr="002C0FAD">
        <w:rPr>
          <w:rFonts w:ascii="Times New Roman" w:hAnsi="Times New Roman"/>
          <w:sz w:val="28"/>
          <w:szCs w:val="28"/>
        </w:rPr>
        <w:t>улучшение показателей качества, надежности, безопасности и энергоэффективности поставляемых коммунальных ресурсов;</w:t>
      </w:r>
    </w:p>
    <w:p w14:paraId="42119ED2" w14:textId="77777777" w:rsidR="007A1B19" w:rsidRDefault="007A1B19" w:rsidP="007A1B19">
      <w:pPr>
        <w:pStyle w:val="af4"/>
        <w:tabs>
          <w:tab w:val="left" w:pos="1134"/>
          <w:tab w:val="left" w:pos="1276"/>
          <w:tab w:val="left" w:pos="1418"/>
        </w:tabs>
        <w:autoSpaceDE w:val="0"/>
        <w:autoSpaceDN w:val="0"/>
        <w:adjustRightInd w:val="0"/>
        <w:spacing w:after="0" w:line="240" w:lineRule="auto"/>
        <w:ind w:left="0" w:firstLine="709"/>
        <w:jc w:val="both"/>
        <w:outlineLvl w:val="1"/>
        <w:rPr>
          <w:rFonts w:ascii="Times New Roman" w:hAnsi="Times New Roman"/>
          <w:sz w:val="28"/>
          <w:szCs w:val="28"/>
        </w:rPr>
      </w:pPr>
      <w:r w:rsidRPr="002C0FAD">
        <w:rPr>
          <w:rFonts w:ascii="Times New Roman" w:hAnsi="Times New Roman"/>
          <w:sz w:val="28"/>
          <w:szCs w:val="28"/>
        </w:rPr>
        <w:t xml:space="preserve">снижение издержек при производстве и поставке коммунальных ресурсов за счет </w:t>
      </w:r>
      <w:r>
        <w:rPr>
          <w:rFonts w:ascii="Times New Roman" w:hAnsi="Times New Roman"/>
          <w:sz w:val="28"/>
          <w:szCs w:val="28"/>
        </w:rPr>
        <w:t>повышения</w:t>
      </w:r>
      <w:r w:rsidRPr="002C0FAD">
        <w:rPr>
          <w:rFonts w:ascii="Times New Roman" w:hAnsi="Times New Roman"/>
          <w:sz w:val="28"/>
          <w:szCs w:val="28"/>
        </w:rPr>
        <w:t xml:space="preserve"> энергоэффективности, внедрения современных форм управления и, как следствие, снижение себестоимости коммунальных услуг.</w:t>
      </w:r>
    </w:p>
    <w:p w14:paraId="3906B9B4" w14:textId="77777777" w:rsidR="007A1B19" w:rsidRDefault="007A1B19" w:rsidP="007A1B19">
      <w:pPr>
        <w:pStyle w:val="af4"/>
        <w:tabs>
          <w:tab w:val="left" w:pos="1134"/>
          <w:tab w:val="left" w:pos="1276"/>
          <w:tab w:val="left" w:pos="1418"/>
        </w:tabs>
        <w:autoSpaceDE w:val="0"/>
        <w:autoSpaceDN w:val="0"/>
        <w:adjustRightInd w:val="0"/>
        <w:spacing w:after="0" w:line="240" w:lineRule="auto"/>
        <w:ind w:left="0" w:firstLine="709"/>
        <w:jc w:val="both"/>
        <w:outlineLvl w:val="1"/>
        <w:rPr>
          <w:rFonts w:ascii="Times New Roman" w:hAnsi="Times New Roman"/>
          <w:sz w:val="28"/>
          <w:szCs w:val="28"/>
        </w:rPr>
      </w:pPr>
      <w:r w:rsidRPr="006B20DE">
        <w:rPr>
          <w:rFonts w:ascii="Times New Roman" w:hAnsi="Times New Roman"/>
          <w:sz w:val="28"/>
          <w:szCs w:val="28"/>
        </w:rPr>
        <w:t>Увеличение к 202</w:t>
      </w:r>
      <w:r w:rsidR="00621A11">
        <w:rPr>
          <w:rFonts w:ascii="Times New Roman" w:hAnsi="Times New Roman"/>
          <w:sz w:val="28"/>
          <w:szCs w:val="28"/>
        </w:rPr>
        <w:t>7</w:t>
      </w:r>
      <w:r w:rsidRPr="002C0FAD">
        <w:rPr>
          <w:rFonts w:ascii="Times New Roman" w:hAnsi="Times New Roman"/>
          <w:sz w:val="28"/>
          <w:szCs w:val="28"/>
        </w:rPr>
        <w:t xml:space="preserve"> году числ</w:t>
      </w:r>
      <w:r w:rsidRPr="006806FD">
        <w:rPr>
          <w:rFonts w:ascii="Times New Roman" w:hAnsi="Times New Roman"/>
          <w:sz w:val="28"/>
          <w:szCs w:val="28"/>
        </w:rPr>
        <w:t>а</w:t>
      </w:r>
      <w:r w:rsidRPr="002C0FAD">
        <w:rPr>
          <w:rFonts w:ascii="Times New Roman" w:hAnsi="Times New Roman"/>
          <w:sz w:val="28"/>
          <w:szCs w:val="28"/>
        </w:rPr>
        <w:t xml:space="preserve"> населенных пунктов Дзержинского района, обеспеченных услугами связи, ранее не имевших эту возможность.</w:t>
      </w:r>
    </w:p>
    <w:p w14:paraId="520EF8F2" w14:textId="77777777" w:rsidR="007A1B19" w:rsidRPr="00655E40" w:rsidRDefault="007A1B19" w:rsidP="007A1B19">
      <w:pPr>
        <w:pStyle w:val="af4"/>
        <w:tabs>
          <w:tab w:val="left" w:pos="1134"/>
          <w:tab w:val="left" w:pos="1276"/>
          <w:tab w:val="left" w:pos="1418"/>
        </w:tabs>
        <w:autoSpaceDE w:val="0"/>
        <w:autoSpaceDN w:val="0"/>
        <w:adjustRightInd w:val="0"/>
        <w:spacing w:after="0" w:line="240" w:lineRule="auto"/>
        <w:ind w:left="0" w:firstLine="709"/>
        <w:jc w:val="both"/>
        <w:outlineLvl w:val="1"/>
        <w:rPr>
          <w:rFonts w:ascii="Times New Roman" w:hAnsi="Times New Roman"/>
          <w:sz w:val="28"/>
          <w:szCs w:val="28"/>
          <w:lang w:eastAsia="ru-RU"/>
        </w:rPr>
      </w:pPr>
      <w:r w:rsidRPr="00655E40">
        <w:rPr>
          <w:rFonts w:ascii="Times New Roman" w:hAnsi="Times New Roman"/>
          <w:sz w:val="28"/>
          <w:szCs w:val="28"/>
        </w:rPr>
        <w:t>Развитие систем коммунальной инфраструктуры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p>
    <w:p w14:paraId="23712B7D" w14:textId="77777777" w:rsidR="007A1B19" w:rsidRPr="001F5E8F" w:rsidRDefault="007A1B19" w:rsidP="007A1B19">
      <w:pPr>
        <w:pStyle w:val="122"/>
        <w:keepNext/>
        <w:keepLines/>
        <w:shd w:val="clear" w:color="auto" w:fill="auto"/>
        <w:spacing w:before="0" w:line="240" w:lineRule="auto"/>
        <w:ind w:firstLine="709"/>
        <w:rPr>
          <w:sz w:val="28"/>
          <w:szCs w:val="28"/>
        </w:rPr>
      </w:pPr>
      <w:bookmarkStart w:id="0" w:name="bookmark48"/>
    </w:p>
    <w:bookmarkEnd w:id="0"/>
    <w:p w14:paraId="479E3081" w14:textId="77777777" w:rsidR="007A1B19" w:rsidRPr="001F5E8F" w:rsidRDefault="007A1B19" w:rsidP="007A1B19">
      <w:pPr>
        <w:pStyle w:val="af4"/>
        <w:tabs>
          <w:tab w:val="left" w:pos="1134"/>
          <w:tab w:val="left" w:pos="1276"/>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F5E8F">
        <w:rPr>
          <w:rFonts w:ascii="Times New Roman" w:hAnsi="Times New Roman"/>
          <w:sz w:val="28"/>
          <w:szCs w:val="28"/>
        </w:rPr>
        <w:t>6. Перечень подпрограмм с указанием ожидаемых результатов.</w:t>
      </w:r>
    </w:p>
    <w:p w14:paraId="1AB79364" w14:textId="77777777" w:rsidR="007A1B19" w:rsidRPr="001F5E8F" w:rsidRDefault="007A1B19" w:rsidP="007A1B19">
      <w:pPr>
        <w:pStyle w:val="af4"/>
        <w:tabs>
          <w:tab w:val="left" w:pos="1134"/>
          <w:tab w:val="left" w:pos="1276"/>
          <w:tab w:val="left" w:pos="1418"/>
        </w:tabs>
        <w:autoSpaceDE w:val="0"/>
        <w:autoSpaceDN w:val="0"/>
        <w:adjustRightInd w:val="0"/>
        <w:spacing w:after="0" w:line="240" w:lineRule="auto"/>
        <w:ind w:left="0"/>
        <w:jc w:val="center"/>
        <w:outlineLvl w:val="1"/>
        <w:rPr>
          <w:rFonts w:ascii="Times New Roman" w:hAnsi="Times New Roman"/>
          <w:b/>
          <w:bCs/>
          <w:sz w:val="28"/>
          <w:szCs w:val="28"/>
        </w:rPr>
      </w:pPr>
    </w:p>
    <w:p w14:paraId="0F9E2498" w14:textId="77777777" w:rsidR="007A1B19" w:rsidRPr="001F5E8F" w:rsidRDefault="007A1B19" w:rsidP="007A1B19">
      <w:pPr>
        <w:ind w:firstLine="709"/>
        <w:jc w:val="both"/>
        <w:rPr>
          <w:sz w:val="28"/>
          <w:szCs w:val="28"/>
        </w:rPr>
      </w:pPr>
      <w:r w:rsidRPr="001F5E8F">
        <w:rPr>
          <w:sz w:val="28"/>
          <w:szCs w:val="28"/>
          <w:u w:val="single"/>
        </w:rPr>
        <w:t>Подпрограмма 1.</w:t>
      </w:r>
      <w:r w:rsidRPr="001F5E8F">
        <w:rPr>
          <w:sz w:val="28"/>
          <w:szCs w:val="28"/>
        </w:rPr>
        <w:t xml:space="preserve"> «Модернизация, реконструкция и капитальный ремонт объектов коммунальной инфраструктуры Дзержинского района» (приложение 3 к муниципальной программе)</w:t>
      </w:r>
    </w:p>
    <w:p w14:paraId="40EE96B6" w14:textId="77777777" w:rsidR="007A1B19" w:rsidRPr="001F5E8F" w:rsidRDefault="007A1B19" w:rsidP="007A1B19">
      <w:pPr>
        <w:ind w:firstLine="709"/>
        <w:jc w:val="both"/>
        <w:rPr>
          <w:sz w:val="28"/>
          <w:szCs w:val="28"/>
        </w:rPr>
      </w:pPr>
      <w:r w:rsidRPr="001F5E8F">
        <w:rPr>
          <w:sz w:val="28"/>
          <w:szCs w:val="28"/>
        </w:rPr>
        <w:t>В результате реализации мероприятий подпрограммы планируется достигнуть:</w:t>
      </w:r>
    </w:p>
    <w:p w14:paraId="1C18A680" w14:textId="77777777" w:rsidR="007A1B19" w:rsidRPr="001F5E8F" w:rsidRDefault="007A1B19" w:rsidP="007A1B19">
      <w:pPr>
        <w:ind w:firstLine="567"/>
        <w:textAlignment w:val="baseline"/>
        <w:rPr>
          <w:sz w:val="28"/>
          <w:szCs w:val="28"/>
        </w:rPr>
      </w:pPr>
      <w:r w:rsidRPr="001F5E8F">
        <w:rPr>
          <w:sz w:val="28"/>
          <w:szCs w:val="28"/>
        </w:rPr>
        <w:t>1. Снижение уровня износа коммунальной инфраструктуры до 45,0 %;</w:t>
      </w:r>
    </w:p>
    <w:p w14:paraId="78B842EE" w14:textId="77777777" w:rsidR="007A1B19" w:rsidRPr="001F5E8F" w:rsidRDefault="007A1B19" w:rsidP="007A1B19">
      <w:pPr>
        <w:ind w:left="26" w:firstLine="567"/>
        <w:outlineLvl w:val="0"/>
        <w:rPr>
          <w:sz w:val="28"/>
          <w:szCs w:val="28"/>
        </w:rPr>
      </w:pPr>
      <w:r w:rsidRPr="001F5E8F">
        <w:rPr>
          <w:sz w:val="28"/>
          <w:szCs w:val="28"/>
        </w:rPr>
        <w:t>2. Снижение количества аварий в инженерных сетях до 2,5 ед./100км;</w:t>
      </w:r>
    </w:p>
    <w:p w14:paraId="4FEC9AC6" w14:textId="77777777" w:rsidR="007A1B19" w:rsidRPr="001F5E8F" w:rsidRDefault="007A1B19" w:rsidP="007A1B19">
      <w:pPr>
        <w:ind w:firstLine="567"/>
        <w:rPr>
          <w:sz w:val="28"/>
          <w:szCs w:val="28"/>
        </w:rPr>
      </w:pPr>
      <w:r w:rsidRPr="001F5E8F">
        <w:rPr>
          <w:sz w:val="28"/>
          <w:szCs w:val="28"/>
        </w:rPr>
        <w:t>3. Снижение потерь энергоресурсов в инженерных сетях до 22,0 %.</w:t>
      </w:r>
    </w:p>
    <w:p w14:paraId="42FA7093" w14:textId="77777777" w:rsidR="007A1B19" w:rsidRPr="001F5E8F" w:rsidRDefault="007A1B19" w:rsidP="007A1B19">
      <w:pPr>
        <w:ind w:firstLine="567"/>
        <w:jc w:val="both"/>
        <w:rPr>
          <w:sz w:val="28"/>
          <w:szCs w:val="28"/>
        </w:rPr>
      </w:pPr>
      <w:r w:rsidRPr="001F5E8F">
        <w:rPr>
          <w:sz w:val="28"/>
          <w:szCs w:val="28"/>
          <w:u w:val="single"/>
        </w:rPr>
        <w:t>Подпрограмма 2.</w:t>
      </w:r>
      <w:r w:rsidRPr="001F5E8F">
        <w:rPr>
          <w:sz w:val="28"/>
          <w:szCs w:val="28"/>
        </w:rPr>
        <w:t xml:space="preserve"> «Чистая вода Дзержинского района» (приложение 4 к муниципальной программе)</w:t>
      </w:r>
    </w:p>
    <w:p w14:paraId="1CBD9EA8" w14:textId="77777777" w:rsidR="007A1B19" w:rsidRPr="001F5E8F" w:rsidRDefault="007A1B19" w:rsidP="007A1B19">
      <w:pPr>
        <w:ind w:firstLine="709"/>
        <w:jc w:val="both"/>
        <w:rPr>
          <w:sz w:val="28"/>
          <w:szCs w:val="28"/>
        </w:rPr>
      </w:pPr>
      <w:r w:rsidRPr="001F5E8F">
        <w:rPr>
          <w:sz w:val="28"/>
          <w:szCs w:val="28"/>
        </w:rPr>
        <w:t>В результате реализации мероприятий подпрограммы ожидается достижение следующих результатов:</w:t>
      </w:r>
    </w:p>
    <w:p w14:paraId="317C520C" w14:textId="77777777" w:rsidR="007A1B19" w:rsidRPr="002461ED" w:rsidRDefault="007A1B19" w:rsidP="007A1B19">
      <w:pPr>
        <w:ind w:firstLine="709"/>
        <w:jc w:val="both"/>
        <w:outlineLvl w:val="1"/>
        <w:rPr>
          <w:sz w:val="28"/>
          <w:szCs w:val="28"/>
        </w:rPr>
      </w:pPr>
      <w:r w:rsidRPr="002461ED">
        <w:rPr>
          <w:sz w:val="28"/>
          <w:szCs w:val="28"/>
        </w:rPr>
        <w:t>1. Увеличение доли населения, обеспеченного питьевой водой, отвечающей требованиям безопасности до 65 %;</w:t>
      </w:r>
    </w:p>
    <w:p w14:paraId="096466FC" w14:textId="77777777" w:rsidR="007A1B19" w:rsidRPr="001F5E8F" w:rsidRDefault="007A1B19" w:rsidP="007A1B19">
      <w:pPr>
        <w:ind w:firstLine="709"/>
        <w:jc w:val="both"/>
        <w:outlineLvl w:val="1"/>
        <w:rPr>
          <w:sz w:val="28"/>
          <w:szCs w:val="28"/>
        </w:rPr>
      </w:pPr>
      <w:r w:rsidRPr="002461ED">
        <w:rPr>
          <w:sz w:val="28"/>
          <w:szCs w:val="28"/>
        </w:rPr>
        <w:lastRenderedPageBreak/>
        <w:t>2. Увеличение доли населения, обеспеченного централизованными услугами водоснабжения до</w:t>
      </w:r>
      <w:r w:rsidRPr="001F5E8F">
        <w:rPr>
          <w:sz w:val="28"/>
          <w:szCs w:val="28"/>
        </w:rPr>
        <w:t xml:space="preserve"> 18%.</w:t>
      </w:r>
    </w:p>
    <w:p w14:paraId="6BCF961B" w14:textId="77777777" w:rsidR="007A1B19" w:rsidRPr="001F5E8F" w:rsidRDefault="007A1B19" w:rsidP="007A1B19">
      <w:pPr>
        <w:widowControl w:val="0"/>
        <w:ind w:firstLine="709"/>
        <w:jc w:val="both"/>
        <w:rPr>
          <w:sz w:val="28"/>
          <w:szCs w:val="28"/>
          <w:u w:val="single"/>
        </w:rPr>
      </w:pPr>
      <w:r w:rsidRPr="001F5E8F">
        <w:rPr>
          <w:sz w:val="28"/>
          <w:szCs w:val="28"/>
          <w:u w:val="single"/>
        </w:rPr>
        <w:t xml:space="preserve"> Подпрограмма 3.</w:t>
      </w:r>
      <w:r w:rsidRPr="001F5E8F">
        <w:rPr>
          <w:sz w:val="28"/>
          <w:szCs w:val="28"/>
        </w:rPr>
        <w:t xml:space="preserve"> «Энергосбережение и повышение энергетической эффективности в Дзержинском крае» (приложение 5 к муниципальной программе)</w:t>
      </w:r>
    </w:p>
    <w:p w14:paraId="15BE6B5E" w14:textId="77777777" w:rsidR="007A1B19" w:rsidRPr="001F5E8F" w:rsidRDefault="007A1B19" w:rsidP="007A1B19">
      <w:pPr>
        <w:widowControl w:val="0"/>
        <w:ind w:firstLine="709"/>
        <w:jc w:val="both"/>
        <w:rPr>
          <w:sz w:val="28"/>
          <w:szCs w:val="28"/>
        </w:rPr>
      </w:pPr>
      <w:r w:rsidRPr="001F5E8F">
        <w:rPr>
          <w:sz w:val="28"/>
          <w:szCs w:val="28"/>
        </w:rPr>
        <w:t>Реализация программы позволит достичь следующих результатов:</w:t>
      </w:r>
    </w:p>
    <w:p w14:paraId="4529BBCE" w14:textId="77777777" w:rsidR="007A1B19" w:rsidRDefault="007A1B19" w:rsidP="007A1B19">
      <w:pPr>
        <w:pStyle w:val="ConsPlusCell"/>
        <w:ind w:firstLine="709"/>
        <w:jc w:val="both"/>
        <w:rPr>
          <w:sz w:val="28"/>
          <w:szCs w:val="28"/>
        </w:rPr>
      </w:pPr>
      <w:r w:rsidRPr="001F5E8F">
        <w:rPr>
          <w:sz w:val="28"/>
          <w:szCs w:val="28"/>
        </w:rPr>
        <w:t>1. Снижение энергоемкости валового муниципального продукта до 50,0 кг у.т./тыс. руб.</w:t>
      </w:r>
    </w:p>
    <w:p w14:paraId="6D16B2B0" w14:textId="77777777" w:rsidR="007A1B19" w:rsidRDefault="007A1B19" w:rsidP="007A1B19">
      <w:pPr>
        <w:pStyle w:val="ConsPlusCell"/>
        <w:ind w:firstLine="709"/>
        <w:jc w:val="both"/>
        <w:rPr>
          <w:sz w:val="28"/>
          <w:szCs w:val="28"/>
        </w:rPr>
      </w:pPr>
      <w:r w:rsidRPr="009F6987">
        <w:rPr>
          <w:sz w:val="28"/>
          <w:szCs w:val="28"/>
        </w:rPr>
        <w:t>2. Разработка схем и программ перспективного развития электроэнергетики муниципальных образований</w:t>
      </w:r>
      <w:r w:rsidR="00F84FD1">
        <w:rPr>
          <w:sz w:val="28"/>
          <w:szCs w:val="28"/>
        </w:rPr>
        <w:t xml:space="preserve">, </w:t>
      </w:r>
      <w:r w:rsidRPr="009F6987">
        <w:rPr>
          <w:sz w:val="28"/>
          <w:szCs w:val="28"/>
        </w:rPr>
        <w:t>позволит сформировать объективные и достоверные данные о состоянии электросетевого хозяйства классом напряжения 0,4 - 35 кВ, выявление "узких мест", разработку перечня мероприятий по развитию электрических сетей.</w:t>
      </w:r>
    </w:p>
    <w:p w14:paraId="1AD1F683" w14:textId="77777777" w:rsidR="007A1B19" w:rsidRDefault="007A1B19" w:rsidP="007A1B19">
      <w:pPr>
        <w:pStyle w:val="ConsPlusCell"/>
        <w:jc w:val="both"/>
        <w:rPr>
          <w:sz w:val="28"/>
          <w:szCs w:val="28"/>
        </w:rPr>
      </w:pPr>
      <w:r>
        <w:rPr>
          <w:sz w:val="28"/>
          <w:szCs w:val="28"/>
        </w:rPr>
        <w:t xml:space="preserve">          Отдельные мероприятия:</w:t>
      </w:r>
    </w:p>
    <w:p w14:paraId="03EABAB6" w14:textId="77777777" w:rsidR="007A1B19" w:rsidRDefault="007A1B19" w:rsidP="007A1B19">
      <w:pPr>
        <w:pStyle w:val="ConsPlusCell"/>
        <w:jc w:val="both"/>
        <w:rPr>
          <w:sz w:val="28"/>
          <w:szCs w:val="28"/>
        </w:rPr>
      </w:pPr>
      <w:r>
        <w:rPr>
          <w:sz w:val="28"/>
          <w:szCs w:val="28"/>
        </w:rPr>
        <w:t xml:space="preserve">      1.</w:t>
      </w:r>
      <w:r w:rsidRPr="00591826">
        <w:rPr>
          <w:sz w:val="28"/>
          <w:szCs w:val="28"/>
        </w:rPr>
        <w:t xml:space="preserve"> </w:t>
      </w:r>
      <w:r w:rsidRPr="00555689">
        <w:rPr>
          <w:sz w:val="28"/>
          <w:szCs w:val="28"/>
        </w:rPr>
        <w:t>Увеличение фактической оплата населением за жилищно-коммунальные услуги от начисленных платежей</w:t>
      </w:r>
      <w:r>
        <w:rPr>
          <w:sz w:val="28"/>
          <w:szCs w:val="28"/>
        </w:rPr>
        <w:t xml:space="preserve"> </w:t>
      </w:r>
      <w:r w:rsidRPr="00237AA8">
        <w:rPr>
          <w:sz w:val="28"/>
          <w:szCs w:val="28"/>
        </w:rPr>
        <w:t>до 97%;</w:t>
      </w:r>
    </w:p>
    <w:p w14:paraId="5F0997A8" w14:textId="77777777" w:rsidR="007A1B19" w:rsidRPr="001F5E8F" w:rsidRDefault="007A1B19" w:rsidP="007A1B19">
      <w:pPr>
        <w:pStyle w:val="ConsPlusCell"/>
        <w:jc w:val="both"/>
        <w:rPr>
          <w:sz w:val="28"/>
          <w:szCs w:val="28"/>
        </w:rPr>
      </w:pPr>
      <w:r>
        <w:rPr>
          <w:sz w:val="28"/>
          <w:szCs w:val="28"/>
        </w:rPr>
        <w:t xml:space="preserve">      2.Увеличение к</w:t>
      </w:r>
      <w:r w:rsidRPr="001F5E8F">
        <w:rPr>
          <w:sz w:val="28"/>
          <w:szCs w:val="28"/>
        </w:rPr>
        <w:t>оличеств</w:t>
      </w:r>
      <w:r>
        <w:rPr>
          <w:sz w:val="28"/>
          <w:szCs w:val="28"/>
        </w:rPr>
        <w:t>а</w:t>
      </w:r>
      <w:r w:rsidRPr="001F5E8F">
        <w:rPr>
          <w:sz w:val="28"/>
          <w:szCs w:val="28"/>
        </w:rPr>
        <w:t xml:space="preserve"> населенных пунктов Дзержинского района, обеспеченных услугами связи, ранее не имевших эту </w:t>
      </w:r>
      <w:r w:rsidRPr="002C467D">
        <w:rPr>
          <w:sz w:val="28"/>
          <w:szCs w:val="28"/>
        </w:rPr>
        <w:t>возможность до 3 шт.</w:t>
      </w:r>
    </w:p>
    <w:p w14:paraId="0E0BE313" w14:textId="77777777" w:rsidR="007A1B19" w:rsidRDefault="007A1B19" w:rsidP="007A1B19">
      <w:pPr>
        <w:jc w:val="center"/>
        <w:outlineLvl w:val="0"/>
        <w:rPr>
          <w:sz w:val="28"/>
          <w:szCs w:val="28"/>
        </w:rPr>
      </w:pPr>
    </w:p>
    <w:p w14:paraId="7912F79C" w14:textId="77777777" w:rsidR="007A1B19" w:rsidRDefault="007A1B19" w:rsidP="007A1B19">
      <w:pPr>
        <w:jc w:val="center"/>
        <w:outlineLvl w:val="0"/>
        <w:rPr>
          <w:sz w:val="28"/>
          <w:szCs w:val="28"/>
        </w:rPr>
      </w:pPr>
      <w:r w:rsidRPr="001F5E8F">
        <w:rPr>
          <w:sz w:val="28"/>
          <w:szCs w:val="28"/>
        </w:rPr>
        <w:t>7. Реализация и контроль за ходом выполнения программы</w:t>
      </w:r>
    </w:p>
    <w:p w14:paraId="67B22636" w14:textId="77777777" w:rsidR="007A1B19" w:rsidRPr="001F5E8F" w:rsidRDefault="007A1B19" w:rsidP="007A1B19">
      <w:pPr>
        <w:jc w:val="center"/>
        <w:outlineLvl w:val="0"/>
        <w:rPr>
          <w:sz w:val="28"/>
          <w:szCs w:val="28"/>
        </w:rPr>
      </w:pPr>
    </w:p>
    <w:p w14:paraId="3870E047" w14:textId="77777777" w:rsidR="007A1B19" w:rsidRPr="0090008B" w:rsidRDefault="007A1B19" w:rsidP="007A1B19">
      <w:pPr>
        <w:pStyle w:val="aa"/>
        <w:jc w:val="both"/>
        <w:rPr>
          <w:sz w:val="28"/>
          <w:szCs w:val="28"/>
        </w:rPr>
      </w:pPr>
      <w:r w:rsidRPr="00CA0CC8">
        <w:t xml:space="preserve">            </w:t>
      </w:r>
      <w:r w:rsidRPr="0090008B">
        <w:rPr>
          <w:sz w:val="28"/>
          <w:szCs w:val="28"/>
        </w:rPr>
        <w:t>Текущее управление реализацией программы осуществляется ответственным исполнителем программы.</w:t>
      </w:r>
    </w:p>
    <w:p w14:paraId="5D58C488" w14:textId="77777777" w:rsidR="007A1B19" w:rsidRPr="0090008B" w:rsidRDefault="007A1B19" w:rsidP="007A1B19">
      <w:pPr>
        <w:pStyle w:val="aa"/>
        <w:spacing w:after="0"/>
        <w:ind w:firstLine="660"/>
        <w:jc w:val="both"/>
        <w:rPr>
          <w:sz w:val="28"/>
          <w:szCs w:val="28"/>
        </w:rPr>
      </w:pPr>
      <w:r w:rsidRPr="0090008B">
        <w:rPr>
          <w:sz w:val="28"/>
          <w:szCs w:val="28"/>
        </w:rPr>
        <w:t xml:space="preserve">   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14:paraId="31786CD9" w14:textId="77777777" w:rsidR="007A1B19" w:rsidRPr="0090008B" w:rsidRDefault="007A1B19" w:rsidP="007A1B19">
      <w:pPr>
        <w:pStyle w:val="aa"/>
        <w:spacing w:after="0"/>
        <w:jc w:val="both"/>
        <w:rPr>
          <w:sz w:val="28"/>
          <w:szCs w:val="28"/>
        </w:rPr>
      </w:pPr>
      <w:r w:rsidRPr="0090008B">
        <w:rPr>
          <w:sz w:val="28"/>
          <w:szCs w:val="28"/>
        </w:rPr>
        <w:t xml:space="preserve">            Ответственным исполнителем программы осуществляется:</w:t>
      </w:r>
    </w:p>
    <w:p w14:paraId="73F499B2" w14:textId="77777777" w:rsidR="007A1B19" w:rsidRPr="0090008B" w:rsidRDefault="007A1B19" w:rsidP="007A1B19">
      <w:pPr>
        <w:pStyle w:val="aa"/>
        <w:spacing w:after="0"/>
        <w:jc w:val="both"/>
        <w:rPr>
          <w:sz w:val="28"/>
          <w:szCs w:val="28"/>
        </w:rPr>
      </w:pPr>
      <w:r w:rsidRPr="0090008B">
        <w:rPr>
          <w:sz w:val="28"/>
          <w:szCs w:val="28"/>
        </w:rPr>
        <w:t xml:space="preserve">            координация исполнения программных мероприятий, мониторинг их реализации;</w:t>
      </w:r>
    </w:p>
    <w:p w14:paraId="09B92BD7" w14:textId="77777777" w:rsidR="007A1B19" w:rsidRPr="0090008B" w:rsidRDefault="007A1B19" w:rsidP="007A1B19">
      <w:pPr>
        <w:pStyle w:val="aa"/>
        <w:spacing w:after="0"/>
        <w:ind w:firstLine="660"/>
        <w:jc w:val="both"/>
        <w:rPr>
          <w:sz w:val="28"/>
          <w:szCs w:val="28"/>
        </w:rPr>
      </w:pPr>
      <w:r w:rsidRPr="0090008B">
        <w:rPr>
          <w:sz w:val="28"/>
          <w:szCs w:val="28"/>
        </w:rPr>
        <w:t xml:space="preserve">  непосредственный контроль за ходом реализации мероприятий программы;</w:t>
      </w:r>
    </w:p>
    <w:p w14:paraId="1FD3996B" w14:textId="77777777" w:rsidR="007A1B19" w:rsidRPr="0090008B" w:rsidRDefault="007A1B19" w:rsidP="007A1B19">
      <w:pPr>
        <w:pStyle w:val="aa"/>
        <w:spacing w:after="0"/>
        <w:jc w:val="both"/>
        <w:rPr>
          <w:sz w:val="28"/>
          <w:szCs w:val="28"/>
        </w:rPr>
      </w:pPr>
      <w:r w:rsidRPr="0090008B">
        <w:rPr>
          <w:sz w:val="28"/>
          <w:szCs w:val="28"/>
        </w:rPr>
        <w:t xml:space="preserve">           подготовка отчетов о реализации программы.</w:t>
      </w:r>
    </w:p>
    <w:p w14:paraId="13B16E32" w14:textId="77777777" w:rsidR="007A1B19" w:rsidRPr="0090008B" w:rsidRDefault="007A1B19" w:rsidP="007A1B19">
      <w:pPr>
        <w:pStyle w:val="aa"/>
        <w:spacing w:after="0"/>
        <w:jc w:val="both"/>
        <w:rPr>
          <w:sz w:val="28"/>
          <w:szCs w:val="28"/>
        </w:rPr>
      </w:pPr>
      <w:r w:rsidRPr="0090008B">
        <w:rPr>
          <w:sz w:val="28"/>
          <w:szCs w:val="28"/>
        </w:rPr>
        <w:t xml:space="preserve">            Реализация отдельных мероприятий программы и мероприятий подпрограмм осуществляется посредством заключения контрактов (договоров) на поставки товаров, выполнение работ, услуг для муниципальных нужд в соответствии с действующим законодательством Российской Федерации. </w:t>
      </w:r>
    </w:p>
    <w:p w14:paraId="18DD4337" w14:textId="77777777" w:rsidR="007A1B19" w:rsidRPr="0090008B" w:rsidRDefault="007A1B19" w:rsidP="007A1B19">
      <w:pPr>
        <w:pStyle w:val="aa"/>
        <w:jc w:val="both"/>
        <w:rPr>
          <w:sz w:val="28"/>
          <w:szCs w:val="28"/>
        </w:rPr>
      </w:pPr>
      <w:r w:rsidRPr="0090008B">
        <w:rPr>
          <w:sz w:val="28"/>
          <w:szCs w:val="28"/>
        </w:rPr>
        <w:t xml:space="preserve">           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(за первый, второй и третий кварталы). </w:t>
      </w:r>
    </w:p>
    <w:p w14:paraId="7B6860A8" w14:textId="77777777" w:rsidR="007A1B19" w:rsidRPr="0090008B" w:rsidRDefault="007A1B19" w:rsidP="007A1B19">
      <w:pPr>
        <w:pStyle w:val="aa"/>
        <w:jc w:val="both"/>
        <w:rPr>
          <w:sz w:val="28"/>
          <w:szCs w:val="28"/>
        </w:rPr>
      </w:pPr>
      <w:r w:rsidRPr="0090008B">
        <w:rPr>
          <w:sz w:val="28"/>
          <w:szCs w:val="28"/>
        </w:rPr>
        <w:t xml:space="preserve">          Отчеты о реализации программы, представляются ответственным исполнителем программы одновременно </w:t>
      </w:r>
      <w:r w:rsidRPr="002C467D">
        <w:rPr>
          <w:sz w:val="28"/>
          <w:szCs w:val="28"/>
        </w:rPr>
        <w:t>в финансовое</w:t>
      </w:r>
      <w:r w:rsidRPr="0090008B">
        <w:rPr>
          <w:sz w:val="28"/>
          <w:szCs w:val="28"/>
        </w:rPr>
        <w:t xml:space="preserve"> управление и отдел экономики и труда администрации Дзержинского района ежеквартально не позднее 10 числа второго месяца, следующего за отчетным. </w:t>
      </w:r>
    </w:p>
    <w:p w14:paraId="6E50F867" w14:textId="77777777" w:rsidR="007A1B19" w:rsidRPr="0090008B" w:rsidRDefault="007A1B19" w:rsidP="007A1B19">
      <w:pPr>
        <w:ind w:firstLine="709"/>
        <w:jc w:val="both"/>
        <w:outlineLvl w:val="1"/>
        <w:rPr>
          <w:sz w:val="28"/>
          <w:szCs w:val="28"/>
        </w:rPr>
      </w:pPr>
      <w:r w:rsidRPr="0090008B">
        <w:rPr>
          <w:sz w:val="28"/>
          <w:szCs w:val="28"/>
        </w:rPr>
        <w:lastRenderedPageBreak/>
        <w:t>Годовой отчет о ходе реализации программы формируется ответственным исполнителем представляется в отдел экономики и труда администрации Дзержинского района до 1 марта года, следующего за отчетным.</w:t>
      </w:r>
    </w:p>
    <w:p w14:paraId="33566C7F" w14:textId="77777777" w:rsidR="007A1B19" w:rsidRPr="0090008B" w:rsidRDefault="007A1B19" w:rsidP="007A1B19">
      <w:pPr>
        <w:pStyle w:val="ConsPlusCell"/>
        <w:jc w:val="both"/>
        <w:rPr>
          <w:sz w:val="28"/>
          <w:szCs w:val="28"/>
        </w:rPr>
      </w:pPr>
    </w:p>
    <w:p w14:paraId="158D1F54" w14:textId="77777777" w:rsidR="007A1B19" w:rsidRPr="0090008B" w:rsidRDefault="007A1B19" w:rsidP="007A1B19">
      <w:pPr>
        <w:pStyle w:val="ConsPlusCell"/>
        <w:jc w:val="both"/>
        <w:rPr>
          <w:sz w:val="28"/>
          <w:szCs w:val="28"/>
        </w:rPr>
        <w:sectPr w:rsidR="007A1B19" w:rsidRPr="0090008B" w:rsidSect="00306E4B">
          <w:headerReference w:type="default" r:id="rId15"/>
          <w:pgSz w:w="11906" w:h="16838"/>
          <w:pgMar w:top="1134" w:right="850" w:bottom="1134" w:left="1701" w:header="708" w:footer="708" w:gutter="0"/>
          <w:cols w:space="708"/>
          <w:titlePg/>
          <w:docGrid w:linePitch="360"/>
        </w:sectPr>
      </w:pPr>
    </w:p>
    <w:tbl>
      <w:tblPr>
        <w:tblW w:w="4992" w:type="pct"/>
        <w:tblLayout w:type="fixed"/>
        <w:tblLook w:val="00A0" w:firstRow="1" w:lastRow="0" w:firstColumn="1" w:lastColumn="0" w:noHBand="0" w:noVBand="0"/>
      </w:tblPr>
      <w:tblGrid>
        <w:gridCol w:w="527"/>
        <w:gridCol w:w="1672"/>
        <w:gridCol w:w="662"/>
        <w:gridCol w:w="126"/>
        <w:gridCol w:w="525"/>
        <w:gridCol w:w="648"/>
        <w:gridCol w:w="533"/>
        <w:gridCol w:w="305"/>
        <w:gridCol w:w="280"/>
        <w:gridCol w:w="608"/>
        <w:gridCol w:w="271"/>
        <w:gridCol w:w="553"/>
        <w:gridCol w:w="271"/>
        <w:gridCol w:w="405"/>
        <w:gridCol w:w="280"/>
        <w:gridCol w:w="545"/>
        <w:gridCol w:w="280"/>
        <w:gridCol w:w="454"/>
        <w:gridCol w:w="650"/>
        <w:gridCol w:w="702"/>
        <w:gridCol w:w="739"/>
        <w:gridCol w:w="625"/>
        <w:gridCol w:w="9"/>
        <w:gridCol w:w="282"/>
        <w:gridCol w:w="419"/>
        <w:gridCol w:w="9"/>
        <w:gridCol w:w="11"/>
        <w:gridCol w:w="633"/>
        <w:gridCol w:w="9"/>
        <w:gridCol w:w="11"/>
        <w:gridCol w:w="593"/>
        <w:gridCol w:w="9"/>
        <w:gridCol w:w="11"/>
        <w:gridCol w:w="593"/>
        <w:gridCol w:w="14"/>
      </w:tblGrid>
      <w:tr w:rsidR="004B183D" w:rsidRPr="00EA462F" w14:paraId="02C965C1" w14:textId="77777777" w:rsidTr="004B183D">
        <w:trPr>
          <w:trHeight w:val="1275"/>
        </w:trPr>
        <w:tc>
          <w:tcPr>
            <w:tcW w:w="185" w:type="pct"/>
            <w:tcBorders>
              <w:top w:val="nil"/>
              <w:left w:val="nil"/>
              <w:bottom w:val="nil"/>
              <w:right w:val="nil"/>
            </w:tcBorders>
            <w:noWrap/>
            <w:vAlign w:val="bottom"/>
          </w:tcPr>
          <w:p w14:paraId="61F78F2A" w14:textId="77777777" w:rsidR="004B183D" w:rsidRPr="00EA462F" w:rsidRDefault="004B183D" w:rsidP="001B3FB3"/>
        </w:tc>
        <w:tc>
          <w:tcPr>
            <w:tcW w:w="818" w:type="pct"/>
            <w:gridSpan w:val="2"/>
            <w:tcBorders>
              <w:top w:val="nil"/>
              <w:left w:val="nil"/>
              <w:bottom w:val="nil"/>
              <w:right w:val="nil"/>
            </w:tcBorders>
            <w:noWrap/>
            <w:vAlign w:val="bottom"/>
          </w:tcPr>
          <w:p w14:paraId="713C1A31" w14:textId="77777777" w:rsidR="004B183D" w:rsidRPr="00EA462F" w:rsidRDefault="004B183D" w:rsidP="001B3FB3"/>
        </w:tc>
        <w:tc>
          <w:tcPr>
            <w:tcW w:w="228" w:type="pct"/>
            <w:gridSpan w:val="2"/>
            <w:tcBorders>
              <w:top w:val="nil"/>
              <w:left w:val="nil"/>
              <w:bottom w:val="nil"/>
              <w:right w:val="nil"/>
            </w:tcBorders>
            <w:noWrap/>
            <w:vAlign w:val="bottom"/>
          </w:tcPr>
          <w:p w14:paraId="29C5C522" w14:textId="77777777" w:rsidR="004B183D" w:rsidRPr="00EA462F" w:rsidRDefault="004B183D" w:rsidP="001B3FB3"/>
        </w:tc>
        <w:tc>
          <w:tcPr>
            <w:tcW w:w="414" w:type="pct"/>
            <w:gridSpan w:val="2"/>
            <w:tcBorders>
              <w:top w:val="nil"/>
              <w:left w:val="nil"/>
              <w:bottom w:val="nil"/>
              <w:right w:val="nil"/>
            </w:tcBorders>
            <w:noWrap/>
            <w:vAlign w:val="bottom"/>
          </w:tcPr>
          <w:p w14:paraId="23288298" w14:textId="77777777" w:rsidR="004B183D" w:rsidRPr="00EA462F" w:rsidRDefault="004B183D" w:rsidP="001B3FB3"/>
        </w:tc>
        <w:tc>
          <w:tcPr>
            <w:tcW w:w="3355" w:type="pct"/>
            <w:gridSpan w:val="28"/>
            <w:tcBorders>
              <w:top w:val="nil"/>
              <w:left w:val="nil"/>
              <w:bottom w:val="nil"/>
            </w:tcBorders>
            <w:vAlign w:val="bottom"/>
          </w:tcPr>
          <w:p w14:paraId="6426C181" w14:textId="77777777" w:rsidR="004B183D" w:rsidRDefault="004B183D" w:rsidP="001B3FB3">
            <w:pPr>
              <w:jc w:val="right"/>
              <w:rPr>
                <w:sz w:val="22"/>
                <w:szCs w:val="22"/>
              </w:rPr>
            </w:pPr>
            <w:r w:rsidRPr="00501AE8">
              <w:rPr>
                <w:sz w:val="22"/>
                <w:szCs w:val="22"/>
              </w:rPr>
              <w:t>Приложение 1</w:t>
            </w:r>
            <w:r w:rsidRPr="00501AE8">
              <w:rPr>
                <w:sz w:val="22"/>
                <w:szCs w:val="22"/>
              </w:rPr>
              <w:br/>
              <w:t xml:space="preserve">к муниципальной программе Дзержинского района </w:t>
            </w:r>
          </w:p>
          <w:p w14:paraId="3DDA6C39" w14:textId="77777777" w:rsidR="004B183D" w:rsidRDefault="004B183D" w:rsidP="001B3FB3">
            <w:pPr>
              <w:jc w:val="right"/>
              <w:rPr>
                <w:sz w:val="22"/>
                <w:szCs w:val="22"/>
              </w:rPr>
            </w:pPr>
            <w:r w:rsidRPr="00501AE8">
              <w:rPr>
                <w:sz w:val="22"/>
                <w:szCs w:val="22"/>
              </w:rPr>
              <w:t xml:space="preserve">"Реформирование и модернизация жилищно-коммунального </w:t>
            </w:r>
          </w:p>
          <w:p w14:paraId="7F7691EE" w14:textId="77777777" w:rsidR="004B183D" w:rsidRPr="00501AE8" w:rsidRDefault="004B183D" w:rsidP="001B3FB3">
            <w:pPr>
              <w:jc w:val="right"/>
              <w:rPr>
                <w:sz w:val="22"/>
                <w:szCs w:val="22"/>
              </w:rPr>
            </w:pPr>
            <w:r w:rsidRPr="00501AE8">
              <w:rPr>
                <w:sz w:val="22"/>
                <w:szCs w:val="22"/>
              </w:rPr>
              <w:t xml:space="preserve">хозяйства и повышение энергетической эффективности </w:t>
            </w:r>
            <w:r w:rsidRPr="00EA462F">
              <w:t>"</w:t>
            </w:r>
          </w:p>
        </w:tc>
      </w:tr>
      <w:tr w:rsidR="00621A11" w:rsidRPr="00EA462F" w14:paraId="5C196D87" w14:textId="77777777" w:rsidTr="004B183D">
        <w:trPr>
          <w:trHeight w:val="375"/>
        </w:trPr>
        <w:tc>
          <w:tcPr>
            <w:tcW w:w="185" w:type="pct"/>
            <w:tcBorders>
              <w:top w:val="nil"/>
              <w:left w:val="nil"/>
              <w:bottom w:val="nil"/>
              <w:right w:val="nil"/>
            </w:tcBorders>
            <w:noWrap/>
            <w:vAlign w:val="bottom"/>
          </w:tcPr>
          <w:p w14:paraId="03514E32" w14:textId="77777777" w:rsidR="00621A11" w:rsidRPr="00EA462F" w:rsidRDefault="00621A11" w:rsidP="001B3FB3"/>
        </w:tc>
        <w:tc>
          <w:tcPr>
            <w:tcW w:w="818" w:type="pct"/>
            <w:gridSpan w:val="2"/>
            <w:tcBorders>
              <w:top w:val="nil"/>
              <w:left w:val="nil"/>
              <w:bottom w:val="nil"/>
              <w:right w:val="nil"/>
            </w:tcBorders>
            <w:noWrap/>
            <w:vAlign w:val="bottom"/>
          </w:tcPr>
          <w:p w14:paraId="613186AB" w14:textId="77777777" w:rsidR="00621A11" w:rsidRPr="00EA462F" w:rsidRDefault="00621A11" w:rsidP="001B3FB3"/>
        </w:tc>
        <w:tc>
          <w:tcPr>
            <w:tcW w:w="228" w:type="pct"/>
            <w:gridSpan w:val="2"/>
            <w:tcBorders>
              <w:top w:val="nil"/>
              <w:left w:val="nil"/>
              <w:bottom w:val="nil"/>
              <w:right w:val="nil"/>
            </w:tcBorders>
            <w:noWrap/>
            <w:vAlign w:val="bottom"/>
          </w:tcPr>
          <w:p w14:paraId="440828EE" w14:textId="77777777" w:rsidR="00621A11" w:rsidRPr="00EA462F" w:rsidRDefault="00621A11" w:rsidP="001B3FB3"/>
        </w:tc>
        <w:tc>
          <w:tcPr>
            <w:tcW w:w="414" w:type="pct"/>
            <w:gridSpan w:val="2"/>
            <w:tcBorders>
              <w:top w:val="nil"/>
              <w:left w:val="nil"/>
              <w:bottom w:val="nil"/>
              <w:right w:val="nil"/>
            </w:tcBorders>
            <w:noWrap/>
            <w:vAlign w:val="bottom"/>
          </w:tcPr>
          <w:p w14:paraId="08170A5B" w14:textId="77777777" w:rsidR="00621A11" w:rsidRPr="00EA462F" w:rsidRDefault="00621A11" w:rsidP="001B3FB3"/>
        </w:tc>
        <w:tc>
          <w:tcPr>
            <w:tcW w:w="205" w:type="pct"/>
            <w:gridSpan w:val="2"/>
            <w:tcBorders>
              <w:top w:val="nil"/>
              <w:left w:val="nil"/>
              <w:bottom w:val="nil"/>
              <w:right w:val="nil"/>
            </w:tcBorders>
            <w:noWrap/>
            <w:vAlign w:val="bottom"/>
          </w:tcPr>
          <w:p w14:paraId="76F4FB01" w14:textId="77777777" w:rsidR="00621A11" w:rsidRPr="00EA462F" w:rsidRDefault="00621A11" w:rsidP="001B3FB3"/>
        </w:tc>
        <w:tc>
          <w:tcPr>
            <w:tcW w:w="308" w:type="pct"/>
            <w:gridSpan w:val="2"/>
            <w:tcBorders>
              <w:top w:val="nil"/>
              <w:left w:val="nil"/>
              <w:bottom w:val="nil"/>
              <w:right w:val="nil"/>
            </w:tcBorders>
            <w:noWrap/>
            <w:vAlign w:val="bottom"/>
          </w:tcPr>
          <w:p w14:paraId="2F4E4D2D" w14:textId="77777777" w:rsidR="00621A11" w:rsidRPr="00EA462F" w:rsidRDefault="00621A11" w:rsidP="001B3FB3"/>
        </w:tc>
        <w:tc>
          <w:tcPr>
            <w:tcW w:w="289" w:type="pct"/>
            <w:gridSpan w:val="2"/>
            <w:tcBorders>
              <w:top w:val="nil"/>
              <w:left w:val="nil"/>
              <w:bottom w:val="nil"/>
              <w:right w:val="nil"/>
            </w:tcBorders>
            <w:noWrap/>
            <w:vAlign w:val="bottom"/>
          </w:tcPr>
          <w:p w14:paraId="69F37BE8" w14:textId="77777777" w:rsidR="00621A11" w:rsidRPr="00EA462F" w:rsidRDefault="00621A11" w:rsidP="001B3FB3"/>
        </w:tc>
        <w:tc>
          <w:tcPr>
            <w:tcW w:w="240" w:type="pct"/>
            <w:gridSpan w:val="2"/>
            <w:tcBorders>
              <w:top w:val="nil"/>
              <w:left w:val="nil"/>
              <w:bottom w:val="nil"/>
              <w:right w:val="nil"/>
            </w:tcBorders>
            <w:noWrap/>
            <w:vAlign w:val="bottom"/>
          </w:tcPr>
          <w:p w14:paraId="3CE554D7" w14:textId="77777777" w:rsidR="00621A11" w:rsidRPr="00EA462F" w:rsidRDefault="00621A11" w:rsidP="001B3FB3"/>
        </w:tc>
        <w:tc>
          <w:tcPr>
            <w:tcW w:w="289" w:type="pct"/>
            <w:gridSpan w:val="2"/>
            <w:tcBorders>
              <w:top w:val="nil"/>
              <w:left w:val="nil"/>
              <w:bottom w:val="nil"/>
              <w:right w:val="nil"/>
            </w:tcBorders>
            <w:noWrap/>
            <w:vAlign w:val="bottom"/>
          </w:tcPr>
          <w:p w14:paraId="44F4829D" w14:textId="77777777" w:rsidR="00621A11" w:rsidRPr="00EA462F" w:rsidRDefault="00621A11" w:rsidP="001B3FB3"/>
        </w:tc>
        <w:tc>
          <w:tcPr>
            <w:tcW w:w="1213" w:type="pct"/>
            <w:gridSpan w:val="7"/>
            <w:tcBorders>
              <w:top w:val="nil"/>
              <w:left w:val="nil"/>
              <w:bottom w:val="nil"/>
              <w:right w:val="nil"/>
            </w:tcBorders>
            <w:noWrap/>
            <w:vAlign w:val="bottom"/>
          </w:tcPr>
          <w:p w14:paraId="734397F3" w14:textId="77777777" w:rsidR="00621A11" w:rsidRPr="00EA462F" w:rsidRDefault="00621A11" w:rsidP="001B3FB3"/>
        </w:tc>
        <w:tc>
          <w:tcPr>
            <w:tcW w:w="154" w:type="pct"/>
            <w:gridSpan w:val="3"/>
            <w:tcBorders>
              <w:top w:val="nil"/>
              <w:left w:val="nil"/>
              <w:bottom w:val="nil"/>
              <w:right w:val="nil"/>
            </w:tcBorders>
          </w:tcPr>
          <w:p w14:paraId="03293A18" w14:textId="77777777" w:rsidR="00621A11" w:rsidRPr="00EA462F" w:rsidRDefault="00621A11" w:rsidP="001B3FB3"/>
        </w:tc>
        <w:tc>
          <w:tcPr>
            <w:tcW w:w="229" w:type="pct"/>
            <w:gridSpan w:val="3"/>
            <w:tcBorders>
              <w:top w:val="nil"/>
              <w:left w:val="nil"/>
              <w:bottom w:val="nil"/>
              <w:right w:val="nil"/>
            </w:tcBorders>
          </w:tcPr>
          <w:p w14:paraId="5FA66516" w14:textId="77777777" w:rsidR="00621A11" w:rsidRPr="00EA462F" w:rsidRDefault="00621A11" w:rsidP="001B3FB3"/>
        </w:tc>
        <w:tc>
          <w:tcPr>
            <w:tcW w:w="215" w:type="pct"/>
            <w:gridSpan w:val="3"/>
            <w:tcBorders>
              <w:top w:val="nil"/>
              <w:left w:val="nil"/>
              <w:bottom w:val="nil"/>
              <w:right w:val="nil"/>
            </w:tcBorders>
          </w:tcPr>
          <w:p w14:paraId="0D80E9F2" w14:textId="77777777" w:rsidR="00621A11" w:rsidRPr="00EA462F" w:rsidRDefault="00621A11" w:rsidP="001B3FB3"/>
        </w:tc>
        <w:tc>
          <w:tcPr>
            <w:tcW w:w="213" w:type="pct"/>
            <w:gridSpan w:val="2"/>
            <w:tcBorders>
              <w:top w:val="nil"/>
              <w:left w:val="nil"/>
              <w:bottom w:val="nil"/>
              <w:right w:val="nil"/>
            </w:tcBorders>
          </w:tcPr>
          <w:p w14:paraId="259B9114" w14:textId="77777777" w:rsidR="00621A11" w:rsidRPr="00EA462F" w:rsidRDefault="00621A11" w:rsidP="001B3FB3"/>
        </w:tc>
      </w:tr>
      <w:tr w:rsidR="004B183D" w:rsidRPr="00EA462F" w14:paraId="48CE1AEF" w14:textId="77777777" w:rsidTr="004B183D">
        <w:trPr>
          <w:trHeight w:val="375"/>
        </w:trPr>
        <w:tc>
          <w:tcPr>
            <w:tcW w:w="5000" w:type="pct"/>
            <w:gridSpan w:val="35"/>
            <w:tcBorders>
              <w:top w:val="nil"/>
              <w:left w:val="nil"/>
              <w:bottom w:val="nil"/>
            </w:tcBorders>
            <w:noWrap/>
            <w:vAlign w:val="bottom"/>
          </w:tcPr>
          <w:p w14:paraId="568BB5E6" w14:textId="77777777" w:rsidR="004B183D" w:rsidRPr="00EA462F" w:rsidRDefault="004B183D" w:rsidP="001B3FB3">
            <w:pPr>
              <w:jc w:val="center"/>
            </w:pPr>
            <w:r w:rsidRPr="00EA462F">
              <w:t>Цели, целевые показатели, задачи, показатели результативности</w:t>
            </w:r>
          </w:p>
        </w:tc>
      </w:tr>
      <w:tr w:rsidR="00621A11" w:rsidRPr="00EA462F" w14:paraId="45CF48A5" w14:textId="77777777" w:rsidTr="00621A11">
        <w:trPr>
          <w:gridAfter w:val="1"/>
          <w:wAfter w:w="5" w:type="pct"/>
          <w:trHeight w:val="375"/>
        </w:trPr>
        <w:tc>
          <w:tcPr>
            <w:tcW w:w="185" w:type="pct"/>
            <w:tcBorders>
              <w:top w:val="nil"/>
              <w:left w:val="nil"/>
              <w:bottom w:val="nil"/>
              <w:right w:val="nil"/>
            </w:tcBorders>
            <w:noWrap/>
            <w:vAlign w:val="bottom"/>
          </w:tcPr>
          <w:p w14:paraId="25EC2F9F" w14:textId="77777777" w:rsidR="00621A11" w:rsidRPr="00EA462F" w:rsidRDefault="00621A11" w:rsidP="001B3FB3"/>
        </w:tc>
        <w:tc>
          <w:tcPr>
            <w:tcW w:w="586" w:type="pct"/>
            <w:tcBorders>
              <w:top w:val="nil"/>
              <w:left w:val="nil"/>
              <w:bottom w:val="nil"/>
              <w:right w:val="nil"/>
            </w:tcBorders>
            <w:noWrap/>
            <w:vAlign w:val="bottom"/>
          </w:tcPr>
          <w:p w14:paraId="70EBB6B5" w14:textId="77777777" w:rsidR="00621A11" w:rsidRPr="00EA462F" w:rsidRDefault="00621A11" w:rsidP="001B3FB3"/>
        </w:tc>
        <w:tc>
          <w:tcPr>
            <w:tcW w:w="276" w:type="pct"/>
            <w:gridSpan w:val="2"/>
            <w:tcBorders>
              <w:top w:val="nil"/>
              <w:left w:val="nil"/>
              <w:bottom w:val="nil"/>
              <w:right w:val="nil"/>
            </w:tcBorders>
            <w:vAlign w:val="bottom"/>
          </w:tcPr>
          <w:p w14:paraId="1DCD36B1" w14:textId="77777777" w:rsidR="00621A11" w:rsidRPr="00EA462F" w:rsidRDefault="00621A11" w:rsidP="001B3FB3">
            <w:pPr>
              <w:jc w:val="center"/>
            </w:pPr>
          </w:p>
        </w:tc>
        <w:tc>
          <w:tcPr>
            <w:tcW w:w="411" w:type="pct"/>
            <w:gridSpan w:val="2"/>
            <w:tcBorders>
              <w:top w:val="nil"/>
              <w:left w:val="nil"/>
              <w:bottom w:val="nil"/>
              <w:right w:val="nil"/>
            </w:tcBorders>
            <w:noWrap/>
            <w:vAlign w:val="bottom"/>
          </w:tcPr>
          <w:p w14:paraId="64B7DE5E" w14:textId="77777777" w:rsidR="00621A11" w:rsidRPr="00EA462F" w:rsidRDefault="00621A11" w:rsidP="001B3FB3"/>
        </w:tc>
        <w:tc>
          <w:tcPr>
            <w:tcW w:w="294" w:type="pct"/>
            <w:gridSpan w:val="2"/>
            <w:tcBorders>
              <w:top w:val="nil"/>
              <w:left w:val="nil"/>
              <w:bottom w:val="nil"/>
              <w:right w:val="nil"/>
            </w:tcBorders>
            <w:noWrap/>
            <w:vAlign w:val="bottom"/>
          </w:tcPr>
          <w:p w14:paraId="7CDAB395" w14:textId="77777777" w:rsidR="00621A11" w:rsidRPr="00EA462F" w:rsidRDefault="00621A11" w:rsidP="001B3FB3"/>
        </w:tc>
        <w:tc>
          <w:tcPr>
            <w:tcW w:w="311" w:type="pct"/>
            <w:gridSpan w:val="2"/>
            <w:tcBorders>
              <w:top w:val="nil"/>
              <w:left w:val="nil"/>
              <w:bottom w:val="nil"/>
              <w:right w:val="nil"/>
            </w:tcBorders>
            <w:noWrap/>
            <w:vAlign w:val="bottom"/>
          </w:tcPr>
          <w:p w14:paraId="6D28497F" w14:textId="77777777" w:rsidR="00621A11" w:rsidRPr="00EA462F" w:rsidRDefault="00621A11" w:rsidP="001B3FB3"/>
        </w:tc>
        <w:tc>
          <w:tcPr>
            <w:tcW w:w="289" w:type="pct"/>
            <w:gridSpan w:val="2"/>
            <w:tcBorders>
              <w:top w:val="nil"/>
              <w:left w:val="nil"/>
              <w:bottom w:val="nil"/>
              <w:right w:val="nil"/>
            </w:tcBorders>
            <w:noWrap/>
            <w:vAlign w:val="bottom"/>
          </w:tcPr>
          <w:p w14:paraId="3D987C68" w14:textId="77777777" w:rsidR="00621A11" w:rsidRPr="00EA462F" w:rsidRDefault="00621A11" w:rsidP="001B3FB3"/>
        </w:tc>
        <w:tc>
          <w:tcPr>
            <w:tcW w:w="237" w:type="pct"/>
            <w:gridSpan w:val="2"/>
            <w:tcBorders>
              <w:top w:val="nil"/>
              <w:left w:val="nil"/>
              <w:bottom w:val="nil"/>
              <w:right w:val="nil"/>
            </w:tcBorders>
            <w:noWrap/>
            <w:vAlign w:val="bottom"/>
          </w:tcPr>
          <w:p w14:paraId="1DE97195" w14:textId="77777777" w:rsidR="00621A11" w:rsidRPr="00EA462F" w:rsidRDefault="00621A11" w:rsidP="001B3FB3"/>
        </w:tc>
        <w:tc>
          <w:tcPr>
            <w:tcW w:w="289" w:type="pct"/>
            <w:gridSpan w:val="2"/>
            <w:tcBorders>
              <w:top w:val="nil"/>
              <w:left w:val="nil"/>
              <w:bottom w:val="nil"/>
              <w:right w:val="nil"/>
            </w:tcBorders>
            <w:noWrap/>
            <w:vAlign w:val="bottom"/>
          </w:tcPr>
          <w:p w14:paraId="1FB725C4" w14:textId="77777777" w:rsidR="00621A11" w:rsidRPr="00EA462F" w:rsidRDefault="00621A11" w:rsidP="001B3FB3"/>
        </w:tc>
        <w:tc>
          <w:tcPr>
            <w:tcW w:w="1212" w:type="pct"/>
            <w:gridSpan w:val="7"/>
            <w:tcBorders>
              <w:top w:val="nil"/>
              <w:left w:val="nil"/>
              <w:bottom w:val="nil"/>
              <w:right w:val="nil"/>
            </w:tcBorders>
            <w:noWrap/>
            <w:vAlign w:val="bottom"/>
          </w:tcPr>
          <w:p w14:paraId="5030925D" w14:textId="77777777" w:rsidR="00621A11" w:rsidRPr="00EA462F" w:rsidRDefault="00621A11" w:rsidP="001B3FB3"/>
        </w:tc>
        <w:tc>
          <w:tcPr>
            <w:tcW w:w="249" w:type="pct"/>
            <w:gridSpan w:val="3"/>
            <w:tcBorders>
              <w:top w:val="nil"/>
              <w:left w:val="nil"/>
              <w:bottom w:val="nil"/>
              <w:right w:val="nil"/>
            </w:tcBorders>
          </w:tcPr>
          <w:p w14:paraId="726BE288" w14:textId="77777777" w:rsidR="00621A11" w:rsidRPr="00EA462F" w:rsidRDefault="00621A11" w:rsidP="001B3FB3"/>
        </w:tc>
        <w:tc>
          <w:tcPr>
            <w:tcW w:w="229" w:type="pct"/>
            <w:gridSpan w:val="3"/>
            <w:tcBorders>
              <w:top w:val="nil"/>
              <w:left w:val="nil"/>
              <w:bottom w:val="nil"/>
              <w:right w:val="nil"/>
            </w:tcBorders>
          </w:tcPr>
          <w:p w14:paraId="2FDE7910" w14:textId="77777777" w:rsidR="00621A11" w:rsidRPr="00EA462F" w:rsidRDefault="00621A11" w:rsidP="001B3FB3"/>
        </w:tc>
        <w:tc>
          <w:tcPr>
            <w:tcW w:w="215" w:type="pct"/>
            <w:gridSpan w:val="3"/>
            <w:tcBorders>
              <w:top w:val="nil"/>
              <w:left w:val="nil"/>
              <w:bottom w:val="nil"/>
              <w:right w:val="nil"/>
            </w:tcBorders>
          </w:tcPr>
          <w:p w14:paraId="04D725D2" w14:textId="77777777" w:rsidR="00621A11" w:rsidRPr="00EA462F" w:rsidRDefault="00621A11" w:rsidP="001B3FB3"/>
        </w:tc>
        <w:tc>
          <w:tcPr>
            <w:tcW w:w="212" w:type="pct"/>
            <w:gridSpan w:val="2"/>
            <w:tcBorders>
              <w:top w:val="nil"/>
              <w:left w:val="nil"/>
              <w:bottom w:val="nil"/>
              <w:right w:val="nil"/>
            </w:tcBorders>
          </w:tcPr>
          <w:p w14:paraId="4CD295F2" w14:textId="77777777" w:rsidR="00621A11" w:rsidRPr="00EA462F" w:rsidRDefault="00621A11" w:rsidP="001B3FB3"/>
        </w:tc>
      </w:tr>
      <w:tr w:rsidR="00621A11" w:rsidRPr="00EA462F" w14:paraId="4F9D853C" w14:textId="77777777" w:rsidTr="00621A11">
        <w:trPr>
          <w:gridAfter w:val="1"/>
          <w:wAfter w:w="5" w:type="pct"/>
          <w:trHeight w:val="1260"/>
        </w:trPr>
        <w:tc>
          <w:tcPr>
            <w:tcW w:w="185" w:type="pct"/>
            <w:tcBorders>
              <w:top w:val="single" w:sz="4" w:space="0" w:color="auto"/>
              <w:left w:val="single" w:sz="4" w:space="0" w:color="auto"/>
              <w:bottom w:val="single" w:sz="4" w:space="0" w:color="auto"/>
              <w:right w:val="single" w:sz="4" w:space="0" w:color="auto"/>
            </w:tcBorders>
            <w:vAlign w:val="center"/>
          </w:tcPr>
          <w:p w14:paraId="3C22B2B7" w14:textId="77777777" w:rsidR="00621A11" w:rsidRPr="001038C5" w:rsidRDefault="00621A11" w:rsidP="00F84FD1">
            <w:pPr>
              <w:jc w:val="center"/>
              <w:rPr>
                <w:sz w:val="20"/>
              </w:rPr>
            </w:pPr>
            <w:r w:rsidRPr="001038C5">
              <w:rPr>
                <w:sz w:val="20"/>
              </w:rPr>
              <w:t>№</w:t>
            </w:r>
            <w:r w:rsidRPr="001038C5">
              <w:rPr>
                <w:sz w:val="20"/>
              </w:rPr>
              <w:br/>
              <w:t xml:space="preserve"> п/п</w:t>
            </w:r>
          </w:p>
        </w:tc>
        <w:tc>
          <w:tcPr>
            <w:tcW w:w="586" w:type="pct"/>
            <w:tcBorders>
              <w:top w:val="single" w:sz="4" w:space="0" w:color="auto"/>
              <w:left w:val="nil"/>
              <w:bottom w:val="single" w:sz="4" w:space="0" w:color="auto"/>
              <w:right w:val="single" w:sz="4" w:space="0" w:color="auto"/>
            </w:tcBorders>
            <w:vAlign w:val="center"/>
          </w:tcPr>
          <w:p w14:paraId="1A2EE8FB" w14:textId="77777777" w:rsidR="00621A11" w:rsidRPr="001038C5" w:rsidRDefault="00621A11" w:rsidP="00F84FD1">
            <w:pPr>
              <w:jc w:val="center"/>
              <w:rPr>
                <w:sz w:val="20"/>
              </w:rPr>
            </w:pPr>
            <w:r w:rsidRPr="001038C5">
              <w:rPr>
                <w:sz w:val="20"/>
              </w:rPr>
              <w:t xml:space="preserve">Цели, задачи, показатели </w:t>
            </w:r>
          </w:p>
        </w:tc>
        <w:tc>
          <w:tcPr>
            <w:tcW w:w="276" w:type="pct"/>
            <w:gridSpan w:val="2"/>
            <w:tcBorders>
              <w:top w:val="single" w:sz="4" w:space="0" w:color="auto"/>
              <w:left w:val="nil"/>
              <w:bottom w:val="single" w:sz="4" w:space="0" w:color="auto"/>
              <w:right w:val="single" w:sz="4" w:space="0" w:color="auto"/>
            </w:tcBorders>
            <w:vAlign w:val="center"/>
          </w:tcPr>
          <w:p w14:paraId="14AC9823" w14:textId="77777777" w:rsidR="00621A11" w:rsidRPr="001038C5" w:rsidRDefault="00621A11" w:rsidP="00F84FD1">
            <w:pPr>
              <w:jc w:val="center"/>
              <w:rPr>
                <w:sz w:val="20"/>
              </w:rPr>
            </w:pPr>
            <w:r w:rsidRPr="001038C5">
              <w:rPr>
                <w:sz w:val="20"/>
              </w:rPr>
              <w:t>Единица измерения</w:t>
            </w:r>
          </w:p>
        </w:tc>
        <w:tc>
          <w:tcPr>
            <w:tcW w:w="411" w:type="pct"/>
            <w:gridSpan w:val="2"/>
            <w:tcBorders>
              <w:top w:val="single" w:sz="4" w:space="0" w:color="auto"/>
              <w:left w:val="nil"/>
              <w:bottom w:val="single" w:sz="4" w:space="0" w:color="auto"/>
              <w:right w:val="single" w:sz="4" w:space="0" w:color="auto"/>
            </w:tcBorders>
            <w:vAlign w:val="center"/>
          </w:tcPr>
          <w:p w14:paraId="3C553DF9" w14:textId="77777777" w:rsidR="00621A11" w:rsidRPr="001038C5" w:rsidRDefault="00621A11" w:rsidP="00F84FD1">
            <w:pPr>
              <w:jc w:val="center"/>
              <w:rPr>
                <w:sz w:val="20"/>
              </w:rPr>
            </w:pPr>
            <w:r w:rsidRPr="001038C5">
              <w:rPr>
                <w:sz w:val="20"/>
              </w:rPr>
              <w:t>Источник информации</w:t>
            </w:r>
          </w:p>
        </w:tc>
        <w:tc>
          <w:tcPr>
            <w:tcW w:w="294" w:type="pct"/>
            <w:gridSpan w:val="2"/>
            <w:tcBorders>
              <w:top w:val="single" w:sz="4" w:space="0" w:color="auto"/>
              <w:left w:val="nil"/>
              <w:bottom w:val="single" w:sz="4" w:space="0" w:color="auto"/>
              <w:right w:val="single" w:sz="4" w:space="0" w:color="auto"/>
            </w:tcBorders>
            <w:vAlign w:val="center"/>
          </w:tcPr>
          <w:p w14:paraId="2D374955" w14:textId="77777777" w:rsidR="00621A11" w:rsidRPr="001038C5" w:rsidRDefault="00621A11" w:rsidP="00F84FD1">
            <w:pPr>
              <w:jc w:val="center"/>
              <w:rPr>
                <w:sz w:val="20"/>
              </w:rPr>
            </w:pPr>
            <w:r w:rsidRPr="001038C5">
              <w:rPr>
                <w:sz w:val="20"/>
              </w:rPr>
              <w:t>2014</w:t>
            </w:r>
            <w:r w:rsidR="00B54EC7">
              <w:rPr>
                <w:sz w:val="20"/>
              </w:rPr>
              <w:t xml:space="preserve"> год</w:t>
            </w:r>
          </w:p>
        </w:tc>
        <w:tc>
          <w:tcPr>
            <w:tcW w:w="311" w:type="pct"/>
            <w:gridSpan w:val="2"/>
            <w:tcBorders>
              <w:top w:val="single" w:sz="4" w:space="0" w:color="auto"/>
              <w:left w:val="nil"/>
              <w:bottom w:val="single" w:sz="4" w:space="0" w:color="auto"/>
              <w:right w:val="single" w:sz="4" w:space="0" w:color="auto"/>
            </w:tcBorders>
            <w:vAlign w:val="center"/>
          </w:tcPr>
          <w:p w14:paraId="3D050D7B" w14:textId="77777777" w:rsidR="00621A11" w:rsidRPr="001038C5" w:rsidRDefault="00621A11" w:rsidP="00F84FD1">
            <w:pPr>
              <w:jc w:val="center"/>
              <w:rPr>
                <w:sz w:val="20"/>
              </w:rPr>
            </w:pPr>
            <w:r w:rsidRPr="001038C5">
              <w:rPr>
                <w:sz w:val="20"/>
              </w:rPr>
              <w:t>2015</w:t>
            </w:r>
            <w:r w:rsidR="00B54EC7">
              <w:rPr>
                <w:sz w:val="20"/>
              </w:rPr>
              <w:t xml:space="preserve"> год</w:t>
            </w:r>
          </w:p>
        </w:tc>
        <w:tc>
          <w:tcPr>
            <w:tcW w:w="289" w:type="pct"/>
            <w:gridSpan w:val="2"/>
            <w:tcBorders>
              <w:top w:val="single" w:sz="4" w:space="0" w:color="auto"/>
              <w:left w:val="nil"/>
              <w:bottom w:val="single" w:sz="4" w:space="0" w:color="auto"/>
              <w:right w:val="single" w:sz="4" w:space="0" w:color="auto"/>
            </w:tcBorders>
            <w:vAlign w:val="center"/>
          </w:tcPr>
          <w:p w14:paraId="05E30C17" w14:textId="77777777" w:rsidR="00621A11" w:rsidRPr="001038C5" w:rsidRDefault="00621A11" w:rsidP="00F84FD1">
            <w:pPr>
              <w:jc w:val="center"/>
              <w:rPr>
                <w:sz w:val="20"/>
              </w:rPr>
            </w:pPr>
            <w:r w:rsidRPr="001038C5">
              <w:rPr>
                <w:sz w:val="20"/>
              </w:rPr>
              <w:t>2016</w:t>
            </w:r>
            <w:r w:rsidR="00B54EC7">
              <w:rPr>
                <w:sz w:val="20"/>
              </w:rPr>
              <w:t xml:space="preserve"> год</w:t>
            </w:r>
          </w:p>
        </w:tc>
        <w:tc>
          <w:tcPr>
            <w:tcW w:w="237" w:type="pct"/>
            <w:gridSpan w:val="2"/>
            <w:tcBorders>
              <w:top w:val="single" w:sz="4" w:space="0" w:color="auto"/>
              <w:left w:val="nil"/>
              <w:bottom w:val="single" w:sz="4" w:space="0" w:color="auto"/>
              <w:right w:val="single" w:sz="4" w:space="0" w:color="auto"/>
            </w:tcBorders>
            <w:vAlign w:val="center"/>
          </w:tcPr>
          <w:p w14:paraId="7253911D" w14:textId="77777777" w:rsidR="00621A11" w:rsidRPr="001038C5" w:rsidRDefault="00621A11" w:rsidP="00F84FD1">
            <w:pPr>
              <w:jc w:val="center"/>
              <w:rPr>
                <w:sz w:val="20"/>
              </w:rPr>
            </w:pPr>
            <w:r w:rsidRPr="001038C5">
              <w:rPr>
                <w:sz w:val="20"/>
              </w:rPr>
              <w:t>2017</w:t>
            </w:r>
            <w:r w:rsidR="00B54EC7">
              <w:rPr>
                <w:sz w:val="20"/>
              </w:rPr>
              <w:t xml:space="preserve"> год</w:t>
            </w:r>
          </w:p>
        </w:tc>
        <w:tc>
          <w:tcPr>
            <w:tcW w:w="289" w:type="pct"/>
            <w:gridSpan w:val="2"/>
            <w:tcBorders>
              <w:top w:val="single" w:sz="4" w:space="0" w:color="auto"/>
              <w:left w:val="nil"/>
              <w:bottom w:val="single" w:sz="4" w:space="0" w:color="auto"/>
              <w:right w:val="single" w:sz="4" w:space="0" w:color="auto"/>
            </w:tcBorders>
            <w:vAlign w:val="center"/>
          </w:tcPr>
          <w:p w14:paraId="0AF2FFAC" w14:textId="77777777" w:rsidR="00621A11" w:rsidRPr="001038C5" w:rsidRDefault="00621A11" w:rsidP="00F84FD1">
            <w:pPr>
              <w:jc w:val="center"/>
              <w:rPr>
                <w:sz w:val="20"/>
              </w:rPr>
            </w:pPr>
            <w:r w:rsidRPr="001038C5">
              <w:rPr>
                <w:sz w:val="20"/>
              </w:rPr>
              <w:t>2018</w:t>
            </w:r>
            <w:r w:rsidR="00B54EC7">
              <w:rPr>
                <w:sz w:val="20"/>
              </w:rPr>
              <w:t xml:space="preserve"> год</w:t>
            </w:r>
          </w:p>
        </w:tc>
        <w:tc>
          <w:tcPr>
            <w:tcW w:w="257" w:type="pct"/>
            <w:gridSpan w:val="2"/>
            <w:tcBorders>
              <w:top w:val="single" w:sz="4" w:space="0" w:color="auto"/>
              <w:left w:val="nil"/>
              <w:bottom w:val="single" w:sz="4" w:space="0" w:color="auto"/>
              <w:right w:val="single" w:sz="4" w:space="0" w:color="auto"/>
            </w:tcBorders>
            <w:vAlign w:val="center"/>
          </w:tcPr>
          <w:p w14:paraId="27471FF6" w14:textId="77777777" w:rsidR="00621A11" w:rsidRPr="001038C5" w:rsidRDefault="00621A11" w:rsidP="00F84FD1">
            <w:pPr>
              <w:jc w:val="center"/>
              <w:rPr>
                <w:sz w:val="20"/>
              </w:rPr>
            </w:pPr>
            <w:r w:rsidRPr="001038C5">
              <w:rPr>
                <w:sz w:val="20"/>
              </w:rPr>
              <w:t>2019</w:t>
            </w:r>
            <w:r w:rsidR="00B54EC7">
              <w:rPr>
                <w:sz w:val="20"/>
              </w:rPr>
              <w:t xml:space="preserve"> год</w:t>
            </w:r>
          </w:p>
        </w:tc>
        <w:tc>
          <w:tcPr>
            <w:tcW w:w="228" w:type="pct"/>
            <w:tcBorders>
              <w:top w:val="single" w:sz="4" w:space="0" w:color="auto"/>
              <w:left w:val="nil"/>
              <w:bottom w:val="single" w:sz="4" w:space="0" w:color="auto"/>
              <w:right w:val="single" w:sz="4" w:space="0" w:color="auto"/>
            </w:tcBorders>
            <w:vAlign w:val="center"/>
          </w:tcPr>
          <w:p w14:paraId="6EA1D5DD" w14:textId="77777777" w:rsidR="00621A11" w:rsidRPr="001038C5" w:rsidRDefault="00621A11" w:rsidP="00F84FD1">
            <w:pPr>
              <w:jc w:val="center"/>
              <w:rPr>
                <w:sz w:val="20"/>
              </w:rPr>
            </w:pPr>
            <w:r w:rsidRPr="001038C5">
              <w:rPr>
                <w:sz w:val="20"/>
              </w:rPr>
              <w:t>2020</w:t>
            </w:r>
            <w:r w:rsidR="00B54EC7">
              <w:rPr>
                <w:sz w:val="20"/>
              </w:rPr>
              <w:t xml:space="preserve"> год</w:t>
            </w:r>
          </w:p>
        </w:tc>
        <w:tc>
          <w:tcPr>
            <w:tcW w:w="246" w:type="pct"/>
            <w:tcBorders>
              <w:top w:val="single" w:sz="4" w:space="0" w:color="auto"/>
              <w:left w:val="nil"/>
              <w:bottom w:val="single" w:sz="4" w:space="0" w:color="auto"/>
              <w:right w:val="single" w:sz="4" w:space="0" w:color="auto"/>
            </w:tcBorders>
            <w:vAlign w:val="center"/>
          </w:tcPr>
          <w:p w14:paraId="519673A6" w14:textId="77777777" w:rsidR="00621A11" w:rsidRPr="001038C5" w:rsidRDefault="00621A11" w:rsidP="00F84FD1">
            <w:pPr>
              <w:jc w:val="center"/>
              <w:rPr>
                <w:sz w:val="20"/>
              </w:rPr>
            </w:pPr>
            <w:r w:rsidRPr="001038C5">
              <w:rPr>
                <w:sz w:val="20"/>
              </w:rPr>
              <w:t>2021</w:t>
            </w:r>
            <w:r w:rsidR="00B54EC7">
              <w:rPr>
                <w:sz w:val="20"/>
              </w:rPr>
              <w:t xml:space="preserve"> год</w:t>
            </w:r>
          </w:p>
        </w:tc>
        <w:tc>
          <w:tcPr>
            <w:tcW w:w="259" w:type="pct"/>
            <w:tcBorders>
              <w:top w:val="single" w:sz="4" w:space="0" w:color="auto"/>
              <w:left w:val="nil"/>
              <w:bottom w:val="single" w:sz="4" w:space="0" w:color="auto"/>
              <w:right w:val="single" w:sz="4" w:space="0" w:color="auto"/>
            </w:tcBorders>
            <w:vAlign w:val="center"/>
          </w:tcPr>
          <w:p w14:paraId="13DF8498" w14:textId="77777777" w:rsidR="00621A11" w:rsidRPr="001038C5" w:rsidRDefault="00621A11" w:rsidP="00F84FD1">
            <w:pPr>
              <w:jc w:val="center"/>
              <w:rPr>
                <w:sz w:val="20"/>
              </w:rPr>
            </w:pPr>
            <w:r w:rsidRPr="001038C5">
              <w:rPr>
                <w:sz w:val="20"/>
              </w:rPr>
              <w:t>2022</w:t>
            </w:r>
            <w:r w:rsidR="00B54EC7">
              <w:rPr>
                <w:sz w:val="20"/>
              </w:rPr>
              <w:t xml:space="preserve"> год</w:t>
            </w:r>
          </w:p>
        </w:tc>
        <w:tc>
          <w:tcPr>
            <w:tcW w:w="219" w:type="pct"/>
            <w:tcBorders>
              <w:top w:val="single" w:sz="4" w:space="0" w:color="auto"/>
              <w:left w:val="nil"/>
              <w:bottom w:val="single" w:sz="4" w:space="0" w:color="auto"/>
              <w:right w:val="single" w:sz="4" w:space="0" w:color="auto"/>
            </w:tcBorders>
            <w:vAlign w:val="center"/>
          </w:tcPr>
          <w:p w14:paraId="00EE742B" w14:textId="77777777" w:rsidR="00621A11" w:rsidRPr="001038C5" w:rsidRDefault="00621A11" w:rsidP="00F84FD1">
            <w:pPr>
              <w:jc w:val="center"/>
              <w:rPr>
                <w:sz w:val="20"/>
              </w:rPr>
            </w:pPr>
            <w:r w:rsidRPr="001038C5">
              <w:rPr>
                <w:sz w:val="20"/>
              </w:rPr>
              <w:t>2023</w:t>
            </w:r>
            <w:r w:rsidR="00B54EC7">
              <w:rPr>
                <w:sz w:val="20"/>
              </w:rPr>
              <w:t xml:space="preserve"> год</w:t>
            </w:r>
          </w:p>
        </w:tc>
        <w:tc>
          <w:tcPr>
            <w:tcW w:w="249" w:type="pct"/>
            <w:gridSpan w:val="3"/>
            <w:tcBorders>
              <w:top w:val="single" w:sz="4" w:space="0" w:color="auto"/>
              <w:left w:val="nil"/>
              <w:bottom w:val="single" w:sz="4" w:space="0" w:color="auto"/>
              <w:right w:val="single" w:sz="4" w:space="0" w:color="auto"/>
            </w:tcBorders>
            <w:vAlign w:val="center"/>
          </w:tcPr>
          <w:p w14:paraId="56EB4AE5" w14:textId="77777777" w:rsidR="00621A11" w:rsidRPr="001038C5" w:rsidRDefault="00621A11" w:rsidP="00F84FD1">
            <w:pPr>
              <w:jc w:val="center"/>
              <w:rPr>
                <w:sz w:val="20"/>
              </w:rPr>
            </w:pPr>
            <w:r w:rsidRPr="001038C5">
              <w:rPr>
                <w:sz w:val="20"/>
              </w:rPr>
              <w:t>2024</w:t>
            </w:r>
            <w:r w:rsidR="00B54EC7">
              <w:rPr>
                <w:sz w:val="20"/>
              </w:rPr>
              <w:t xml:space="preserve"> год</w:t>
            </w:r>
          </w:p>
        </w:tc>
        <w:tc>
          <w:tcPr>
            <w:tcW w:w="229" w:type="pct"/>
            <w:gridSpan w:val="3"/>
            <w:tcBorders>
              <w:top w:val="single" w:sz="4" w:space="0" w:color="auto"/>
              <w:left w:val="nil"/>
              <w:bottom w:val="single" w:sz="4" w:space="0" w:color="auto"/>
              <w:right w:val="single" w:sz="4" w:space="0" w:color="auto"/>
            </w:tcBorders>
            <w:vAlign w:val="center"/>
          </w:tcPr>
          <w:p w14:paraId="1BA512A7" w14:textId="77777777" w:rsidR="00621A11" w:rsidRPr="001038C5" w:rsidRDefault="00621A11" w:rsidP="00F84FD1">
            <w:pPr>
              <w:jc w:val="center"/>
              <w:rPr>
                <w:sz w:val="20"/>
              </w:rPr>
            </w:pPr>
            <w:r>
              <w:rPr>
                <w:sz w:val="20"/>
              </w:rPr>
              <w:t>2025</w:t>
            </w:r>
            <w:r w:rsidR="00B54EC7">
              <w:rPr>
                <w:sz w:val="20"/>
              </w:rPr>
              <w:t xml:space="preserve"> год</w:t>
            </w:r>
          </w:p>
        </w:tc>
        <w:tc>
          <w:tcPr>
            <w:tcW w:w="215" w:type="pct"/>
            <w:gridSpan w:val="3"/>
            <w:tcBorders>
              <w:top w:val="single" w:sz="4" w:space="0" w:color="auto"/>
              <w:left w:val="nil"/>
              <w:bottom w:val="single" w:sz="4" w:space="0" w:color="auto"/>
              <w:right w:val="single" w:sz="4" w:space="0" w:color="auto"/>
            </w:tcBorders>
            <w:vAlign w:val="center"/>
          </w:tcPr>
          <w:p w14:paraId="26C95F58" w14:textId="77777777" w:rsidR="00621A11" w:rsidRDefault="00621A11" w:rsidP="00F84FD1">
            <w:pPr>
              <w:jc w:val="center"/>
              <w:rPr>
                <w:sz w:val="20"/>
              </w:rPr>
            </w:pPr>
            <w:r>
              <w:rPr>
                <w:sz w:val="20"/>
              </w:rPr>
              <w:t>2026</w:t>
            </w:r>
            <w:r w:rsidR="00B54EC7">
              <w:rPr>
                <w:sz w:val="20"/>
              </w:rPr>
              <w:t xml:space="preserve"> год</w:t>
            </w:r>
          </w:p>
        </w:tc>
        <w:tc>
          <w:tcPr>
            <w:tcW w:w="215" w:type="pct"/>
            <w:gridSpan w:val="3"/>
            <w:tcBorders>
              <w:top w:val="single" w:sz="4" w:space="0" w:color="auto"/>
              <w:left w:val="nil"/>
              <w:bottom w:val="single" w:sz="4" w:space="0" w:color="auto"/>
              <w:right w:val="single" w:sz="4" w:space="0" w:color="auto"/>
            </w:tcBorders>
            <w:vAlign w:val="center"/>
          </w:tcPr>
          <w:p w14:paraId="165B822C" w14:textId="77777777" w:rsidR="00621A11" w:rsidRDefault="00621A11" w:rsidP="00F84FD1">
            <w:pPr>
              <w:jc w:val="center"/>
              <w:rPr>
                <w:sz w:val="20"/>
              </w:rPr>
            </w:pPr>
            <w:r>
              <w:rPr>
                <w:sz w:val="20"/>
              </w:rPr>
              <w:t>2027</w:t>
            </w:r>
            <w:r w:rsidR="00B54EC7">
              <w:rPr>
                <w:sz w:val="20"/>
              </w:rPr>
              <w:t xml:space="preserve"> год</w:t>
            </w:r>
          </w:p>
        </w:tc>
      </w:tr>
      <w:tr w:rsidR="00621A11" w:rsidRPr="00EA462F" w14:paraId="5A34B99C" w14:textId="77777777" w:rsidTr="00621A11">
        <w:trPr>
          <w:gridAfter w:val="1"/>
          <w:wAfter w:w="5" w:type="pct"/>
          <w:trHeight w:val="375"/>
        </w:trPr>
        <w:tc>
          <w:tcPr>
            <w:tcW w:w="185" w:type="pct"/>
            <w:tcBorders>
              <w:top w:val="nil"/>
              <w:left w:val="single" w:sz="4" w:space="0" w:color="auto"/>
              <w:bottom w:val="single" w:sz="4" w:space="0" w:color="auto"/>
              <w:right w:val="single" w:sz="4" w:space="0" w:color="auto"/>
            </w:tcBorders>
            <w:vAlign w:val="center"/>
          </w:tcPr>
          <w:p w14:paraId="690D31ED" w14:textId="77777777" w:rsidR="00621A11" w:rsidRPr="001038C5" w:rsidRDefault="00621A11" w:rsidP="00F84FD1">
            <w:pPr>
              <w:jc w:val="center"/>
              <w:rPr>
                <w:sz w:val="20"/>
              </w:rPr>
            </w:pPr>
            <w:r w:rsidRPr="001038C5">
              <w:rPr>
                <w:sz w:val="20"/>
              </w:rPr>
              <w:t>1</w:t>
            </w:r>
          </w:p>
        </w:tc>
        <w:tc>
          <w:tcPr>
            <w:tcW w:w="586" w:type="pct"/>
            <w:tcBorders>
              <w:top w:val="nil"/>
              <w:left w:val="nil"/>
              <w:bottom w:val="single" w:sz="4" w:space="0" w:color="auto"/>
              <w:right w:val="single" w:sz="4" w:space="0" w:color="auto"/>
            </w:tcBorders>
            <w:vAlign w:val="center"/>
          </w:tcPr>
          <w:p w14:paraId="3A4136DA" w14:textId="77777777" w:rsidR="00621A11" w:rsidRPr="001038C5" w:rsidRDefault="00621A11" w:rsidP="00F84FD1">
            <w:pPr>
              <w:jc w:val="center"/>
              <w:rPr>
                <w:sz w:val="20"/>
              </w:rPr>
            </w:pPr>
            <w:r w:rsidRPr="001038C5">
              <w:rPr>
                <w:sz w:val="20"/>
              </w:rPr>
              <w:t>2</w:t>
            </w:r>
          </w:p>
        </w:tc>
        <w:tc>
          <w:tcPr>
            <w:tcW w:w="276" w:type="pct"/>
            <w:gridSpan w:val="2"/>
            <w:tcBorders>
              <w:top w:val="nil"/>
              <w:left w:val="nil"/>
              <w:bottom w:val="single" w:sz="4" w:space="0" w:color="auto"/>
              <w:right w:val="single" w:sz="4" w:space="0" w:color="auto"/>
            </w:tcBorders>
            <w:vAlign w:val="center"/>
          </w:tcPr>
          <w:p w14:paraId="72E2164B" w14:textId="77777777" w:rsidR="00621A11" w:rsidRPr="001038C5" w:rsidRDefault="00621A11" w:rsidP="00F84FD1">
            <w:pPr>
              <w:jc w:val="center"/>
              <w:rPr>
                <w:sz w:val="20"/>
              </w:rPr>
            </w:pPr>
            <w:r w:rsidRPr="001038C5">
              <w:rPr>
                <w:sz w:val="20"/>
              </w:rPr>
              <w:t>3</w:t>
            </w:r>
          </w:p>
        </w:tc>
        <w:tc>
          <w:tcPr>
            <w:tcW w:w="411" w:type="pct"/>
            <w:gridSpan w:val="2"/>
            <w:tcBorders>
              <w:top w:val="nil"/>
              <w:left w:val="nil"/>
              <w:bottom w:val="single" w:sz="4" w:space="0" w:color="auto"/>
              <w:right w:val="single" w:sz="4" w:space="0" w:color="auto"/>
            </w:tcBorders>
            <w:vAlign w:val="center"/>
          </w:tcPr>
          <w:p w14:paraId="667E37ED" w14:textId="77777777" w:rsidR="00621A11" w:rsidRPr="001038C5" w:rsidRDefault="00621A11" w:rsidP="00F84FD1">
            <w:pPr>
              <w:jc w:val="center"/>
              <w:rPr>
                <w:sz w:val="20"/>
              </w:rPr>
            </w:pPr>
            <w:r w:rsidRPr="001038C5">
              <w:rPr>
                <w:sz w:val="20"/>
              </w:rPr>
              <w:t>5</w:t>
            </w:r>
          </w:p>
        </w:tc>
        <w:tc>
          <w:tcPr>
            <w:tcW w:w="294" w:type="pct"/>
            <w:gridSpan w:val="2"/>
            <w:tcBorders>
              <w:top w:val="nil"/>
              <w:left w:val="nil"/>
              <w:bottom w:val="single" w:sz="4" w:space="0" w:color="auto"/>
              <w:right w:val="single" w:sz="4" w:space="0" w:color="auto"/>
            </w:tcBorders>
            <w:vAlign w:val="center"/>
          </w:tcPr>
          <w:p w14:paraId="13346288" w14:textId="77777777" w:rsidR="00621A11" w:rsidRPr="001038C5" w:rsidRDefault="00621A11" w:rsidP="00F84FD1">
            <w:pPr>
              <w:jc w:val="center"/>
              <w:rPr>
                <w:sz w:val="20"/>
              </w:rPr>
            </w:pPr>
            <w:r w:rsidRPr="001038C5">
              <w:rPr>
                <w:sz w:val="20"/>
              </w:rPr>
              <w:t>6</w:t>
            </w:r>
          </w:p>
        </w:tc>
        <w:tc>
          <w:tcPr>
            <w:tcW w:w="311" w:type="pct"/>
            <w:gridSpan w:val="2"/>
            <w:tcBorders>
              <w:top w:val="nil"/>
              <w:left w:val="nil"/>
              <w:bottom w:val="single" w:sz="4" w:space="0" w:color="auto"/>
              <w:right w:val="single" w:sz="4" w:space="0" w:color="auto"/>
            </w:tcBorders>
            <w:vAlign w:val="center"/>
          </w:tcPr>
          <w:p w14:paraId="5BB4B04E" w14:textId="77777777" w:rsidR="00621A11" w:rsidRPr="001038C5" w:rsidRDefault="00621A11" w:rsidP="00F84FD1">
            <w:pPr>
              <w:jc w:val="center"/>
              <w:rPr>
                <w:sz w:val="20"/>
              </w:rPr>
            </w:pPr>
            <w:r w:rsidRPr="001038C5">
              <w:rPr>
                <w:sz w:val="20"/>
              </w:rPr>
              <w:t>7</w:t>
            </w:r>
          </w:p>
        </w:tc>
        <w:tc>
          <w:tcPr>
            <w:tcW w:w="289" w:type="pct"/>
            <w:gridSpan w:val="2"/>
            <w:tcBorders>
              <w:top w:val="nil"/>
              <w:left w:val="nil"/>
              <w:bottom w:val="single" w:sz="4" w:space="0" w:color="auto"/>
              <w:right w:val="single" w:sz="4" w:space="0" w:color="auto"/>
            </w:tcBorders>
            <w:vAlign w:val="center"/>
          </w:tcPr>
          <w:p w14:paraId="3DDC8351" w14:textId="77777777" w:rsidR="00621A11" w:rsidRPr="001038C5" w:rsidRDefault="00621A11" w:rsidP="00F84FD1">
            <w:pPr>
              <w:jc w:val="center"/>
              <w:rPr>
                <w:sz w:val="20"/>
              </w:rPr>
            </w:pPr>
            <w:r w:rsidRPr="001038C5">
              <w:rPr>
                <w:sz w:val="20"/>
              </w:rPr>
              <w:t>8</w:t>
            </w:r>
          </w:p>
        </w:tc>
        <w:tc>
          <w:tcPr>
            <w:tcW w:w="237" w:type="pct"/>
            <w:gridSpan w:val="2"/>
            <w:tcBorders>
              <w:top w:val="nil"/>
              <w:left w:val="nil"/>
              <w:bottom w:val="single" w:sz="4" w:space="0" w:color="auto"/>
              <w:right w:val="single" w:sz="4" w:space="0" w:color="auto"/>
            </w:tcBorders>
            <w:vAlign w:val="center"/>
          </w:tcPr>
          <w:p w14:paraId="4FA6923E" w14:textId="77777777" w:rsidR="00621A11" w:rsidRPr="001038C5" w:rsidRDefault="00621A11" w:rsidP="00F84FD1">
            <w:pPr>
              <w:jc w:val="center"/>
              <w:rPr>
                <w:sz w:val="20"/>
              </w:rPr>
            </w:pPr>
            <w:r w:rsidRPr="001038C5">
              <w:rPr>
                <w:sz w:val="20"/>
              </w:rPr>
              <w:t>9</w:t>
            </w:r>
          </w:p>
        </w:tc>
        <w:tc>
          <w:tcPr>
            <w:tcW w:w="289" w:type="pct"/>
            <w:gridSpan w:val="2"/>
            <w:tcBorders>
              <w:top w:val="nil"/>
              <w:left w:val="nil"/>
              <w:bottom w:val="single" w:sz="4" w:space="0" w:color="auto"/>
              <w:right w:val="single" w:sz="4" w:space="0" w:color="auto"/>
            </w:tcBorders>
            <w:vAlign w:val="center"/>
          </w:tcPr>
          <w:p w14:paraId="444529DE" w14:textId="77777777" w:rsidR="00621A11" w:rsidRPr="001038C5" w:rsidRDefault="00621A11" w:rsidP="00F84FD1">
            <w:pPr>
              <w:jc w:val="center"/>
              <w:rPr>
                <w:sz w:val="20"/>
              </w:rPr>
            </w:pPr>
            <w:r w:rsidRPr="001038C5">
              <w:rPr>
                <w:sz w:val="20"/>
              </w:rPr>
              <w:t>10</w:t>
            </w:r>
          </w:p>
        </w:tc>
        <w:tc>
          <w:tcPr>
            <w:tcW w:w="257" w:type="pct"/>
            <w:gridSpan w:val="2"/>
            <w:tcBorders>
              <w:top w:val="nil"/>
              <w:left w:val="nil"/>
              <w:bottom w:val="single" w:sz="4" w:space="0" w:color="auto"/>
              <w:right w:val="single" w:sz="4" w:space="0" w:color="auto"/>
            </w:tcBorders>
            <w:vAlign w:val="center"/>
          </w:tcPr>
          <w:p w14:paraId="2C63FF38" w14:textId="77777777" w:rsidR="00621A11" w:rsidRPr="001038C5" w:rsidRDefault="00621A11" w:rsidP="00F84FD1">
            <w:pPr>
              <w:jc w:val="center"/>
              <w:rPr>
                <w:sz w:val="20"/>
              </w:rPr>
            </w:pPr>
            <w:r w:rsidRPr="001038C5">
              <w:rPr>
                <w:sz w:val="20"/>
              </w:rPr>
              <w:t>11</w:t>
            </w:r>
          </w:p>
        </w:tc>
        <w:tc>
          <w:tcPr>
            <w:tcW w:w="228" w:type="pct"/>
            <w:tcBorders>
              <w:top w:val="nil"/>
              <w:left w:val="nil"/>
              <w:bottom w:val="single" w:sz="4" w:space="0" w:color="auto"/>
              <w:right w:val="single" w:sz="4" w:space="0" w:color="auto"/>
            </w:tcBorders>
            <w:vAlign w:val="center"/>
          </w:tcPr>
          <w:p w14:paraId="1342CB75" w14:textId="77777777" w:rsidR="00621A11" w:rsidRPr="001038C5" w:rsidRDefault="00621A11" w:rsidP="00F84FD1">
            <w:pPr>
              <w:jc w:val="center"/>
              <w:rPr>
                <w:sz w:val="20"/>
              </w:rPr>
            </w:pPr>
            <w:r w:rsidRPr="001038C5">
              <w:rPr>
                <w:sz w:val="20"/>
              </w:rPr>
              <w:t>12</w:t>
            </w:r>
          </w:p>
        </w:tc>
        <w:tc>
          <w:tcPr>
            <w:tcW w:w="246" w:type="pct"/>
            <w:tcBorders>
              <w:top w:val="nil"/>
              <w:left w:val="nil"/>
              <w:bottom w:val="single" w:sz="4" w:space="0" w:color="auto"/>
              <w:right w:val="single" w:sz="4" w:space="0" w:color="auto"/>
            </w:tcBorders>
            <w:vAlign w:val="center"/>
          </w:tcPr>
          <w:p w14:paraId="0483FF41" w14:textId="77777777" w:rsidR="00621A11" w:rsidRPr="001038C5" w:rsidRDefault="00621A11" w:rsidP="00F84FD1">
            <w:pPr>
              <w:jc w:val="center"/>
              <w:rPr>
                <w:sz w:val="20"/>
              </w:rPr>
            </w:pPr>
            <w:r w:rsidRPr="001038C5">
              <w:rPr>
                <w:sz w:val="20"/>
              </w:rPr>
              <w:t>13</w:t>
            </w:r>
          </w:p>
        </w:tc>
        <w:tc>
          <w:tcPr>
            <w:tcW w:w="259" w:type="pct"/>
            <w:tcBorders>
              <w:top w:val="nil"/>
              <w:left w:val="nil"/>
              <w:bottom w:val="single" w:sz="4" w:space="0" w:color="auto"/>
              <w:right w:val="single" w:sz="4" w:space="0" w:color="auto"/>
            </w:tcBorders>
            <w:vAlign w:val="center"/>
          </w:tcPr>
          <w:p w14:paraId="56E4197C" w14:textId="77777777" w:rsidR="00621A11" w:rsidRPr="001038C5" w:rsidRDefault="00621A11" w:rsidP="00F84FD1">
            <w:pPr>
              <w:jc w:val="center"/>
              <w:rPr>
                <w:sz w:val="20"/>
              </w:rPr>
            </w:pPr>
            <w:r w:rsidRPr="001038C5">
              <w:rPr>
                <w:sz w:val="20"/>
              </w:rPr>
              <w:t>14</w:t>
            </w:r>
          </w:p>
        </w:tc>
        <w:tc>
          <w:tcPr>
            <w:tcW w:w="219" w:type="pct"/>
            <w:tcBorders>
              <w:top w:val="nil"/>
              <w:left w:val="nil"/>
              <w:bottom w:val="single" w:sz="4" w:space="0" w:color="auto"/>
              <w:right w:val="single" w:sz="4" w:space="0" w:color="auto"/>
            </w:tcBorders>
            <w:vAlign w:val="center"/>
          </w:tcPr>
          <w:p w14:paraId="07B27EB8" w14:textId="77777777" w:rsidR="00621A11" w:rsidRPr="001038C5" w:rsidRDefault="00621A11" w:rsidP="00F84FD1">
            <w:pPr>
              <w:jc w:val="center"/>
              <w:rPr>
                <w:sz w:val="20"/>
              </w:rPr>
            </w:pPr>
            <w:r w:rsidRPr="001038C5">
              <w:rPr>
                <w:sz w:val="20"/>
              </w:rPr>
              <w:t>15</w:t>
            </w:r>
          </w:p>
        </w:tc>
        <w:tc>
          <w:tcPr>
            <w:tcW w:w="249" w:type="pct"/>
            <w:gridSpan w:val="3"/>
            <w:tcBorders>
              <w:top w:val="nil"/>
              <w:left w:val="nil"/>
              <w:bottom w:val="single" w:sz="4" w:space="0" w:color="auto"/>
              <w:right w:val="single" w:sz="4" w:space="0" w:color="auto"/>
            </w:tcBorders>
            <w:vAlign w:val="center"/>
          </w:tcPr>
          <w:p w14:paraId="65B4160F" w14:textId="77777777" w:rsidR="00621A11" w:rsidRPr="001038C5" w:rsidRDefault="00621A11" w:rsidP="00F84FD1">
            <w:pPr>
              <w:jc w:val="center"/>
              <w:rPr>
                <w:sz w:val="20"/>
              </w:rPr>
            </w:pPr>
            <w:r w:rsidRPr="001038C5">
              <w:rPr>
                <w:sz w:val="20"/>
              </w:rPr>
              <w:t>16</w:t>
            </w:r>
          </w:p>
        </w:tc>
        <w:tc>
          <w:tcPr>
            <w:tcW w:w="229" w:type="pct"/>
            <w:gridSpan w:val="3"/>
            <w:tcBorders>
              <w:top w:val="nil"/>
              <w:left w:val="nil"/>
              <w:bottom w:val="single" w:sz="4" w:space="0" w:color="auto"/>
              <w:right w:val="single" w:sz="4" w:space="0" w:color="auto"/>
            </w:tcBorders>
            <w:vAlign w:val="center"/>
          </w:tcPr>
          <w:p w14:paraId="48BF26A6" w14:textId="77777777" w:rsidR="00621A11" w:rsidRPr="001038C5" w:rsidRDefault="00621A11" w:rsidP="00F84FD1">
            <w:pPr>
              <w:ind w:right="-141"/>
              <w:jc w:val="center"/>
              <w:rPr>
                <w:sz w:val="20"/>
              </w:rPr>
            </w:pPr>
            <w:r>
              <w:rPr>
                <w:sz w:val="20"/>
              </w:rPr>
              <w:t>17</w:t>
            </w:r>
          </w:p>
        </w:tc>
        <w:tc>
          <w:tcPr>
            <w:tcW w:w="215" w:type="pct"/>
            <w:gridSpan w:val="3"/>
            <w:tcBorders>
              <w:top w:val="nil"/>
              <w:left w:val="nil"/>
              <w:bottom w:val="single" w:sz="4" w:space="0" w:color="auto"/>
              <w:right w:val="single" w:sz="4" w:space="0" w:color="auto"/>
            </w:tcBorders>
            <w:vAlign w:val="center"/>
          </w:tcPr>
          <w:p w14:paraId="683A890A" w14:textId="77777777" w:rsidR="00621A11" w:rsidRDefault="00621A11" w:rsidP="00F84FD1">
            <w:pPr>
              <w:ind w:right="-141"/>
              <w:jc w:val="center"/>
              <w:rPr>
                <w:sz w:val="20"/>
              </w:rPr>
            </w:pPr>
            <w:r>
              <w:rPr>
                <w:sz w:val="20"/>
              </w:rPr>
              <w:t>18</w:t>
            </w:r>
          </w:p>
        </w:tc>
        <w:tc>
          <w:tcPr>
            <w:tcW w:w="215" w:type="pct"/>
            <w:gridSpan w:val="3"/>
            <w:tcBorders>
              <w:top w:val="nil"/>
              <w:left w:val="nil"/>
              <w:bottom w:val="single" w:sz="4" w:space="0" w:color="auto"/>
              <w:right w:val="single" w:sz="4" w:space="0" w:color="auto"/>
            </w:tcBorders>
            <w:vAlign w:val="center"/>
          </w:tcPr>
          <w:p w14:paraId="28A84390" w14:textId="77777777" w:rsidR="00621A11" w:rsidRDefault="00621A11" w:rsidP="00621A11">
            <w:pPr>
              <w:ind w:right="-141"/>
              <w:jc w:val="center"/>
              <w:rPr>
                <w:sz w:val="20"/>
              </w:rPr>
            </w:pPr>
            <w:r>
              <w:rPr>
                <w:sz w:val="20"/>
              </w:rPr>
              <w:t>19</w:t>
            </w:r>
          </w:p>
        </w:tc>
      </w:tr>
      <w:tr w:rsidR="00621A11" w:rsidRPr="00EA462F" w14:paraId="238E7056" w14:textId="77777777" w:rsidTr="00621A11">
        <w:trPr>
          <w:trHeight w:val="517"/>
        </w:trPr>
        <w:tc>
          <w:tcPr>
            <w:tcW w:w="5000" w:type="pct"/>
            <w:gridSpan w:val="35"/>
            <w:tcBorders>
              <w:top w:val="single" w:sz="4" w:space="0" w:color="auto"/>
              <w:left w:val="single" w:sz="4" w:space="0" w:color="auto"/>
              <w:bottom w:val="single" w:sz="4" w:space="0" w:color="auto"/>
              <w:right w:val="single" w:sz="4" w:space="0" w:color="000000"/>
            </w:tcBorders>
            <w:vAlign w:val="center"/>
          </w:tcPr>
          <w:p w14:paraId="33C18EC2" w14:textId="77777777" w:rsidR="00621A11" w:rsidRPr="001038C5" w:rsidRDefault="00621A11" w:rsidP="00F84FD1">
            <w:pPr>
              <w:rPr>
                <w:b/>
                <w:bCs/>
                <w:sz w:val="20"/>
              </w:rPr>
            </w:pPr>
            <w:r w:rsidRPr="001038C5">
              <w:rPr>
                <w:b/>
                <w:bCs/>
                <w:sz w:val="20"/>
              </w:rPr>
              <w:t xml:space="preserve">ЦЕЛЬ: 1. Развитие, модернизация и капитальный ремонт объектов коммунальной инфраструктуры Дзержинского района </w:t>
            </w:r>
          </w:p>
        </w:tc>
      </w:tr>
      <w:tr w:rsidR="00621A11" w:rsidRPr="00EA462F" w14:paraId="645A65B6" w14:textId="77777777" w:rsidTr="00621A11">
        <w:trPr>
          <w:trHeight w:val="503"/>
        </w:trPr>
        <w:tc>
          <w:tcPr>
            <w:tcW w:w="5000" w:type="pct"/>
            <w:gridSpan w:val="35"/>
            <w:tcBorders>
              <w:top w:val="single" w:sz="4" w:space="0" w:color="auto"/>
              <w:left w:val="single" w:sz="4" w:space="0" w:color="auto"/>
              <w:bottom w:val="single" w:sz="4" w:space="0" w:color="auto"/>
              <w:right w:val="single" w:sz="4" w:space="0" w:color="000000"/>
            </w:tcBorders>
            <w:vAlign w:val="center"/>
          </w:tcPr>
          <w:p w14:paraId="2A784E23" w14:textId="77777777" w:rsidR="00621A11" w:rsidRPr="001038C5" w:rsidRDefault="00621A11" w:rsidP="00F84FD1">
            <w:pPr>
              <w:rPr>
                <w:i/>
                <w:iCs/>
                <w:sz w:val="20"/>
              </w:rPr>
            </w:pPr>
            <w:r w:rsidRPr="001038C5">
              <w:rPr>
                <w:i/>
                <w:iCs/>
                <w:sz w:val="20"/>
              </w:rPr>
              <w:t>Задача 1. Предотвращение критического уровня износа объектов коммунальной инфраструктуры, повышение энергоэффективности функционирования систем коммунальной инфраструктуры, обеспечение населения питьевой водой, отвечающей требованиям безопасности, внедрение новых технологий, современной трубной продукции, котельного оборудования, водоочистных установок на объектах коммунального комплекса Дзержинского района</w:t>
            </w:r>
          </w:p>
        </w:tc>
      </w:tr>
      <w:tr w:rsidR="00621A11" w:rsidRPr="00EA462F" w14:paraId="51F16144" w14:textId="77777777" w:rsidTr="00621A11">
        <w:trPr>
          <w:trHeight w:val="558"/>
        </w:trPr>
        <w:tc>
          <w:tcPr>
            <w:tcW w:w="5000" w:type="pct"/>
            <w:gridSpan w:val="35"/>
            <w:tcBorders>
              <w:top w:val="single" w:sz="4" w:space="0" w:color="auto"/>
              <w:left w:val="single" w:sz="4" w:space="0" w:color="auto"/>
              <w:bottom w:val="single" w:sz="4" w:space="0" w:color="auto"/>
              <w:right w:val="single" w:sz="4" w:space="0" w:color="000000"/>
            </w:tcBorders>
            <w:vAlign w:val="center"/>
          </w:tcPr>
          <w:p w14:paraId="7AFCDE84" w14:textId="77777777" w:rsidR="00621A11" w:rsidRPr="001038C5" w:rsidRDefault="00621A11" w:rsidP="00F84FD1">
            <w:pPr>
              <w:rPr>
                <w:sz w:val="20"/>
              </w:rPr>
            </w:pPr>
            <w:r w:rsidRPr="001038C5">
              <w:rPr>
                <w:sz w:val="20"/>
              </w:rPr>
              <w:t>Подпрограмма 1. "Модернизация, реконструкция и капитальный ремонт объектов коммунальной инфраструктуры Дзержинского района"</w:t>
            </w:r>
          </w:p>
        </w:tc>
      </w:tr>
      <w:tr w:rsidR="00621A11" w:rsidRPr="00EA462F" w14:paraId="3338D212" w14:textId="77777777" w:rsidTr="00621A11">
        <w:trPr>
          <w:gridAfter w:val="1"/>
          <w:wAfter w:w="5" w:type="pct"/>
          <w:trHeight w:val="533"/>
        </w:trPr>
        <w:tc>
          <w:tcPr>
            <w:tcW w:w="185" w:type="pct"/>
            <w:tcBorders>
              <w:top w:val="nil"/>
              <w:left w:val="single" w:sz="4" w:space="0" w:color="auto"/>
              <w:bottom w:val="single" w:sz="4" w:space="0" w:color="auto"/>
              <w:right w:val="single" w:sz="4" w:space="0" w:color="auto"/>
            </w:tcBorders>
            <w:noWrap/>
            <w:vAlign w:val="center"/>
          </w:tcPr>
          <w:p w14:paraId="342D5C86" w14:textId="77777777" w:rsidR="00621A11" w:rsidRPr="001038C5" w:rsidRDefault="00621A11" w:rsidP="00F84FD1">
            <w:pPr>
              <w:jc w:val="center"/>
              <w:rPr>
                <w:sz w:val="20"/>
              </w:rPr>
            </w:pPr>
            <w:r w:rsidRPr="001038C5">
              <w:rPr>
                <w:sz w:val="20"/>
              </w:rPr>
              <w:t>1</w:t>
            </w:r>
          </w:p>
        </w:tc>
        <w:tc>
          <w:tcPr>
            <w:tcW w:w="586" w:type="pct"/>
            <w:tcBorders>
              <w:top w:val="nil"/>
              <w:left w:val="nil"/>
              <w:bottom w:val="single" w:sz="4" w:space="0" w:color="auto"/>
              <w:right w:val="single" w:sz="4" w:space="0" w:color="auto"/>
            </w:tcBorders>
          </w:tcPr>
          <w:p w14:paraId="4B434CF5" w14:textId="77777777" w:rsidR="00621A11" w:rsidRPr="001038C5" w:rsidRDefault="00621A11" w:rsidP="00F84FD1">
            <w:pPr>
              <w:rPr>
                <w:sz w:val="20"/>
              </w:rPr>
            </w:pPr>
            <w:r w:rsidRPr="001038C5">
              <w:rPr>
                <w:sz w:val="20"/>
              </w:rPr>
              <w:t>Снижение уровня износа коммунальной инфраструктуры</w:t>
            </w:r>
          </w:p>
        </w:tc>
        <w:tc>
          <w:tcPr>
            <w:tcW w:w="276" w:type="pct"/>
            <w:gridSpan w:val="2"/>
            <w:tcBorders>
              <w:top w:val="nil"/>
              <w:left w:val="nil"/>
              <w:bottom w:val="single" w:sz="4" w:space="0" w:color="auto"/>
              <w:right w:val="single" w:sz="4" w:space="0" w:color="auto"/>
            </w:tcBorders>
            <w:vAlign w:val="center"/>
          </w:tcPr>
          <w:p w14:paraId="6FEC2965" w14:textId="77777777" w:rsidR="00621A11" w:rsidRPr="001038C5" w:rsidRDefault="00621A11" w:rsidP="00F84FD1">
            <w:pPr>
              <w:jc w:val="center"/>
              <w:rPr>
                <w:sz w:val="20"/>
              </w:rPr>
            </w:pPr>
            <w:r w:rsidRPr="001038C5">
              <w:rPr>
                <w:sz w:val="20"/>
              </w:rPr>
              <w:t>%</w:t>
            </w:r>
          </w:p>
        </w:tc>
        <w:tc>
          <w:tcPr>
            <w:tcW w:w="411" w:type="pct"/>
            <w:gridSpan w:val="2"/>
            <w:tcBorders>
              <w:top w:val="nil"/>
              <w:left w:val="nil"/>
              <w:bottom w:val="single" w:sz="4" w:space="0" w:color="auto"/>
              <w:right w:val="single" w:sz="4" w:space="0" w:color="auto"/>
            </w:tcBorders>
            <w:vAlign w:val="center"/>
          </w:tcPr>
          <w:p w14:paraId="51FCF217" w14:textId="77777777" w:rsidR="00621A11" w:rsidRPr="001038C5" w:rsidRDefault="00621A11" w:rsidP="00F84FD1">
            <w:pPr>
              <w:jc w:val="center"/>
              <w:rPr>
                <w:sz w:val="20"/>
              </w:rPr>
            </w:pPr>
            <w:r w:rsidRPr="001038C5">
              <w:rPr>
                <w:sz w:val="20"/>
              </w:rPr>
              <w:t>отраслевой мониторинг</w:t>
            </w:r>
          </w:p>
        </w:tc>
        <w:tc>
          <w:tcPr>
            <w:tcW w:w="294" w:type="pct"/>
            <w:gridSpan w:val="2"/>
            <w:tcBorders>
              <w:top w:val="nil"/>
              <w:left w:val="nil"/>
              <w:bottom w:val="single" w:sz="4" w:space="0" w:color="auto"/>
              <w:right w:val="single" w:sz="4" w:space="0" w:color="auto"/>
            </w:tcBorders>
            <w:noWrap/>
            <w:vAlign w:val="center"/>
          </w:tcPr>
          <w:p w14:paraId="6FE0337F" w14:textId="77777777" w:rsidR="00621A11" w:rsidRPr="001038C5" w:rsidRDefault="00621A11" w:rsidP="00F84FD1">
            <w:pPr>
              <w:jc w:val="center"/>
              <w:rPr>
                <w:sz w:val="20"/>
              </w:rPr>
            </w:pPr>
            <w:r w:rsidRPr="001038C5">
              <w:rPr>
                <w:sz w:val="20"/>
              </w:rPr>
              <w:t>59,88</w:t>
            </w:r>
          </w:p>
        </w:tc>
        <w:tc>
          <w:tcPr>
            <w:tcW w:w="311" w:type="pct"/>
            <w:gridSpan w:val="2"/>
            <w:tcBorders>
              <w:top w:val="nil"/>
              <w:left w:val="nil"/>
              <w:bottom w:val="single" w:sz="4" w:space="0" w:color="auto"/>
              <w:right w:val="single" w:sz="4" w:space="0" w:color="auto"/>
            </w:tcBorders>
            <w:noWrap/>
            <w:vAlign w:val="center"/>
          </w:tcPr>
          <w:p w14:paraId="0724727F" w14:textId="77777777" w:rsidR="00621A11" w:rsidRPr="001038C5" w:rsidRDefault="00621A11" w:rsidP="00F84FD1">
            <w:pPr>
              <w:jc w:val="center"/>
              <w:rPr>
                <w:sz w:val="20"/>
              </w:rPr>
            </w:pPr>
            <w:r w:rsidRPr="001038C5">
              <w:rPr>
                <w:sz w:val="20"/>
              </w:rPr>
              <w:t>58,10</w:t>
            </w:r>
          </w:p>
        </w:tc>
        <w:tc>
          <w:tcPr>
            <w:tcW w:w="289" w:type="pct"/>
            <w:gridSpan w:val="2"/>
            <w:tcBorders>
              <w:top w:val="nil"/>
              <w:left w:val="nil"/>
              <w:bottom w:val="single" w:sz="4" w:space="0" w:color="auto"/>
              <w:right w:val="single" w:sz="4" w:space="0" w:color="auto"/>
            </w:tcBorders>
            <w:noWrap/>
            <w:vAlign w:val="center"/>
          </w:tcPr>
          <w:p w14:paraId="1C492038" w14:textId="77777777" w:rsidR="00621A11" w:rsidRPr="001038C5" w:rsidRDefault="00621A11" w:rsidP="00F84FD1">
            <w:pPr>
              <w:jc w:val="center"/>
              <w:rPr>
                <w:sz w:val="20"/>
              </w:rPr>
            </w:pPr>
            <w:r w:rsidRPr="001038C5">
              <w:rPr>
                <w:sz w:val="20"/>
              </w:rPr>
              <w:t>55,0</w:t>
            </w:r>
          </w:p>
        </w:tc>
        <w:tc>
          <w:tcPr>
            <w:tcW w:w="237" w:type="pct"/>
            <w:gridSpan w:val="2"/>
            <w:tcBorders>
              <w:top w:val="nil"/>
              <w:left w:val="nil"/>
              <w:bottom w:val="single" w:sz="4" w:space="0" w:color="auto"/>
              <w:right w:val="single" w:sz="4" w:space="0" w:color="auto"/>
            </w:tcBorders>
            <w:noWrap/>
            <w:vAlign w:val="center"/>
          </w:tcPr>
          <w:p w14:paraId="3C65D305" w14:textId="77777777" w:rsidR="00621A11" w:rsidRPr="001038C5" w:rsidRDefault="00621A11" w:rsidP="00F84FD1">
            <w:pPr>
              <w:jc w:val="center"/>
              <w:rPr>
                <w:sz w:val="20"/>
              </w:rPr>
            </w:pPr>
            <w:r w:rsidRPr="001038C5">
              <w:rPr>
                <w:sz w:val="20"/>
              </w:rPr>
              <w:t>52,0</w:t>
            </w:r>
          </w:p>
        </w:tc>
        <w:tc>
          <w:tcPr>
            <w:tcW w:w="289" w:type="pct"/>
            <w:gridSpan w:val="2"/>
            <w:tcBorders>
              <w:top w:val="nil"/>
              <w:left w:val="nil"/>
              <w:bottom w:val="single" w:sz="4" w:space="0" w:color="auto"/>
              <w:right w:val="single" w:sz="4" w:space="0" w:color="auto"/>
            </w:tcBorders>
            <w:noWrap/>
            <w:vAlign w:val="center"/>
          </w:tcPr>
          <w:p w14:paraId="295D3604" w14:textId="77777777" w:rsidR="00621A11" w:rsidRPr="001038C5" w:rsidRDefault="00621A11" w:rsidP="00F84FD1">
            <w:pPr>
              <w:jc w:val="center"/>
              <w:rPr>
                <w:sz w:val="20"/>
              </w:rPr>
            </w:pPr>
            <w:r w:rsidRPr="001038C5">
              <w:rPr>
                <w:sz w:val="20"/>
              </w:rPr>
              <w:t>48,0</w:t>
            </w:r>
          </w:p>
        </w:tc>
        <w:tc>
          <w:tcPr>
            <w:tcW w:w="257" w:type="pct"/>
            <w:gridSpan w:val="2"/>
            <w:tcBorders>
              <w:top w:val="nil"/>
              <w:left w:val="nil"/>
              <w:bottom w:val="single" w:sz="4" w:space="0" w:color="auto"/>
              <w:right w:val="single" w:sz="4" w:space="0" w:color="auto"/>
            </w:tcBorders>
            <w:noWrap/>
            <w:vAlign w:val="center"/>
          </w:tcPr>
          <w:p w14:paraId="77EE1110" w14:textId="77777777" w:rsidR="00621A11" w:rsidRPr="001038C5" w:rsidRDefault="00621A11" w:rsidP="00F84FD1">
            <w:pPr>
              <w:jc w:val="center"/>
              <w:rPr>
                <w:sz w:val="20"/>
              </w:rPr>
            </w:pPr>
            <w:r w:rsidRPr="001038C5">
              <w:rPr>
                <w:sz w:val="20"/>
              </w:rPr>
              <w:t>45,0</w:t>
            </w:r>
          </w:p>
        </w:tc>
        <w:tc>
          <w:tcPr>
            <w:tcW w:w="228" w:type="pct"/>
            <w:tcBorders>
              <w:top w:val="nil"/>
              <w:left w:val="nil"/>
              <w:bottom w:val="single" w:sz="4" w:space="0" w:color="auto"/>
              <w:right w:val="single" w:sz="4" w:space="0" w:color="auto"/>
            </w:tcBorders>
            <w:vAlign w:val="center"/>
          </w:tcPr>
          <w:p w14:paraId="03119C4F" w14:textId="77777777" w:rsidR="00621A11" w:rsidRPr="001038C5" w:rsidRDefault="00621A11" w:rsidP="00F84FD1">
            <w:pPr>
              <w:jc w:val="center"/>
              <w:rPr>
                <w:sz w:val="20"/>
              </w:rPr>
            </w:pPr>
            <w:r w:rsidRPr="001038C5">
              <w:rPr>
                <w:sz w:val="20"/>
              </w:rPr>
              <w:t>45,0</w:t>
            </w:r>
          </w:p>
        </w:tc>
        <w:tc>
          <w:tcPr>
            <w:tcW w:w="246" w:type="pct"/>
            <w:tcBorders>
              <w:top w:val="nil"/>
              <w:left w:val="nil"/>
              <w:bottom w:val="single" w:sz="4" w:space="0" w:color="auto"/>
              <w:right w:val="single" w:sz="4" w:space="0" w:color="auto"/>
            </w:tcBorders>
            <w:vAlign w:val="center"/>
          </w:tcPr>
          <w:p w14:paraId="55A6422A" w14:textId="77777777" w:rsidR="00621A11" w:rsidRPr="001038C5" w:rsidRDefault="00621A11" w:rsidP="00F84FD1">
            <w:pPr>
              <w:jc w:val="center"/>
              <w:rPr>
                <w:sz w:val="20"/>
              </w:rPr>
            </w:pPr>
            <w:r w:rsidRPr="001038C5">
              <w:rPr>
                <w:sz w:val="20"/>
              </w:rPr>
              <w:t>45,0</w:t>
            </w:r>
          </w:p>
        </w:tc>
        <w:tc>
          <w:tcPr>
            <w:tcW w:w="259" w:type="pct"/>
            <w:tcBorders>
              <w:top w:val="nil"/>
              <w:left w:val="nil"/>
              <w:bottom w:val="single" w:sz="4" w:space="0" w:color="auto"/>
              <w:right w:val="single" w:sz="4" w:space="0" w:color="auto"/>
            </w:tcBorders>
            <w:vAlign w:val="center"/>
          </w:tcPr>
          <w:p w14:paraId="66451954" w14:textId="77777777" w:rsidR="00621A11" w:rsidRPr="001038C5" w:rsidRDefault="00621A11" w:rsidP="00F84FD1">
            <w:pPr>
              <w:jc w:val="center"/>
              <w:rPr>
                <w:sz w:val="20"/>
              </w:rPr>
            </w:pPr>
            <w:r w:rsidRPr="001038C5">
              <w:rPr>
                <w:sz w:val="20"/>
              </w:rPr>
              <w:t>45,0</w:t>
            </w:r>
          </w:p>
        </w:tc>
        <w:tc>
          <w:tcPr>
            <w:tcW w:w="219" w:type="pct"/>
            <w:tcBorders>
              <w:top w:val="nil"/>
              <w:left w:val="nil"/>
              <w:bottom w:val="single" w:sz="4" w:space="0" w:color="auto"/>
              <w:right w:val="single" w:sz="4" w:space="0" w:color="auto"/>
            </w:tcBorders>
            <w:vAlign w:val="center"/>
          </w:tcPr>
          <w:p w14:paraId="03E994B8" w14:textId="77777777" w:rsidR="00621A11" w:rsidRPr="001038C5" w:rsidRDefault="00621A11" w:rsidP="00F84FD1">
            <w:pPr>
              <w:jc w:val="center"/>
              <w:rPr>
                <w:sz w:val="20"/>
              </w:rPr>
            </w:pPr>
            <w:r w:rsidRPr="001038C5">
              <w:rPr>
                <w:sz w:val="20"/>
              </w:rPr>
              <w:t>45,0</w:t>
            </w:r>
          </w:p>
        </w:tc>
        <w:tc>
          <w:tcPr>
            <w:tcW w:w="249" w:type="pct"/>
            <w:gridSpan w:val="3"/>
            <w:tcBorders>
              <w:top w:val="nil"/>
              <w:left w:val="nil"/>
              <w:bottom w:val="single" w:sz="4" w:space="0" w:color="auto"/>
              <w:right w:val="single" w:sz="4" w:space="0" w:color="auto"/>
            </w:tcBorders>
            <w:vAlign w:val="center"/>
          </w:tcPr>
          <w:p w14:paraId="32FB0B38" w14:textId="77777777" w:rsidR="00621A11" w:rsidRPr="001038C5" w:rsidRDefault="00621A11" w:rsidP="00F84FD1">
            <w:pPr>
              <w:jc w:val="center"/>
              <w:rPr>
                <w:sz w:val="20"/>
              </w:rPr>
            </w:pPr>
            <w:r w:rsidRPr="001038C5">
              <w:rPr>
                <w:sz w:val="20"/>
              </w:rPr>
              <w:t>45,0</w:t>
            </w:r>
          </w:p>
        </w:tc>
        <w:tc>
          <w:tcPr>
            <w:tcW w:w="229" w:type="pct"/>
            <w:gridSpan w:val="3"/>
            <w:tcBorders>
              <w:top w:val="nil"/>
              <w:left w:val="nil"/>
              <w:bottom w:val="single" w:sz="4" w:space="0" w:color="auto"/>
              <w:right w:val="single" w:sz="4" w:space="0" w:color="auto"/>
            </w:tcBorders>
            <w:vAlign w:val="center"/>
          </w:tcPr>
          <w:p w14:paraId="63EA3BE8" w14:textId="77777777" w:rsidR="00621A11" w:rsidRPr="001038C5" w:rsidRDefault="00621A11" w:rsidP="00F84FD1">
            <w:pPr>
              <w:jc w:val="center"/>
              <w:rPr>
                <w:sz w:val="20"/>
              </w:rPr>
            </w:pPr>
            <w:r>
              <w:rPr>
                <w:sz w:val="20"/>
              </w:rPr>
              <w:t>45,0</w:t>
            </w:r>
          </w:p>
        </w:tc>
        <w:tc>
          <w:tcPr>
            <w:tcW w:w="215" w:type="pct"/>
            <w:gridSpan w:val="3"/>
            <w:tcBorders>
              <w:top w:val="nil"/>
              <w:left w:val="nil"/>
              <w:bottom w:val="single" w:sz="4" w:space="0" w:color="auto"/>
              <w:right w:val="single" w:sz="4" w:space="0" w:color="auto"/>
            </w:tcBorders>
            <w:vAlign w:val="center"/>
          </w:tcPr>
          <w:p w14:paraId="2C0927F2" w14:textId="77777777" w:rsidR="00621A11" w:rsidRDefault="00621A11" w:rsidP="00F84FD1">
            <w:pPr>
              <w:jc w:val="center"/>
              <w:rPr>
                <w:sz w:val="20"/>
              </w:rPr>
            </w:pPr>
            <w:r>
              <w:rPr>
                <w:sz w:val="20"/>
              </w:rPr>
              <w:t>45,0</w:t>
            </w:r>
          </w:p>
        </w:tc>
        <w:tc>
          <w:tcPr>
            <w:tcW w:w="215" w:type="pct"/>
            <w:gridSpan w:val="3"/>
            <w:tcBorders>
              <w:top w:val="nil"/>
              <w:left w:val="nil"/>
              <w:bottom w:val="single" w:sz="4" w:space="0" w:color="auto"/>
              <w:right w:val="single" w:sz="4" w:space="0" w:color="auto"/>
            </w:tcBorders>
            <w:vAlign w:val="center"/>
          </w:tcPr>
          <w:p w14:paraId="764E41A2" w14:textId="77777777" w:rsidR="00621A11" w:rsidRDefault="00621A11" w:rsidP="00621A11">
            <w:pPr>
              <w:jc w:val="center"/>
              <w:rPr>
                <w:sz w:val="20"/>
              </w:rPr>
            </w:pPr>
            <w:r>
              <w:rPr>
                <w:sz w:val="20"/>
              </w:rPr>
              <w:t>45,0</w:t>
            </w:r>
          </w:p>
        </w:tc>
      </w:tr>
      <w:tr w:rsidR="00621A11" w:rsidRPr="00EA462F" w14:paraId="074D4450" w14:textId="77777777" w:rsidTr="00621A11">
        <w:trPr>
          <w:gridAfter w:val="1"/>
          <w:wAfter w:w="5" w:type="pct"/>
          <w:trHeight w:val="697"/>
        </w:trPr>
        <w:tc>
          <w:tcPr>
            <w:tcW w:w="185" w:type="pct"/>
            <w:tcBorders>
              <w:top w:val="single" w:sz="4" w:space="0" w:color="auto"/>
              <w:left w:val="single" w:sz="4" w:space="0" w:color="auto"/>
              <w:bottom w:val="single" w:sz="4" w:space="0" w:color="auto"/>
              <w:right w:val="single" w:sz="4" w:space="0" w:color="auto"/>
            </w:tcBorders>
            <w:noWrap/>
            <w:vAlign w:val="center"/>
          </w:tcPr>
          <w:p w14:paraId="25DFDDDF" w14:textId="77777777" w:rsidR="00621A11" w:rsidRPr="001038C5" w:rsidRDefault="00621A11" w:rsidP="00F84FD1">
            <w:pPr>
              <w:jc w:val="center"/>
              <w:rPr>
                <w:sz w:val="20"/>
              </w:rPr>
            </w:pPr>
            <w:r w:rsidRPr="001038C5">
              <w:rPr>
                <w:sz w:val="20"/>
              </w:rPr>
              <w:t>2</w:t>
            </w:r>
          </w:p>
        </w:tc>
        <w:tc>
          <w:tcPr>
            <w:tcW w:w="586" w:type="pct"/>
            <w:tcBorders>
              <w:top w:val="single" w:sz="4" w:space="0" w:color="auto"/>
              <w:left w:val="nil"/>
              <w:bottom w:val="single" w:sz="4" w:space="0" w:color="auto"/>
              <w:right w:val="single" w:sz="4" w:space="0" w:color="auto"/>
            </w:tcBorders>
            <w:vAlign w:val="center"/>
          </w:tcPr>
          <w:p w14:paraId="184F8BFB" w14:textId="77777777" w:rsidR="00621A11" w:rsidRPr="001038C5" w:rsidRDefault="00621A11" w:rsidP="00F84FD1">
            <w:pPr>
              <w:rPr>
                <w:sz w:val="20"/>
              </w:rPr>
            </w:pPr>
            <w:r w:rsidRPr="001038C5">
              <w:rPr>
                <w:sz w:val="20"/>
              </w:rPr>
              <w:t>Снижение количества аварий в инженерных сетях</w:t>
            </w:r>
          </w:p>
        </w:tc>
        <w:tc>
          <w:tcPr>
            <w:tcW w:w="276" w:type="pct"/>
            <w:gridSpan w:val="2"/>
            <w:tcBorders>
              <w:top w:val="single" w:sz="4" w:space="0" w:color="auto"/>
              <w:left w:val="nil"/>
              <w:bottom w:val="single" w:sz="4" w:space="0" w:color="auto"/>
              <w:right w:val="single" w:sz="4" w:space="0" w:color="auto"/>
            </w:tcBorders>
            <w:vAlign w:val="center"/>
          </w:tcPr>
          <w:p w14:paraId="3EB9D91A" w14:textId="77777777" w:rsidR="00621A11" w:rsidRPr="001038C5" w:rsidRDefault="00621A11" w:rsidP="00F84FD1">
            <w:pPr>
              <w:rPr>
                <w:sz w:val="20"/>
              </w:rPr>
            </w:pPr>
            <w:r w:rsidRPr="001038C5">
              <w:rPr>
                <w:sz w:val="20"/>
              </w:rPr>
              <w:t>ед./100 км</w:t>
            </w:r>
          </w:p>
        </w:tc>
        <w:tc>
          <w:tcPr>
            <w:tcW w:w="411" w:type="pct"/>
            <w:gridSpan w:val="2"/>
            <w:tcBorders>
              <w:top w:val="single" w:sz="4" w:space="0" w:color="auto"/>
              <w:left w:val="nil"/>
              <w:bottom w:val="single" w:sz="4" w:space="0" w:color="auto"/>
              <w:right w:val="single" w:sz="4" w:space="0" w:color="auto"/>
            </w:tcBorders>
            <w:vAlign w:val="center"/>
          </w:tcPr>
          <w:p w14:paraId="7ACA87C5" w14:textId="77777777" w:rsidR="00621A11" w:rsidRPr="001038C5" w:rsidRDefault="00621A11" w:rsidP="00F84FD1">
            <w:pPr>
              <w:jc w:val="center"/>
              <w:rPr>
                <w:sz w:val="20"/>
              </w:rPr>
            </w:pPr>
            <w:r w:rsidRPr="001038C5">
              <w:rPr>
                <w:sz w:val="20"/>
              </w:rPr>
              <w:t>отраслевой мониторинг</w:t>
            </w:r>
          </w:p>
        </w:tc>
        <w:tc>
          <w:tcPr>
            <w:tcW w:w="294" w:type="pct"/>
            <w:gridSpan w:val="2"/>
            <w:tcBorders>
              <w:top w:val="single" w:sz="4" w:space="0" w:color="auto"/>
              <w:left w:val="nil"/>
              <w:bottom w:val="single" w:sz="4" w:space="0" w:color="auto"/>
              <w:right w:val="single" w:sz="4" w:space="0" w:color="auto"/>
            </w:tcBorders>
            <w:vAlign w:val="center"/>
          </w:tcPr>
          <w:p w14:paraId="46C77BCA" w14:textId="77777777" w:rsidR="00621A11" w:rsidRPr="001038C5" w:rsidRDefault="00621A11" w:rsidP="00F84FD1">
            <w:pPr>
              <w:jc w:val="center"/>
              <w:rPr>
                <w:sz w:val="20"/>
              </w:rPr>
            </w:pPr>
            <w:r w:rsidRPr="001038C5">
              <w:rPr>
                <w:sz w:val="20"/>
              </w:rPr>
              <w:t>4,97</w:t>
            </w:r>
          </w:p>
        </w:tc>
        <w:tc>
          <w:tcPr>
            <w:tcW w:w="311" w:type="pct"/>
            <w:gridSpan w:val="2"/>
            <w:tcBorders>
              <w:top w:val="single" w:sz="4" w:space="0" w:color="auto"/>
              <w:left w:val="nil"/>
              <w:bottom w:val="single" w:sz="4" w:space="0" w:color="auto"/>
              <w:right w:val="single" w:sz="4" w:space="0" w:color="auto"/>
            </w:tcBorders>
            <w:vAlign w:val="center"/>
          </w:tcPr>
          <w:p w14:paraId="6DE4CB86" w14:textId="77777777" w:rsidR="00621A11" w:rsidRPr="001038C5" w:rsidRDefault="00621A11" w:rsidP="00F84FD1">
            <w:pPr>
              <w:jc w:val="center"/>
              <w:rPr>
                <w:sz w:val="20"/>
              </w:rPr>
            </w:pPr>
            <w:r w:rsidRPr="001038C5">
              <w:rPr>
                <w:sz w:val="20"/>
              </w:rPr>
              <w:t>4,8</w:t>
            </w:r>
          </w:p>
        </w:tc>
        <w:tc>
          <w:tcPr>
            <w:tcW w:w="289" w:type="pct"/>
            <w:gridSpan w:val="2"/>
            <w:tcBorders>
              <w:top w:val="single" w:sz="4" w:space="0" w:color="auto"/>
              <w:left w:val="nil"/>
              <w:bottom w:val="single" w:sz="4" w:space="0" w:color="auto"/>
              <w:right w:val="single" w:sz="4" w:space="0" w:color="auto"/>
            </w:tcBorders>
            <w:vAlign w:val="center"/>
          </w:tcPr>
          <w:p w14:paraId="7D60B708" w14:textId="77777777" w:rsidR="00621A11" w:rsidRPr="001038C5" w:rsidRDefault="00621A11" w:rsidP="00F84FD1">
            <w:pPr>
              <w:jc w:val="center"/>
              <w:rPr>
                <w:sz w:val="20"/>
              </w:rPr>
            </w:pPr>
            <w:r w:rsidRPr="001038C5">
              <w:rPr>
                <w:sz w:val="20"/>
              </w:rPr>
              <w:t>4,0</w:t>
            </w:r>
          </w:p>
        </w:tc>
        <w:tc>
          <w:tcPr>
            <w:tcW w:w="237" w:type="pct"/>
            <w:gridSpan w:val="2"/>
            <w:tcBorders>
              <w:top w:val="single" w:sz="4" w:space="0" w:color="auto"/>
              <w:left w:val="nil"/>
              <w:bottom w:val="single" w:sz="4" w:space="0" w:color="auto"/>
              <w:right w:val="single" w:sz="4" w:space="0" w:color="auto"/>
            </w:tcBorders>
            <w:vAlign w:val="center"/>
          </w:tcPr>
          <w:p w14:paraId="025AA8B8" w14:textId="77777777" w:rsidR="00621A11" w:rsidRPr="001038C5" w:rsidRDefault="00621A11" w:rsidP="00F84FD1">
            <w:pPr>
              <w:jc w:val="center"/>
              <w:rPr>
                <w:sz w:val="20"/>
              </w:rPr>
            </w:pPr>
            <w:r w:rsidRPr="001038C5">
              <w:rPr>
                <w:sz w:val="20"/>
              </w:rPr>
              <w:t>3,5</w:t>
            </w:r>
          </w:p>
        </w:tc>
        <w:tc>
          <w:tcPr>
            <w:tcW w:w="289" w:type="pct"/>
            <w:gridSpan w:val="2"/>
            <w:tcBorders>
              <w:top w:val="single" w:sz="4" w:space="0" w:color="auto"/>
              <w:left w:val="nil"/>
              <w:bottom w:val="single" w:sz="4" w:space="0" w:color="auto"/>
              <w:right w:val="single" w:sz="4" w:space="0" w:color="auto"/>
            </w:tcBorders>
            <w:vAlign w:val="center"/>
          </w:tcPr>
          <w:p w14:paraId="6B07433A" w14:textId="77777777" w:rsidR="00621A11" w:rsidRPr="001038C5" w:rsidRDefault="00621A11" w:rsidP="00F84FD1">
            <w:pPr>
              <w:jc w:val="center"/>
              <w:rPr>
                <w:sz w:val="20"/>
              </w:rPr>
            </w:pPr>
            <w:r w:rsidRPr="001038C5">
              <w:rPr>
                <w:sz w:val="20"/>
              </w:rPr>
              <w:t>3,0</w:t>
            </w:r>
          </w:p>
        </w:tc>
        <w:tc>
          <w:tcPr>
            <w:tcW w:w="257" w:type="pct"/>
            <w:gridSpan w:val="2"/>
            <w:tcBorders>
              <w:top w:val="single" w:sz="4" w:space="0" w:color="auto"/>
              <w:left w:val="nil"/>
              <w:bottom w:val="single" w:sz="4" w:space="0" w:color="auto"/>
              <w:right w:val="single" w:sz="4" w:space="0" w:color="auto"/>
            </w:tcBorders>
            <w:vAlign w:val="center"/>
          </w:tcPr>
          <w:p w14:paraId="10AB049B" w14:textId="77777777" w:rsidR="00621A11" w:rsidRPr="001038C5" w:rsidRDefault="00621A11" w:rsidP="00F84FD1">
            <w:pPr>
              <w:jc w:val="center"/>
              <w:rPr>
                <w:sz w:val="20"/>
              </w:rPr>
            </w:pPr>
            <w:r w:rsidRPr="001038C5">
              <w:rPr>
                <w:sz w:val="20"/>
              </w:rPr>
              <w:t>2,5</w:t>
            </w:r>
          </w:p>
        </w:tc>
        <w:tc>
          <w:tcPr>
            <w:tcW w:w="228" w:type="pct"/>
            <w:tcBorders>
              <w:top w:val="single" w:sz="4" w:space="0" w:color="auto"/>
              <w:left w:val="nil"/>
              <w:bottom w:val="single" w:sz="4" w:space="0" w:color="auto"/>
              <w:right w:val="single" w:sz="4" w:space="0" w:color="auto"/>
            </w:tcBorders>
            <w:vAlign w:val="center"/>
          </w:tcPr>
          <w:p w14:paraId="0BDC7485" w14:textId="77777777" w:rsidR="00621A11" w:rsidRPr="001038C5" w:rsidRDefault="00621A11" w:rsidP="00F84FD1">
            <w:pPr>
              <w:jc w:val="center"/>
              <w:rPr>
                <w:sz w:val="20"/>
              </w:rPr>
            </w:pPr>
            <w:r w:rsidRPr="001038C5">
              <w:rPr>
                <w:sz w:val="20"/>
              </w:rPr>
              <w:t>2,5</w:t>
            </w:r>
          </w:p>
        </w:tc>
        <w:tc>
          <w:tcPr>
            <w:tcW w:w="246" w:type="pct"/>
            <w:tcBorders>
              <w:top w:val="single" w:sz="4" w:space="0" w:color="auto"/>
              <w:left w:val="nil"/>
              <w:bottom w:val="single" w:sz="4" w:space="0" w:color="auto"/>
              <w:right w:val="single" w:sz="4" w:space="0" w:color="auto"/>
            </w:tcBorders>
            <w:vAlign w:val="center"/>
          </w:tcPr>
          <w:p w14:paraId="236ECD5D" w14:textId="77777777" w:rsidR="00621A11" w:rsidRPr="001038C5" w:rsidRDefault="00621A11" w:rsidP="00F84FD1">
            <w:pPr>
              <w:jc w:val="center"/>
              <w:rPr>
                <w:sz w:val="20"/>
              </w:rPr>
            </w:pPr>
            <w:r w:rsidRPr="001038C5">
              <w:rPr>
                <w:sz w:val="20"/>
              </w:rPr>
              <w:t>2,5</w:t>
            </w:r>
          </w:p>
        </w:tc>
        <w:tc>
          <w:tcPr>
            <w:tcW w:w="259" w:type="pct"/>
            <w:tcBorders>
              <w:top w:val="single" w:sz="4" w:space="0" w:color="auto"/>
              <w:left w:val="nil"/>
              <w:bottom w:val="single" w:sz="4" w:space="0" w:color="auto"/>
              <w:right w:val="single" w:sz="4" w:space="0" w:color="auto"/>
            </w:tcBorders>
            <w:vAlign w:val="center"/>
          </w:tcPr>
          <w:p w14:paraId="6CC9215B" w14:textId="77777777" w:rsidR="00621A11" w:rsidRPr="001038C5" w:rsidRDefault="00621A11" w:rsidP="00F84FD1">
            <w:pPr>
              <w:jc w:val="center"/>
              <w:rPr>
                <w:sz w:val="20"/>
              </w:rPr>
            </w:pPr>
            <w:r w:rsidRPr="001038C5">
              <w:rPr>
                <w:sz w:val="20"/>
              </w:rPr>
              <w:t>2,5</w:t>
            </w:r>
          </w:p>
        </w:tc>
        <w:tc>
          <w:tcPr>
            <w:tcW w:w="219" w:type="pct"/>
            <w:tcBorders>
              <w:top w:val="single" w:sz="4" w:space="0" w:color="auto"/>
              <w:left w:val="nil"/>
              <w:bottom w:val="single" w:sz="4" w:space="0" w:color="auto"/>
              <w:right w:val="single" w:sz="4" w:space="0" w:color="auto"/>
            </w:tcBorders>
            <w:vAlign w:val="center"/>
          </w:tcPr>
          <w:p w14:paraId="7B117F37" w14:textId="77777777" w:rsidR="00621A11" w:rsidRPr="001038C5" w:rsidRDefault="00621A11" w:rsidP="00F84FD1">
            <w:pPr>
              <w:jc w:val="center"/>
              <w:rPr>
                <w:sz w:val="20"/>
              </w:rPr>
            </w:pPr>
            <w:r w:rsidRPr="001038C5">
              <w:rPr>
                <w:sz w:val="20"/>
              </w:rPr>
              <w:t>2,5</w:t>
            </w:r>
          </w:p>
        </w:tc>
        <w:tc>
          <w:tcPr>
            <w:tcW w:w="249" w:type="pct"/>
            <w:gridSpan w:val="3"/>
            <w:tcBorders>
              <w:top w:val="single" w:sz="4" w:space="0" w:color="auto"/>
              <w:left w:val="nil"/>
              <w:bottom w:val="single" w:sz="4" w:space="0" w:color="auto"/>
              <w:right w:val="single" w:sz="4" w:space="0" w:color="auto"/>
            </w:tcBorders>
            <w:vAlign w:val="center"/>
          </w:tcPr>
          <w:p w14:paraId="694A5531" w14:textId="77777777" w:rsidR="00621A11" w:rsidRPr="001038C5" w:rsidRDefault="00621A11" w:rsidP="00F84FD1">
            <w:pPr>
              <w:jc w:val="center"/>
              <w:rPr>
                <w:sz w:val="20"/>
              </w:rPr>
            </w:pPr>
            <w:r w:rsidRPr="001038C5">
              <w:rPr>
                <w:sz w:val="20"/>
              </w:rPr>
              <w:t>2,5</w:t>
            </w:r>
          </w:p>
        </w:tc>
        <w:tc>
          <w:tcPr>
            <w:tcW w:w="229" w:type="pct"/>
            <w:gridSpan w:val="3"/>
            <w:tcBorders>
              <w:top w:val="single" w:sz="4" w:space="0" w:color="auto"/>
              <w:left w:val="nil"/>
              <w:bottom w:val="single" w:sz="4" w:space="0" w:color="auto"/>
              <w:right w:val="single" w:sz="4" w:space="0" w:color="auto"/>
            </w:tcBorders>
            <w:vAlign w:val="center"/>
          </w:tcPr>
          <w:p w14:paraId="63B32E83" w14:textId="77777777" w:rsidR="00621A11" w:rsidRPr="001038C5" w:rsidRDefault="00621A11" w:rsidP="00F84FD1">
            <w:pPr>
              <w:jc w:val="center"/>
              <w:rPr>
                <w:sz w:val="20"/>
              </w:rPr>
            </w:pPr>
            <w:r>
              <w:rPr>
                <w:sz w:val="20"/>
              </w:rPr>
              <w:t>2,5</w:t>
            </w:r>
          </w:p>
        </w:tc>
        <w:tc>
          <w:tcPr>
            <w:tcW w:w="215" w:type="pct"/>
            <w:gridSpan w:val="3"/>
            <w:tcBorders>
              <w:top w:val="single" w:sz="4" w:space="0" w:color="auto"/>
              <w:left w:val="nil"/>
              <w:bottom w:val="single" w:sz="4" w:space="0" w:color="auto"/>
              <w:right w:val="single" w:sz="4" w:space="0" w:color="auto"/>
            </w:tcBorders>
            <w:vAlign w:val="center"/>
          </w:tcPr>
          <w:p w14:paraId="6C0C3F23" w14:textId="77777777" w:rsidR="00621A11" w:rsidRDefault="00621A11" w:rsidP="00F84FD1">
            <w:pPr>
              <w:jc w:val="center"/>
              <w:rPr>
                <w:sz w:val="20"/>
              </w:rPr>
            </w:pPr>
            <w:r>
              <w:rPr>
                <w:sz w:val="20"/>
              </w:rPr>
              <w:t>2,5</w:t>
            </w:r>
          </w:p>
        </w:tc>
        <w:tc>
          <w:tcPr>
            <w:tcW w:w="215" w:type="pct"/>
            <w:gridSpan w:val="3"/>
            <w:tcBorders>
              <w:top w:val="single" w:sz="4" w:space="0" w:color="auto"/>
              <w:left w:val="nil"/>
              <w:bottom w:val="single" w:sz="4" w:space="0" w:color="auto"/>
              <w:right w:val="single" w:sz="4" w:space="0" w:color="auto"/>
            </w:tcBorders>
            <w:vAlign w:val="center"/>
          </w:tcPr>
          <w:p w14:paraId="2CDF22F8" w14:textId="77777777" w:rsidR="00621A11" w:rsidRDefault="00621A11" w:rsidP="00F84FD1">
            <w:pPr>
              <w:jc w:val="center"/>
              <w:rPr>
                <w:sz w:val="20"/>
              </w:rPr>
            </w:pPr>
            <w:r>
              <w:rPr>
                <w:sz w:val="20"/>
              </w:rPr>
              <w:t>2,5</w:t>
            </w:r>
          </w:p>
        </w:tc>
      </w:tr>
      <w:tr w:rsidR="00621A11" w:rsidRPr="00EA462F" w14:paraId="431FA343" w14:textId="77777777" w:rsidTr="00621A11">
        <w:trPr>
          <w:gridAfter w:val="1"/>
          <w:wAfter w:w="5" w:type="pct"/>
          <w:trHeight w:val="810"/>
        </w:trPr>
        <w:tc>
          <w:tcPr>
            <w:tcW w:w="185" w:type="pct"/>
            <w:tcBorders>
              <w:top w:val="nil"/>
              <w:left w:val="single" w:sz="4" w:space="0" w:color="auto"/>
              <w:bottom w:val="single" w:sz="4" w:space="0" w:color="auto"/>
              <w:right w:val="single" w:sz="4" w:space="0" w:color="auto"/>
            </w:tcBorders>
            <w:noWrap/>
            <w:vAlign w:val="center"/>
          </w:tcPr>
          <w:p w14:paraId="3A4257BA" w14:textId="77777777" w:rsidR="00621A11" w:rsidRPr="001038C5" w:rsidRDefault="00621A11" w:rsidP="00F84FD1">
            <w:pPr>
              <w:jc w:val="center"/>
              <w:rPr>
                <w:sz w:val="20"/>
              </w:rPr>
            </w:pPr>
            <w:r w:rsidRPr="001038C5">
              <w:rPr>
                <w:sz w:val="20"/>
              </w:rPr>
              <w:t>3</w:t>
            </w:r>
          </w:p>
        </w:tc>
        <w:tc>
          <w:tcPr>
            <w:tcW w:w="586" w:type="pct"/>
            <w:tcBorders>
              <w:top w:val="nil"/>
              <w:left w:val="nil"/>
              <w:bottom w:val="single" w:sz="4" w:space="0" w:color="auto"/>
              <w:right w:val="single" w:sz="4" w:space="0" w:color="auto"/>
            </w:tcBorders>
            <w:vAlign w:val="center"/>
          </w:tcPr>
          <w:p w14:paraId="1E2C49EC" w14:textId="77777777" w:rsidR="00621A11" w:rsidRPr="001038C5" w:rsidRDefault="00621A11" w:rsidP="00F84FD1">
            <w:pPr>
              <w:rPr>
                <w:sz w:val="20"/>
              </w:rPr>
            </w:pPr>
            <w:r w:rsidRPr="001038C5">
              <w:rPr>
                <w:sz w:val="20"/>
              </w:rPr>
              <w:t>Снижение потерь энергоресурсов в инженерных сетях</w:t>
            </w:r>
          </w:p>
        </w:tc>
        <w:tc>
          <w:tcPr>
            <w:tcW w:w="276" w:type="pct"/>
            <w:gridSpan w:val="2"/>
            <w:tcBorders>
              <w:top w:val="single" w:sz="4" w:space="0" w:color="auto"/>
              <w:left w:val="nil"/>
              <w:bottom w:val="single" w:sz="4" w:space="0" w:color="auto"/>
              <w:right w:val="single" w:sz="4" w:space="0" w:color="auto"/>
            </w:tcBorders>
            <w:vAlign w:val="center"/>
          </w:tcPr>
          <w:p w14:paraId="241CA3ED" w14:textId="77777777" w:rsidR="00621A11" w:rsidRPr="001038C5" w:rsidRDefault="00621A11" w:rsidP="00F84FD1">
            <w:pPr>
              <w:jc w:val="center"/>
              <w:rPr>
                <w:sz w:val="20"/>
              </w:rPr>
            </w:pPr>
            <w:r w:rsidRPr="001038C5">
              <w:rPr>
                <w:sz w:val="20"/>
              </w:rPr>
              <w:t>%</w:t>
            </w:r>
          </w:p>
        </w:tc>
        <w:tc>
          <w:tcPr>
            <w:tcW w:w="411" w:type="pct"/>
            <w:gridSpan w:val="2"/>
            <w:tcBorders>
              <w:top w:val="nil"/>
              <w:left w:val="nil"/>
              <w:bottom w:val="single" w:sz="4" w:space="0" w:color="auto"/>
              <w:right w:val="single" w:sz="4" w:space="0" w:color="auto"/>
            </w:tcBorders>
            <w:vAlign w:val="center"/>
          </w:tcPr>
          <w:p w14:paraId="79C96F9F" w14:textId="77777777" w:rsidR="00621A11" w:rsidRPr="001038C5" w:rsidRDefault="00621A11" w:rsidP="00F84FD1">
            <w:pPr>
              <w:jc w:val="center"/>
              <w:rPr>
                <w:sz w:val="20"/>
              </w:rPr>
            </w:pPr>
            <w:r w:rsidRPr="001038C5">
              <w:rPr>
                <w:sz w:val="20"/>
              </w:rPr>
              <w:t>отраслевой мониторинг</w:t>
            </w:r>
          </w:p>
        </w:tc>
        <w:tc>
          <w:tcPr>
            <w:tcW w:w="294" w:type="pct"/>
            <w:gridSpan w:val="2"/>
            <w:tcBorders>
              <w:top w:val="nil"/>
              <w:left w:val="nil"/>
              <w:bottom w:val="single" w:sz="4" w:space="0" w:color="auto"/>
              <w:right w:val="single" w:sz="4" w:space="0" w:color="auto"/>
            </w:tcBorders>
            <w:vAlign w:val="center"/>
          </w:tcPr>
          <w:p w14:paraId="3FCC0D44" w14:textId="77777777" w:rsidR="00621A11" w:rsidRPr="001038C5" w:rsidRDefault="00621A11" w:rsidP="00F84FD1">
            <w:pPr>
              <w:jc w:val="center"/>
              <w:rPr>
                <w:sz w:val="20"/>
              </w:rPr>
            </w:pPr>
            <w:r w:rsidRPr="001038C5">
              <w:rPr>
                <w:sz w:val="20"/>
              </w:rPr>
              <w:t>22,26</w:t>
            </w:r>
          </w:p>
        </w:tc>
        <w:tc>
          <w:tcPr>
            <w:tcW w:w="311" w:type="pct"/>
            <w:gridSpan w:val="2"/>
            <w:tcBorders>
              <w:top w:val="nil"/>
              <w:left w:val="nil"/>
              <w:bottom w:val="single" w:sz="4" w:space="0" w:color="auto"/>
              <w:right w:val="single" w:sz="4" w:space="0" w:color="auto"/>
            </w:tcBorders>
            <w:vAlign w:val="center"/>
          </w:tcPr>
          <w:p w14:paraId="1225AFC4" w14:textId="77777777" w:rsidR="00621A11" w:rsidRPr="001038C5" w:rsidRDefault="00621A11" w:rsidP="00F84FD1">
            <w:pPr>
              <w:jc w:val="center"/>
              <w:rPr>
                <w:sz w:val="20"/>
              </w:rPr>
            </w:pPr>
            <w:r w:rsidRPr="001038C5">
              <w:rPr>
                <w:sz w:val="20"/>
              </w:rPr>
              <w:t>22,15</w:t>
            </w:r>
          </w:p>
        </w:tc>
        <w:tc>
          <w:tcPr>
            <w:tcW w:w="289" w:type="pct"/>
            <w:gridSpan w:val="2"/>
            <w:tcBorders>
              <w:top w:val="nil"/>
              <w:left w:val="nil"/>
              <w:bottom w:val="single" w:sz="4" w:space="0" w:color="auto"/>
              <w:right w:val="single" w:sz="4" w:space="0" w:color="auto"/>
            </w:tcBorders>
            <w:vAlign w:val="center"/>
          </w:tcPr>
          <w:p w14:paraId="4AD49F4F" w14:textId="77777777" w:rsidR="00621A11" w:rsidRPr="001038C5" w:rsidRDefault="00621A11" w:rsidP="00F84FD1">
            <w:pPr>
              <w:jc w:val="center"/>
              <w:rPr>
                <w:sz w:val="20"/>
              </w:rPr>
            </w:pPr>
            <w:r w:rsidRPr="001038C5">
              <w:rPr>
                <w:sz w:val="20"/>
              </w:rPr>
              <w:t>22,1</w:t>
            </w:r>
          </w:p>
        </w:tc>
        <w:tc>
          <w:tcPr>
            <w:tcW w:w="237" w:type="pct"/>
            <w:gridSpan w:val="2"/>
            <w:tcBorders>
              <w:top w:val="nil"/>
              <w:left w:val="nil"/>
              <w:bottom w:val="single" w:sz="4" w:space="0" w:color="auto"/>
              <w:right w:val="single" w:sz="4" w:space="0" w:color="auto"/>
            </w:tcBorders>
            <w:vAlign w:val="center"/>
          </w:tcPr>
          <w:p w14:paraId="59F080E0" w14:textId="77777777" w:rsidR="00621A11" w:rsidRPr="001038C5" w:rsidRDefault="00621A11" w:rsidP="00F84FD1">
            <w:pPr>
              <w:jc w:val="center"/>
              <w:rPr>
                <w:sz w:val="20"/>
              </w:rPr>
            </w:pPr>
            <w:r w:rsidRPr="001038C5">
              <w:rPr>
                <w:sz w:val="20"/>
              </w:rPr>
              <w:t>22,0</w:t>
            </w:r>
          </w:p>
        </w:tc>
        <w:tc>
          <w:tcPr>
            <w:tcW w:w="289" w:type="pct"/>
            <w:gridSpan w:val="2"/>
            <w:tcBorders>
              <w:top w:val="nil"/>
              <w:left w:val="nil"/>
              <w:bottom w:val="single" w:sz="4" w:space="0" w:color="auto"/>
              <w:right w:val="single" w:sz="4" w:space="0" w:color="auto"/>
            </w:tcBorders>
            <w:vAlign w:val="center"/>
          </w:tcPr>
          <w:p w14:paraId="7A8CEFC8" w14:textId="77777777" w:rsidR="00621A11" w:rsidRPr="001038C5" w:rsidRDefault="00621A11" w:rsidP="00F84FD1">
            <w:pPr>
              <w:jc w:val="center"/>
              <w:rPr>
                <w:sz w:val="20"/>
              </w:rPr>
            </w:pPr>
            <w:r w:rsidRPr="001038C5">
              <w:rPr>
                <w:sz w:val="20"/>
              </w:rPr>
              <w:t>22,0</w:t>
            </w:r>
          </w:p>
        </w:tc>
        <w:tc>
          <w:tcPr>
            <w:tcW w:w="257" w:type="pct"/>
            <w:gridSpan w:val="2"/>
            <w:tcBorders>
              <w:top w:val="nil"/>
              <w:left w:val="nil"/>
              <w:bottom w:val="single" w:sz="4" w:space="0" w:color="auto"/>
              <w:right w:val="single" w:sz="4" w:space="0" w:color="auto"/>
            </w:tcBorders>
            <w:vAlign w:val="center"/>
          </w:tcPr>
          <w:p w14:paraId="0BD7C6C4" w14:textId="77777777" w:rsidR="00621A11" w:rsidRPr="001038C5" w:rsidRDefault="00621A11" w:rsidP="00F84FD1">
            <w:pPr>
              <w:jc w:val="center"/>
              <w:rPr>
                <w:sz w:val="20"/>
              </w:rPr>
            </w:pPr>
            <w:r w:rsidRPr="001038C5">
              <w:rPr>
                <w:sz w:val="20"/>
              </w:rPr>
              <w:t>22,0</w:t>
            </w:r>
          </w:p>
        </w:tc>
        <w:tc>
          <w:tcPr>
            <w:tcW w:w="228" w:type="pct"/>
            <w:tcBorders>
              <w:top w:val="nil"/>
              <w:left w:val="nil"/>
              <w:bottom w:val="single" w:sz="4" w:space="0" w:color="auto"/>
              <w:right w:val="single" w:sz="4" w:space="0" w:color="auto"/>
            </w:tcBorders>
            <w:vAlign w:val="center"/>
          </w:tcPr>
          <w:p w14:paraId="6FF11176" w14:textId="77777777" w:rsidR="00621A11" w:rsidRPr="001038C5" w:rsidRDefault="00621A11" w:rsidP="00F84FD1">
            <w:pPr>
              <w:jc w:val="center"/>
              <w:rPr>
                <w:sz w:val="20"/>
              </w:rPr>
            </w:pPr>
            <w:r w:rsidRPr="001038C5">
              <w:rPr>
                <w:sz w:val="20"/>
              </w:rPr>
              <w:t>22,0</w:t>
            </w:r>
          </w:p>
        </w:tc>
        <w:tc>
          <w:tcPr>
            <w:tcW w:w="246" w:type="pct"/>
            <w:tcBorders>
              <w:top w:val="nil"/>
              <w:left w:val="nil"/>
              <w:bottom w:val="single" w:sz="4" w:space="0" w:color="auto"/>
              <w:right w:val="single" w:sz="4" w:space="0" w:color="auto"/>
            </w:tcBorders>
            <w:vAlign w:val="center"/>
          </w:tcPr>
          <w:p w14:paraId="0E37C7EB" w14:textId="77777777" w:rsidR="00621A11" w:rsidRPr="001038C5" w:rsidRDefault="00621A11" w:rsidP="00F84FD1">
            <w:pPr>
              <w:jc w:val="center"/>
              <w:rPr>
                <w:sz w:val="20"/>
              </w:rPr>
            </w:pPr>
            <w:r w:rsidRPr="001038C5">
              <w:rPr>
                <w:sz w:val="20"/>
              </w:rPr>
              <w:t>22,0</w:t>
            </w:r>
          </w:p>
        </w:tc>
        <w:tc>
          <w:tcPr>
            <w:tcW w:w="259" w:type="pct"/>
            <w:tcBorders>
              <w:top w:val="nil"/>
              <w:left w:val="nil"/>
              <w:bottom w:val="single" w:sz="4" w:space="0" w:color="auto"/>
              <w:right w:val="single" w:sz="4" w:space="0" w:color="auto"/>
            </w:tcBorders>
            <w:vAlign w:val="center"/>
          </w:tcPr>
          <w:p w14:paraId="0CFD3327" w14:textId="77777777" w:rsidR="00621A11" w:rsidRPr="001038C5" w:rsidRDefault="00621A11" w:rsidP="00F84FD1">
            <w:pPr>
              <w:jc w:val="center"/>
              <w:rPr>
                <w:sz w:val="20"/>
              </w:rPr>
            </w:pPr>
            <w:r w:rsidRPr="001038C5">
              <w:rPr>
                <w:sz w:val="20"/>
              </w:rPr>
              <w:t>22,0</w:t>
            </w:r>
          </w:p>
        </w:tc>
        <w:tc>
          <w:tcPr>
            <w:tcW w:w="219" w:type="pct"/>
            <w:tcBorders>
              <w:top w:val="nil"/>
              <w:left w:val="nil"/>
              <w:bottom w:val="single" w:sz="4" w:space="0" w:color="auto"/>
              <w:right w:val="single" w:sz="4" w:space="0" w:color="auto"/>
            </w:tcBorders>
            <w:vAlign w:val="center"/>
          </w:tcPr>
          <w:p w14:paraId="68A01C28" w14:textId="77777777" w:rsidR="00621A11" w:rsidRPr="001038C5" w:rsidRDefault="00621A11" w:rsidP="00F84FD1">
            <w:pPr>
              <w:jc w:val="center"/>
              <w:rPr>
                <w:sz w:val="20"/>
              </w:rPr>
            </w:pPr>
            <w:r w:rsidRPr="001038C5">
              <w:rPr>
                <w:sz w:val="20"/>
              </w:rPr>
              <w:t>22,0</w:t>
            </w:r>
          </w:p>
        </w:tc>
        <w:tc>
          <w:tcPr>
            <w:tcW w:w="249" w:type="pct"/>
            <w:gridSpan w:val="3"/>
            <w:tcBorders>
              <w:top w:val="nil"/>
              <w:left w:val="nil"/>
              <w:bottom w:val="single" w:sz="4" w:space="0" w:color="auto"/>
              <w:right w:val="single" w:sz="4" w:space="0" w:color="auto"/>
            </w:tcBorders>
            <w:vAlign w:val="center"/>
          </w:tcPr>
          <w:p w14:paraId="61652530" w14:textId="77777777" w:rsidR="00621A11" w:rsidRPr="001038C5" w:rsidRDefault="00621A11" w:rsidP="00F84FD1">
            <w:pPr>
              <w:jc w:val="center"/>
              <w:rPr>
                <w:sz w:val="20"/>
              </w:rPr>
            </w:pPr>
            <w:r w:rsidRPr="001038C5">
              <w:rPr>
                <w:sz w:val="20"/>
              </w:rPr>
              <w:t>22,0</w:t>
            </w:r>
          </w:p>
        </w:tc>
        <w:tc>
          <w:tcPr>
            <w:tcW w:w="229" w:type="pct"/>
            <w:gridSpan w:val="3"/>
            <w:tcBorders>
              <w:top w:val="nil"/>
              <w:left w:val="nil"/>
              <w:bottom w:val="single" w:sz="4" w:space="0" w:color="auto"/>
              <w:right w:val="single" w:sz="4" w:space="0" w:color="auto"/>
            </w:tcBorders>
            <w:vAlign w:val="center"/>
          </w:tcPr>
          <w:p w14:paraId="0050898B" w14:textId="77777777" w:rsidR="00621A11" w:rsidRPr="001038C5" w:rsidRDefault="00621A11" w:rsidP="00F84FD1">
            <w:pPr>
              <w:jc w:val="center"/>
              <w:rPr>
                <w:sz w:val="20"/>
              </w:rPr>
            </w:pPr>
            <w:r>
              <w:rPr>
                <w:sz w:val="20"/>
              </w:rPr>
              <w:t>22,0</w:t>
            </w:r>
          </w:p>
        </w:tc>
        <w:tc>
          <w:tcPr>
            <w:tcW w:w="215" w:type="pct"/>
            <w:gridSpan w:val="3"/>
            <w:tcBorders>
              <w:top w:val="nil"/>
              <w:left w:val="nil"/>
              <w:bottom w:val="single" w:sz="4" w:space="0" w:color="auto"/>
              <w:right w:val="single" w:sz="4" w:space="0" w:color="auto"/>
            </w:tcBorders>
            <w:vAlign w:val="center"/>
          </w:tcPr>
          <w:p w14:paraId="2CB94A93" w14:textId="77777777" w:rsidR="00621A11" w:rsidRDefault="00621A11" w:rsidP="00F84FD1">
            <w:pPr>
              <w:jc w:val="center"/>
              <w:rPr>
                <w:sz w:val="20"/>
              </w:rPr>
            </w:pPr>
            <w:r>
              <w:rPr>
                <w:sz w:val="20"/>
              </w:rPr>
              <w:t>22,0</w:t>
            </w:r>
          </w:p>
        </w:tc>
        <w:tc>
          <w:tcPr>
            <w:tcW w:w="215" w:type="pct"/>
            <w:gridSpan w:val="3"/>
            <w:tcBorders>
              <w:top w:val="nil"/>
              <w:left w:val="nil"/>
              <w:bottom w:val="single" w:sz="4" w:space="0" w:color="auto"/>
              <w:right w:val="single" w:sz="4" w:space="0" w:color="auto"/>
            </w:tcBorders>
            <w:vAlign w:val="center"/>
          </w:tcPr>
          <w:p w14:paraId="5B6EC244" w14:textId="77777777" w:rsidR="00621A11" w:rsidRDefault="00621A11" w:rsidP="00F84FD1">
            <w:pPr>
              <w:jc w:val="center"/>
              <w:rPr>
                <w:sz w:val="20"/>
              </w:rPr>
            </w:pPr>
            <w:r>
              <w:rPr>
                <w:sz w:val="20"/>
              </w:rPr>
              <w:t>22,0</w:t>
            </w:r>
          </w:p>
        </w:tc>
      </w:tr>
      <w:tr w:rsidR="00621A11" w:rsidRPr="00EA462F" w14:paraId="05E8D430" w14:textId="77777777" w:rsidTr="00621A11">
        <w:trPr>
          <w:trHeight w:val="375"/>
        </w:trPr>
        <w:tc>
          <w:tcPr>
            <w:tcW w:w="5000" w:type="pct"/>
            <w:gridSpan w:val="35"/>
            <w:tcBorders>
              <w:top w:val="single" w:sz="4" w:space="0" w:color="auto"/>
              <w:left w:val="single" w:sz="4" w:space="0" w:color="auto"/>
              <w:bottom w:val="single" w:sz="4" w:space="0" w:color="auto"/>
              <w:right w:val="single" w:sz="4" w:space="0" w:color="000000"/>
            </w:tcBorders>
            <w:vAlign w:val="center"/>
          </w:tcPr>
          <w:p w14:paraId="2FC72525" w14:textId="77777777" w:rsidR="00621A11" w:rsidRPr="001038C5" w:rsidRDefault="00621A11" w:rsidP="00F84FD1">
            <w:pPr>
              <w:rPr>
                <w:b/>
                <w:bCs/>
                <w:sz w:val="20"/>
              </w:rPr>
            </w:pPr>
            <w:r w:rsidRPr="001038C5">
              <w:rPr>
                <w:b/>
                <w:bCs/>
                <w:sz w:val="20"/>
              </w:rPr>
              <w:lastRenderedPageBreak/>
              <w:t xml:space="preserve">ЦЕЛЬ: 2. Развитие и модернизация объектов водоснабжения и водоотведения в целях обеспечения населения Дзержинского района питьевой водой, соответствующей требованиям безопасности и безвредности, установленным санитарно-эпидемиологическими правилами </w:t>
            </w:r>
          </w:p>
        </w:tc>
      </w:tr>
      <w:tr w:rsidR="00621A11" w:rsidRPr="00EA462F" w14:paraId="17DC5E78" w14:textId="77777777" w:rsidTr="00621A11">
        <w:trPr>
          <w:trHeight w:val="375"/>
        </w:trPr>
        <w:tc>
          <w:tcPr>
            <w:tcW w:w="5000" w:type="pct"/>
            <w:gridSpan w:val="35"/>
            <w:tcBorders>
              <w:top w:val="single" w:sz="4" w:space="0" w:color="auto"/>
              <w:left w:val="single" w:sz="4" w:space="0" w:color="auto"/>
              <w:bottom w:val="single" w:sz="4" w:space="0" w:color="auto"/>
              <w:right w:val="single" w:sz="4" w:space="0" w:color="000000"/>
            </w:tcBorders>
            <w:vAlign w:val="center"/>
          </w:tcPr>
          <w:p w14:paraId="5020DD73" w14:textId="77777777" w:rsidR="00621A11" w:rsidRPr="001038C5" w:rsidRDefault="00621A11" w:rsidP="00F84FD1">
            <w:pPr>
              <w:rPr>
                <w:i/>
                <w:iCs/>
                <w:sz w:val="20"/>
              </w:rPr>
            </w:pPr>
            <w:r w:rsidRPr="001038C5">
              <w:rPr>
                <w:i/>
                <w:iCs/>
                <w:sz w:val="20"/>
              </w:rPr>
              <w:t>Задача</w:t>
            </w:r>
            <w:r>
              <w:rPr>
                <w:i/>
                <w:iCs/>
                <w:sz w:val="20"/>
              </w:rPr>
              <w:t xml:space="preserve"> </w:t>
            </w:r>
            <w:r w:rsidRPr="001038C5">
              <w:rPr>
                <w:i/>
                <w:iCs/>
                <w:sz w:val="20"/>
              </w:rPr>
              <w:t>2</w:t>
            </w:r>
            <w:r w:rsidRPr="001038C5">
              <w:rPr>
                <w:sz w:val="20"/>
              </w:rPr>
              <w:t xml:space="preserve"> </w:t>
            </w:r>
            <w:r w:rsidRPr="001038C5">
              <w:rPr>
                <w:i/>
                <w:iCs/>
                <w:sz w:val="20"/>
              </w:rPr>
              <w:t>Модернизация систем водоснабжения, обеспечение населения Дзержинского района питьевой водой, отвечающей требованиям безопасности</w:t>
            </w:r>
          </w:p>
        </w:tc>
      </w:tr>
      <w:tr w:rsidR="00621A11" w:rsidRPr="00EA462F" w14:paraId="150AA926" w14:textId="77777777" w:rsidTr="00621A11">
        <w:trPr>
          <w:trHeight w:val="375"/>
        </w:trPr>
        <w:tc>
          <w:tcPr>
            <w:tcW w:w="5000" w:type="pct"/>
            <w:gridSpan w:val="35"/>
            <w:tcBorders>
              <w:top w:val="single" w:sz="4" w:space="0" w:color="auto"/>
              <w:left w:val="single" w:sz="4" w:space="0" w:color="auto"/>
              <w:bottom w:val="single" w:sz="4" w:space="0" w:color="auto"/>
              <w:right w:val="single" w:sz="4" w:space="0" w:color="000000"/>
            </w:tcBorders>
            <w:vAlign w:val="center"/>
          </w:tcPr>
          <w:p w14:paraId="7C20E553" w14:textId="77777777" w:rsidR="00621A11" w:rsidRPr="001038C5" w:rsidRDefault="00621A11" w:rsidP="00F84FD1">
            <w:pPr>
              <w:rPr>
                <w:sz w:val="20"/>
              </w:rPr>
            </w:pPr>
            <w:r w:rsidRPr="001038C5">
              <w:rPr>
                <w:sz w:val="20"/>
              </w:rPr>
              <w:t>Подпрограмма 2. "Чистая вода Дзержинского района"</w:t>
            </w:r>
          </w:p>
        </w:tc>
      </w:tr>
      <w:tr w:rsidR="00621A11" w:rsidRPr="00EA462F" w14:paraId="5685C145" w14:textId="77777777" w:rsidTr="00621A11">
        <w:trPr>
          <w:gridAfter w:val="1"/>
          <w:wAfter w:w="5" w:type="pct"/>
          <w:trHeight w:val="1590"/>
        </w:trPr>
        <w:tc>
          <w:tcPr>
            <w:tcW w:w="185" w:type="pct"/>
            <w:tcBorders>
              <w:top w:val="nil"/>
              <w:left w:val="single" w:sz="4" w:space="0" w:color="auto"/>
              <w:bottom w:val="single" w:sz="4" w:space="0" w:color="auto"/>
              <w:right w:val="single" w:sz="4" w:space="0" w:color="auto"/>
            </w:tcBorders>
            <w:noWrap/>
            <w:vAlign w:val="center"/>
          </w:tcPr>
          <w:p w14:paraId="5507E45B" w14:textId="77777777" w:rsidR="00621A11" w:rsidRPr="001038C5" w:rsidRDefault="00621A11" w:rsidP="00F84FD1">
            <w:pPr>
              <w:jc w:val="center"/>
              <w:rPr>
                <w:sz w:val="20"/>
              </w:rPr>
            </w:pPr>
            <w:r w:rsidRPr="001038C5">
              <w:rPr>
                <w:sz w:val="20"/>
              </w:rPr>
              <w:t>1</w:t>
            </w:r>
          </w:p>
        </w:tc>
        <w:tc>
          <w:tcPr>
            <w:tcW w:w="586" w:type="pct"/>
            <w:tcBorders>
              <w:top w:val="nil"/>
              <w:left w:val="nil"/>
              <w:bottom w:val="single" w:sz="4" w:space="0" w:color="auto"/>
              <w:right w:val="single" w:sz="4" w:space="0" w:color="auto"/>
            </w:tcBorders>
            <w:vAlign w:val="center"/>
          </w:tcPr>
          <w:p w14:paraId="2AD050D3" w14:textId="77777777" w:rsidR="00621A11" w:rsidRPr="001038C5" w:rsidRDefault="00621A11" w:rsidP="00F84FD1">
            <w:pPr>
              <w:rPr>
                <w:sz w:val="20"/>
              </w:rPr>
            </w:pPr>
            <w:r w:rsidRPr="001038C5">
              <w:rPr>
                <w:sz w:val="20"/>
              </w:rPr>
              <w:t>Увеличение доли населения, обеспеченного питьевой водой, отвечающей требованиям безопасности</w:t>
            </w:r>
          </w:p>
        </w:tc>
        <w:tc>
          <w:tcPr>
            <w:tcW w:w="276" w:type="pct"/>
            <w:gridSpan w:val="2"/>
            <w:tcBorders>
              <w:top w:val="nil"/>
              <w:left w:val="nil"/>
              <w:bottom w:val="single" w:sz="4" w:space="0" w:color="auto"/>
              <w:right w:val="single" w:sz="4" w:space="0" w:color="auto"/>
            </w:tcBorders>
            <w:vAlign w:val="center"/>
          </w:tcPr>
          <w:p w14:paraId="14B9795C" w14:textId="77777777" w:rsidR="00621A11" w:rsidRPr="001038C5" w:rsidRDefault="00621A11" w:rsidP="00F84FD1">
            <w:pPr>
              <w:jc w:val="center"/>
              <w:rPr>
                <w:sz w:val="20"/>
              </w:rPr>
            </w:pPr>
            <w:r w:rsidRPr="001038C5">
              <w:rPr>
                <w:sz w:val="20"/>
              </w:rPr>
              <w:t>%</w:t>
            </w:r>
          </w:p>
        </w:tc>
        <w:tc>
          <w:tcPr>
            <w:tcW w:w="411" w:type="pct"/>
            <w:gridSpan w:val="2"/>
            <w:tcBorders>
              <w:top w:val="nil"/>
              <w:left w:val="nil"/>
              <w:bottom w:val="single" w:sz="4" w:space="0" w:color="auto"/>
              <w:right w:val="single" w:sz="4" w:space="0" w:color="auto"/>
            </w:tcBorders>
            <w:vAlign w:val="center"/>
          </w:tcPr>
          <w:p w14:paraId="2A717592" w14:textId="77777777" w:rsidR="00621A11" w:rsidRPr="001038C5" w:rsidRDefault="00621A11" w:rsidP="00F84FD1">
            <w:pPr>
              <w:jc w:val="center"/>
              <w:rPr>
                <w:sz w:val="20"/>
              </w:rPr>
            </w:pPr>
            <w:r w:rsidRPr="001038C5">
              <w:rPr>
                <w:sz w:val="20"/>
              </w:rPr>
              <w:t>Данные управления Роспотребнадзора по Красноярскому краю</w:t>
            </w:r>
          </w:p>
        </w:tc>
        <w:tc>
          <w:tcPr>
            <w:tcW w:w="294" w:type="pct"/>
            <w:gridSpan w:val="2"/>
            <w:tcBorders>
              <w:top w:val="nil"/>
              <w:left w:val="nil"/>
              <w:bottom w:val="single" w:sz="4" w:space="0" w:color="auto"/>
              <w:right w:val="single" w:sz="4" w:space="0" w:color="auto"/>
            </w:tcBorders>
            <w:vAlign w:val="center"/>
          </w:tcPr>
          <w:p w14:paraId="5DB82FE3" w14:textId="77777777" w:rsidR="00621A11" w:rsidRPr="001038C5" w:rsidRDefault="00621A11" w:rsidP="00F84FD1">
            <w:pPr>
              <w:jc w:val="center"/>
              <w:rPr>
                <w:sz w:val="20"/>
              </w:rPr>
            </w:pPr>
            <w:r w:rsidRPr="001038C5">
              <w:rPr>
                <w:sz w:val="20"/>
              </w:rPr>
              <w:t>40</w:t>
            </w:r>
          </w:p>
        </w:tc>
        <w:tc>
          <w:tcPr>
            <w:tcW w:w="311" w:type="pct"/>
            <w:gridSpan w:val="2"/>
            <w:tcBorders>
              <w:top w:val="nil"/>
              <w:left w:val="nil"/>
              <w:bottom w:val="single" w:sz="4" w:space="0" w:color="auto"/>
              <w:right w:val="single" w:sz="4" w:space="0" w:color="auto"/>
            </w:tcBorders>
            <w:vAlign w:val="center"/>
          </w:tcPr>
          <w:p w14:paraId="7E120D19" w14:textId="77777777" w:rsidR="00621A11" w:rsidRPr="001038C5" w:rsidRDefault="00621A11" w:rsidP="00F84FD1">
            <w:pPr>
              <w:jc w:val="center"/>
              <w:rPr>
                <w:sz w:val="20"/>
              </w:rPr>
            </w:pPr>
            <w:r w:rsidRPr="001038C5">
              <w:rPr>
                <w:sz w:val="20"/>
              </w:rPr>
              <w:t>50</w:t>
            </w:r>
          </w:p>
        </w:tc>
        <w:tc>
          <w:tcPr>
            <w:tcW w:w="289" w:type="pct"/>
            <w:gridSpan w:val="2"/>
            <w:tcBorders>
              <w:top w:val="nil"/>
              <w:left w:val="nil"/>
              <w:bottom w:val="single" w:sz="4" w:space="0" w:color="auto"/>
              <w:right w:val="single" w:sz="4" w:space="0" w:color="auto"/>
            </w:tcBorders>
            <w:vAlign w:val="center"/>
          </w:tcPr>
          <w:p w14:paraId="158D7F08" w14:textId="77777777" w:rsidR="00621A11" w:rsidRPr="001038C5" w:rsidRDefault="00621A11" w:rsidP="00F84FD1">
            <w:pPr>
              <w:jc w:val="center"/>
              <w:rPr>
                <w:sz w:val="20"/>
              </w:rPr>
            </w:pPr>
            <w:r w:rsidRPr="001038C5">
              <w:rPr>
                <w:sz w:val="20"/>
              </w:rPr>
              <w:t>55</w:t>
            </w:r>
          </w:p>
        </w:tc>
        <w:tc>
          <w:tcPr>
            <w:tcW w:w="237" w:type="pct"/>
            <w:gridSpan w:val="2"/>
            <w:tcBorders>
              <w:top w:val="nil"/>
              <w:left w:val="nil"/>
              <w:bottom w:val="single" w:sz="4" w:space="0" w:color="auto"/>
              <w:right w:val="single" w:sz="4" w:space="0" w:color="auto"/>
            </w:tcBorders>
            <w:vAlign w:val="center"/>
          </w:tcPr>
          <w:p w14:paraId="704F0EA0" w14:textId="77777777" w:rsidR="00621A11" w:rsidRPr="001038C5" w:rsidRDefault="00621A11" w:rsidP="00F84FD1">
            <w:pPr>
              <w:jc w:val="center"/>
              <w:rPr>
                <w:sz w:val="20"/>
              </w:rPr>
            </w:pPr>
            <w:r w:rsidRPr="001038C5">
              <w:rPr>
                <w:sz w:val="20"/>
              </w:rPr>
              <w:t>60</w:t>
            </w:r>
          </w:p>
        </w:tc>
        <w:tc>
          <w:tcPr>
            <w:tcW w:w="289" w:type="pct"/>
            <w:gridSpan w:val="2"/>
            <w:tcBorders>
              <w:top w:val="nil"/>
              <w:left w:val="nil"/>
              <w:bottom w:val="single" w:sz="4" w:space="0" w:color="auto"/>
              <w:right w:val="single" w:sz="4" w:space="0" w:color="auto"/>
            </w:tcBorders>
            <w:vAlign w:val="center"/>
          </w:tcPr>
          <w:p w14:paraId="23F0FD39" w14:textId="77777777" w:rsidR="00621A11" w:rsidRPr="001038C5" w:rsidRDefault="00621A11" w:rsidP="00F84FD1">
            <w:pPr>
              <w:jc w:val="center"/>
              <w:rPr>
                <w:sz w:val="20"/>
              </w:rPr>
            </w:pPr>
            <w:r w:rsidRPr="001038C5">
              <w:rPr>
                <w:sz w:val="20"/>
              </w:rPr>
              <w:t>65</w:t>
            </w:r>
          </w:p>
        </w:tc>
        <w:tc>
          <w:tcPr>
            <w:tcW w:w="257" w:type="pct"/>
            <w:gridSpan w:val="2"/>
            <w:tcBorders>
              <w:top w:val="nil"/>
              <w:left w:val="nil"/>
              <w:bottom w:val="single" w:sz="4" w:space="0" w:color="auto"/>
              <w:right w:val="single" w:sz="4" w:space="0" w:color="auto"/>
            </w:tcBorders>
            <w:vAlign w:val="center"/>
          </w:tcPr>
          <w:p w14:paraId="6F2F392A" w14:textId="77777777" w:rsidR="00621A11" w:rsidRPr="001038C5" w:rsidRDefault="00621A11" w:rsidP="00F84FD1">
            <w:pPr>
              <w:jc w:val="center"/>
              <w:rPr>
                <w:sz w:val="20"/>
              </w:rPr>
            </w:pPr>
            <w:r w:rsidRPr="001038C5">
              <w:rPr>
                <w:sz w:val="20"/>
              </w:rPr>
              <w:t>65</w:t>
            </w:r>
          </w:p>
        </w:tc>
        <w:tc>
          <w:tcPr>
            <w:tcW w:w="228" w:type="pct"/>
            <w:tcBorders>
              <w:top w:val="nil"/>
              <w:left w:val="nil"/>
              <w:bottom w:val="single" w:sz="4" w:space="0" w:color="auto"/>
              <w:right w:val="single" w:sz="4" w:space="0" w:color="auto"/>
            </w:tcBorders>
            <w:vAlign w:val="center"/>
          </w:tcPr>
          <w:p w14:paraId="01B0E8B6" w14:textId="77777777" w:rsidR="00621A11" w:rsidRPr="001038C5" w:rsidRDefault="00621A11" w:rsidP="00F84FD1">
            <w:pPr>
              <w:jc w:val="center"/>
              <w:rPr>
                <w:sz w:val="20"/>
              </w:rPr>
            </w:pPr>
            <w:r w:rsidRPr="001038C5">
              <w:rPr>
                <w:sz w:val="20"/>
              </w:rPr>
              <w:t>65</w:t>
            </w:r>
          </w:p>
        </w:tc>
        <w:tc>
          <w:tcPr>
            <w:tcW w:w="246" w:type="pct"/>
            <w:tcBorders>
              <w:top w:val="nil"/>
              <w:left w:val="nil"/>
              <w:bottom w:val="single" w:sz="4" w:space="0" w:color="auto"/>
              <w:right w:val="single" w:sz="4" w:space="0" w:color="auto"/>
            </w:tcBorders>
            <w:vAlign w:val="center"/>
          </w:tcPr>
          <w:p w14:paraId="7ADC49AF" w14:textId="77777777" w:rsidR="00621A11" w:rsidRPr="001038C5" w:rsidRDefault="00621A11" w:rsidP="00F84FD1">
            <w:pPr>
              <w:jc w:val="center"/>
              <w:rPr>
                <w:sz w:val="20"/>
              </w:rPr>
            </w:pPr>
            <w:r w:rsidRPr="001038C5">
              <w:rPr>
                <w:sz w:val="20"/>
              </w:rPr>
              <w:t>65</w:t>
            </w:r>
          </w:p>
        </w:tc>
        <w:tc>
          <w:tcPr>
            <w:tcW w:w="259" w:type="pct"/>
            <w:tcBorders>
              <w:top w:val="nil"/>
              <w:left w:val="nil"/>
              <w:bottom w:val="single" w:sz="4" w:space="0" w:color="auto"/>
              <w:right w:val="single" w:sz="4" w:space="0" w:color="auto"/>
            </w:tcBorders>
            <w:vAlign w:val="center"/>
          </w:tcPr>
          <w:p w14:paraId="7003A7EC" w14:textId="77777777" w:rsidR="00621A11" w:rsidRPr="001038C5" w:rsidRDefault="00621A11" w:rsidP="00F84FD1">
            <w:pPr>
              <w:jc w:val="center"/>
              <w:rPr>
                <w:sz w:val="20"/>
              </w:rPr>
            </w:pPr>
            <w:r w:rsidRPr="001038C5">
              <w:rPr>
                <w:sz w:val="20"/>
              </w:rPr>
              <w:t>65</w:t>
            </w:r>
          </w:p>
        </w:tc>
        <w:tc>
          <w:tcPr>
            <w:tcW w:w="219" w:type="pct"/>
            <w:tcBorders>
              <w:top w:val="nil"/>
              <w:left w:val="nil"/>
              <w:bottom w:val="single" w:sz="4" w:space="0" w:color="auto"/>
              <w:right w:val="single" w:sz="4" w:space="0" w:color="auto"/>
            </w:tcBorders>
            <w:vAlign w:val="center"/>
          </w:tcPr>
          <w:p w14:paraId="574E087C" w14:textId="77777777" w:rsidR="00621A11" w:rsidRPr="001038C5" w:rsidRDefault="00621A11" w:rsidP="00F84FD1">
            <w:pPr>
              <w:jc w:val="center"/>
              <w:rPr>
                <w:sz w:val="20"/>
              </w:rPr>
            </w:pPr>
            <w:r w:rsidRPr="001038C5">
              <w:rPr>
                <w:sz w:val="20"/>
              </w:rPr>
              <w:t>65</w:t>
            </w:r>
          </w:p>
        </w:tc>
        <w:tc>
          <w:tcPr>
            <w:tcW w:w="249" w:type="pct"/>
            <w:gridSpan w:val="3"/>
            <w:tcBorders>
              <w:top w:val="nil"/>
              <w:left w:val="nil"/>
              <w:bottom w:val="single" w:sz="4" w:space="0" w:color="auto"/>
              <w:right w:val="single" w:sz="4" w:space="0" w:color="auto"/>
            </w:tcBorders>
            <w:vAlign w:val="center"/>
          </w:tcPr>
          <w:p w14:paraId="67A871B5" w14:textId="77777777" w:rsidR="00621A11" w:rsidRPr="001038C5" w:rsidRDefault="00621A11" w:rsidP="00F84FD1">
            <w:pPr>
              <w:jc w:val="center"/>
              <w:rPr>
                <w:sz w:val="20"/>
              </w:rPr>
            </w:pPr>
            <w:r w:rsidRPr="001038C5">
              <w:rPr>
                <w:sz w:val="20"/>
              </w:rPr>
              <w:t>65</w:t>
            </w:r>
          </w:p>
        </w:tc>
        <w:tc>
          <w:tcPr>
            <w:tcW w:w="229" w:type="pct"/>
            <w:gridSpan w:val="3"/>
            <w:tcBorders>
              <w:top w:val="nil"/>
              <w:left w:val="nil"/>
              <w:bottom w:val="single" w:sz="4" w:space="0" w:color="auto"/>
              <w:right w:val="single" w:sz="4" w:space="0" w:color="auto"/>
            </w:tcBorders>
            <w:vAlign w:val="center"/>
          </w:tcPr>
          <w:p w14:paraId="441F25D7" w14:textId="77777777" w:rsidR="00621A11" w:rsidRPr="001038C5" w:rsidRDefault="00621A11" w:rsidP="00F84FD1">
            <w:pPr>
              <w:jc w:val="center"/>
              <w:rPr>
                <w:sz w:val="20"/>
              </w:rPr>
            </w:pPr>
            <w:r>
              <w:rPr>
                <w:sz w:val="20"/>
              </w:rPr>
              <w:t>65</w:t>
            </w:r>
          </w:p>
        </w:tc>
        <w:tc>
          <w:tcPr>
            <w:tcW w:w="215" w:type="pct"/>
            <w:gridSpan w:val="3"/>
            <w:tcBorders>
              <w:top w:val="nil"/>
              <w:left w:val="nil"/>
              <w:bottom w:val="single" w:sz="4" w:space="0" w:color="auto"/>
              <w:right w:val="single" w:sz="4" w:space="0" w:color="auto"/>
            </w:tcBorders>
            <w:vAlign w:val="center"/>
          </w:tcPr>
          <w:p w14:paraId="79FB70F5" w14:textId="77777777" w:rsidR="00621A11" w:rsidRDefault="00621A11" w:rsidP="00F84FD1">
            <w:pPr>
              <w:jc w:val="center"/>
              <w:rPr>
                <w:sz w:val="20"/>
              </w:rPr>
            </w:pPr>
            <w:r>
              <w:rPr>
                <w:sz w:val="20"/>
              </w:rPr>
              <w:t>65</w:t>
            </w:r>
          </w:p>
        </w:tc>
        <w:tc>
          <w:tcPr>
            <w:tcW w:w="215" w:type="pct"/>
            <w:gridSpan w:val="3"/>
            <w:tcBorders>
              <w:top w:val="nil"/>
              <w:left w:val="nil"/>
              <w:bottom w:val="single" w:sz="4" w:space="0" w:color="auto"/>
              <w:right w:val="single" w:sz="4" w:space="0" w:color="auto"/>
            </w:tcBorders>
            <w:vAlign w:val="center"/>
          </w:tcPr>
          <w:p w14:paraId="3E296EA0" w14:textId="77777777" w:rsidR="00621A11" w:rsidRDefault="00621A11" w:rsidP="00F84FD1">
            <w:pPr>
              <w:jc w:val="center"/>
              <w:rPr>
                <w:sz w:val="20"/>
              </w:rPr>
            </w:pPr>
            <w:r>
              <w:rPr>
                <w:sz w:val="20"/>
              </w:rPr>
              <w:t>65</w:t>
            </w:r>
          </w:p>
        </w:tc>
      </w:tr>
      <w:tr w:rsidR="00621A11" w:rsidRPr="00EA462F" w14:paraId="3E284445" w14:textId="77777777" w:rsidTr="00621A11">
        <w:trPr>
          <w:gridAfter w:val="1"/>
          <w:wAfter w:w="5" w:type="pct"/>
          <w:trHeight w:val="1245"/>
        </w:trPr>
        <w:tc>
          <w:tcPr>
            <w:tcW w:w="185" w:type="pct"/>
            <w:tcBorders>
              <w:top w:val="nil"/>
              <w:left w:val="single" w:sz="4" w:space="0" w:color="auto"/>
              <w:bottom w:val="single" w:sz="4" w:space="0" w:color="auto"/>
              <w:right w:val="single" w:sz="4" w:space="0" w:color="auto"/>
            </w:tcBorders>
            <w:noWrap/>
            <w:vAlign w:val="center"/>
          </w:tcPr>
          <w:p w14:paraId="64546967" w14:textId="77777777" w:rsidR="00621A11" w:rsidRPr="001038C5" w:rsidRDefault="00621A11" w:rsidP="00F84FD1">
            <w:pPr>
              <w:jc w:val="center"/>
              <w:rPr>
                <w:sz w:val="20"/>
              </w:rPr>
            </w:pPr>
            <w:r w:rsidRPr="001038C5">
              <w:rPr>
                <w:sz w:val="20"/>
              </w:rPr>
              <w:t>2</w:t>
            </w:r>
          </w:p>
        </w:tc>
        <w:tc>
          <w:tcPr>
            <w:tcW w:w="586" w:type="pct"/>
            <w:tcBorders>
              <w:top w:val="nil"/>
              <w:left w:val="nil"/>
              <w:bottom w:val="single" w:sz="4" w:space="0" w:color="auto"/>
              <w:right w:val="single" w:sz="4" w:space="0" w:color="auto"/>
            </w:tcBorders>
            <w:vAlign w:val="center"/>
          </w:tcPr>
          <w:p w14:paraId="155C7F7E" w14:textId="77777777" w:rsidR="00621A11" w:rsidRPr="001038C5" w:rsidRDefault="00621A11" w:rsidP="00F84FD1">
            <w:pPr>
              <w:rPr>
                <w:sz w:val="20"/>
              </w:rPr>
            </w:pPr>
            <w:r w:rsidRPr="001038C5">
              <w:rPr>
                <w:sz w:val="20"/>
              </w:rPr>
              <w:t>Увеличение доли населения, обеспеченного централизованными услугами водоснабжения</w:t>
            </w:r>
          </w:p>
        </w:tc>
        <w:tc>
          <w:tcPr>
            <w:tcW w:w="276" w:type="pct"/>
            <w:gridSpan w:val="2"/>
            <w:tcBorders>
              <w:top w:val="nil"/>
              <w:left w:val="nil"/>
              <w:bottom w:val="single" w:sz="4" w:space="0" w:color="auto"/>
              <w:right w:val="single" w:sz="4" w:space="0" w:color="auto"/>
            </w:tcBorders>
            <w:vAlign w:val="center"/>
          </w:tcPr>
          <w:p w14:paraId="1893CDE8" w14:textId="77777777" w:rsidR="00621A11" w:rsidRPr="001038C5" w:rsidRDefault="00621A11" w:rsidP="00F84FD1">
            <w:pPr>
              <w:jc w:val="center"/>
              <w:rPr>
                <w:sz w:val="20"/>
              </w:rPr>
            </w:pPr>
            <w:r w:rsidRPr="001038C5">
              <w:rPr>
                <w:sz w:val="20"/>
              </w:rPr>
              <w:t>%</w:t>
            </w:r>
          </w:p>
        </w:tc>
        <w:tc>
          <w:tcPr>
            <w:tcW w:w="411" w:type="pct"/>
            <w:gridSpan w:val="2"/>
            <w:tcBorders>
              <w:top w:val="nil"/>
              <w:left w:val="nil"/>
              <w:bottom w:val="single" w:sz="4" w:space="0" w:color="auto"/>
              <w:right w:val="single" w:sz="4" w:space="0" w:color="auto"/>
            </w:tcBorders>
            <w:vAlign w:val="center"/>
          </w:tcPr>
          <w:p w14:paraId="794EFB8B" w14:textId="77777777" w:rsidR="00621A11" w:rsidRPr="001038C5" w:rsidRDefault="00621A11" w:rsidP="00F84FD1">
            <w:pPr>
              <w:jc w:val="center"/>
              <w:rPr>
                <w:sz w:val="20"/>
              </w:rPr>
            </w:pPr>
            <w:r w:rsidRPr="001038C5">
              <w:rPr>
                <w:sz w:val="20"/>
              </w:rPr>
              <w:t>Государственная статистическая отчетность</w:t>
            </w:r>
          </w:p>
        </w:tc>
        <w:tc>
          <w:tcPr>
            <w:tcW w:w="294" w:type="pct"/>
            <w:gridSpan w:val="2"/>
            <w:tcBorders>
              <w:top w:val="nil"/>
              <w:left w:val="nil"/>
              <w:bottom w:val="single" w:sz="4" w:space="0" w:color="auto"/>
              <w:right w:val="single" w:sz="4" w:space="0" w:color="auto"/>
            </w:tcBorders>
            <w:vAlign w:val="center"/>
          </w:tcPr>
          <w:p w14:paraId="66150186" w14:textId="77777777" w:rsidR="00621A11" w:rsidRPr="001038C5" w:rsidRDefault="00621A11" w:rsidP="00F84FD1">
            <w:pPr>
              <w:jc w:val="center"/>
              <w:rPr>
                <w:sz w:val="20"/>
              </w:rPr>
            </w:pPr>
            <w:r w:rsidRPr="001038C5">
              <w:rPr>
                <w:sz w:val="20"/>
              </w:rPr>
              <w:t>10,00</w:t>
            </w:r>
          </w:p>
        </w:tc>
        <w:tc>
          <w:tcPr>
            <w:tcW w:w="311" w:type="pct"/>
            <w:gridSpan w:val="2"/>
            <w:tcBorders>
              <w:top w:val="nil"/>
              <w:left w:val="nil"/>
              <w:bottom w:val="single" w:sz="4" w:space="0" w:color="auto"/>
              <w:right w:val="single" w:sz="4" w:space="0" w:color="auto"/>
            </w:tcBorders>
            <w:vAlign w:val="center"/>
          </w:tcPr>
          <w:p w14:paraId="4EE85F99" w14:textId="77777777" w:rsidR="00621A11" w:rsidRPr="001038C5" w:rsidRDefault="00621A11" w:rsidP="00F84FD1">
            <w:pPr>
              <w:jc w:val="center"/>
              <w:rPr>
                <w:sz w:val="20"/>
              </w:rPr>
            </w:pPr>
            <w:r w:rsidRPr="001038C5">
              <w:rPr>
                <w:sz w:val="20"/>
              </w:rPr>
              <w:t>12,00</w:t>
            </w:r>
          </w:p>
        </w:tc>
        <w:tc>
          <w:tcPr>
            <w:tcW w:w="289" w:type="pct"/>
            <w:gridSpan w:val="2"/>
            <w:tcBorders>
              <w:top w:val="nil"/>
              <w:left w:val="nil"/>
              <w:bottom w:val="single" w:sz="4" w:space="0" w:color="auto"/>
              <w:right w:val="single" w:sz="4" w:space="0" w:color="auto"/>
            </w:tcBorders>
            <w:vAlign w:val="center"/>
          </w:tcPr>
          <w:p w14:paraId="43A85C54" w14:textId="77777777" w:rsidR="00621A11" w:rsidRPr="001038C5" w:rsidRDefault="00621A11" w:rsidP="00F84FD1">
            <w:pPr>
              <w:jc w:val="center"/>
              <w:rPr>
                <w:sz w:val="20"/>
              </w:rPr>
            </w:pPr>
            <w:r w:rsidRPr="001038C5">
              <w:rPr>
                <w:sz w:val="20"/>
              </w:rPr>
              <w:t>14,00</w:t>
            </w:r>
          </w:p>
        </w:tc>
        <w:tc>
          <w:tcPr>
            <w:tcW w:w="237" w:type="pct"/>
            <w:gridSpan w:val="2"/>
            <w:tcBorders>
              <w:top w:val="nil"/>
              <w:left w:val="nil"/>
              <w:bottom w:val="single" w:sz="4" w:space="0" w:color="auto"/>
              <w:right w:val="single" w:sz="4" w:space="0" w:color="auto"/>
            </w:tcBorders>
            <w:vAlign w:val="center"/>
          </w:tcPr>
          <w:p w14:paraId="2CEAE400" w14:textId="77777777" w:rsidR="00621A11" w:rsidRPr="001038C5" w:rsidRDefault="00621A11" w:rsidP="00F84FD1">
            <w:pPr>
              <w:jc w:val="center"/>
              <w:rPr>
                <w:sz w:val="20"/>
              </w:rPr>
            </w:pPr>
            <w:r w:rsidRPr="001038C5">
              <w:rPr>
                <w:sz w:val="20"/>
              </w:rPr>
              <w:t>15,00</w:t>
            </w:r>
          </w:p>
        </w:tc>
        <w:tc>
          <w:tcPr>
            <w:tcW w:w="289" w:type="pct"/>
            <w:gridSpan w:val="2"/>
            <w:tcBorders>
              <w:top w:val="nil"/>
              <w:left w:val="nil"/>
              <w:bottom w:val="single" w:sz="4" w:space="0" w:color="auto"/>
              <w:right w:val="single" w:sz="4" w:space="0" w:color="auto"/>
            </w:tcBorders>
            <w:vAlign w:val="center"/>
          </w:tcPr>
          <w:p w14:paraId="4A39938A" w14:textId="77777777" w:rsidR="00621A11" w:rsidRPr="001038C5" w:rsidRDefault="00621A11" w:rsidP="00F84FD1">
            <w:pPr>
              <w:jc w:val="center"/>
              <w:rPr>
                <w:sz w:val="20"/>
              </w:rPr>
            </w:pPr>
            <w:r w:rsidRPr="001038C5">
              <w:rPr>
                <w:sz w:val="20"/>
              </w:rPr>
              <w:t>18,0</w:t>
            </w:r>
          </w:p>
        </w:tc>
        <w:tc>
          <w:tcPr>
            <w:tcW w:w="257" w:type="pct"/>
            <w:gridSpan w:val="2"/>
            <w:tcBorders>
              <w:top w:val="nil"/>
              <w:left w:val="nil"/>
              <w:bottom w:val="single" w:sz="4" w:space="0" w:color="auto"/>
              <w:right w:val="single" w:sz="4" w:space="0" w:color="auto"/>
            </w:tcBorders>
            <w:vAlign w:val="center"/>
          </w:tcPr>
          <w:p w14:paraId="1DDDF02C" w14:textId="77777777" w:rsidR="00621A11" w:rsidRPr="001038C5" w:rsidRDefault="00621A11" w:rsidP="00F84FD1">
            <w:pPr>
              <w:jc w:val="center"/>
              <w:rPr>
                <w:sz w:val="20"/>
              </w:rPr>
            </w:pPr>
            <w:r w:rsidRPr="001038C5">
              <w:rPr>
                <w:sz w:val="20"/>
              </w:rPr>
              <w:t>18,0</w:t>
            </w:r>
          </w:p>
        </w:tc>
        <w:tc>
          <w:tcPr>
            <w:tcW w:w="228" w:type="pct"/>
            <w:tcBorders>
              <w:top w:val="nil"/>
              <w:left w:val="nil"/>
              <w:bottom w:val="single" w:sz="4" w:space="0" w:color="auto"/>
              <w:right w:val="single" w:sz="4" w:space="0" w:color="auto"/>
            </w:tcBorders>
            <w:vAlign w:val="center"/>
          </w:tcPr>
          <w:p w14:paraId="6653960F" w14:textId="77777777" w:rsidR="00621A11" w:rsidRPr="001038C5" w:rsidRDefault="00621A11" w:rsidP="00F84FD1">
            <w:pPr>
              <w:jc w:val="center"/>
              <w:rPr>
                <w:sz w:val="20"/>
              </w:rPr>
            </w:pPr>
            <w:r w:rsidRPr="001038C5">
              <w:rPr>
                <w:sz w:val="20"/>
              </w:rPr>
              <w:t>18</w:t>
            </w:r>
            <w:r>
              <w:rPr>
                <w:sz w:val="20"/>
              </w:rPr>
              <w:t>,0</w:t>
            </w:r>
          </w:p>
        </w:tc>
        <w:tc>
          <w:tcPr>
            <w:tcW w:w="246" w:type="pct"/>
            <w:tcBorders>
              <w:top w:val="nil"/>
              <w:left w:val="nil"/>
              <w:bottom w:val="single" w:sz="4" w:space="0" w:color="auto"/>
              <w:right w:val="single" w:sz="4" w:space="0" w:color="auto"/>
            </w:tcBorders>
            <w:vAlign w:val="center"/>
          </w:tcPr>
          <w:p w14:paraId="2FB0A1A1" w14:textId="77777777" w:rsidR="00621A11" w:rsidRPr="001038C5" w:rsidRDefault="00621A11" w:rsidP="00F84FD1">
            <w:pPr>
              <w:jc w:val="center"/>
              <w:rPr>
                <w:sz w:val="20"/>
              </w:rPr>
            </w:pPr>
            <w:r w:rsidRPr="001038C5">
              <w:rPr>
                <w:sz w:val="20"/>
              </w:rPr>
              <w:t>18</w:t>
            </w:r>
            <w:r>
              <w:rPr>
                <w:sz w:val="20"/>
              </w:rPr>
              <w:t>,0</w:t>
            </w:r>
          </w:p>
        </w:tc>
        <w:tc>
          <w:tcPr>
            <w:tcW w:w="259" w:type="pct"/>
            <w:tcBorders>
              <w:top w:val="nil"/>
              <w:left w:val="nil"/>
              <w:bottom w:val="single" w:sz="4" w:space="0" w:color="auto"/>
              <w:right w:val="single" w:sz="4" w:space="0" w:color="auto"/>
            </w:tcBorders>
            <w:vAlign w:val="center"/>
          </w:tcPr>
          <w:p w14:paraId="263571B6" w14:textId="77777777" w:rsidR="00621A11" w:rsidRPr="001038C5" w:rsidRDefault="00621A11" w:rsidP="00F84FD1">
            <w:pPr>
              <w:jc w:val="center"/>
              <w:rPr>
                <w:sz w:val="20"/>
              </w:rPr>
            </w:pPr>
            <w:r w:rsidRPr="001038C5">
              <w:rPr>
                <w:sz w:val="20"/>
              </w:rPr>
              <w:t>18</w:t>
            </w:r>
            <w:r>
              <w:rPr>
                <w:sz w:val="20"/>
              </w:rPr>
              <w:t>,0</w:t>
            </w:r>
          </w:p>
        </w:tc>
        <w:tc>
          <w:tcPr>
            <w:tcW w:w="219" w:type="pct"/>
            <w:tcBorders>
              <w:top w:val="nil"/>
              <w:left w:val="nil"/>
              <w:bottom w:val="single" w:sz="4" w:space="0" w:color="auto"/>
              <w:right w:val="single" w:sz="4" w:space="0" w:color="auto"/>
            </w:tcBorders>
            <w:vAlign w:val="center"/>
          </w:tcPr>
          <w:p w14:paraId="6B580CE2" w14:textId="77777777" w:rsidR="00621A11" w:rsidRPr="001038C5" w:rsidRDefault="00621A11" w:rsidP="00F84FD1">
            <w:pPr>
              <w:jc w:val="center"/>
              <w:rPr>
                <w:sz w:val="20"/>
              </w:rPr>
            </w:pPr>
            <w:r w:rsidRPr="001038C5">
              <w:rPr>
                <w:sz w:val="20"/>
              </w:rPr>
              <w:t>18</w:t>
            </w:r>
            <w:r>
              <w:rPr>
                <w:sz w:val="20"/>
              </w:rPr>
              <w:t>,0</w:t>
            </w:r>
          </w:p>
        </w:tc>
        <w:tc>
          <w:tcPr>
            <w:tcW w:w="249" w:type="pct"/>
            <w:gridSpan w:val="3"/>
            <w:tcBorders>
              <w:top w:val="nil"/>
              <w:left w:val="nil"/>
              <w:bottom w:val="single" w:sz="4" w:space="0" w:color="auto"/>
              <w:right w:val="single" w:sz="4" w:space="0" w:color="auto"/>
            </w:tcBorders>
            <w:vAlign w:val="center"/>
          </w:tcPr>
          <w:p w14:paraId="2BF33C07" w14:textId="77777777" w:rsidR="00621A11" w:rsidRPr="001038C5" w:rsidRDefault="00621A11" w:rsidP="00F84FD1">
            <w:pPr>
              <w:jc w:val="center"/>
              <w:rPr>
                <w:sz w:val="20"/>
              </w:rPr>
            </w:pPr>
            <w:r w:rsidRPr="001038C5">
              <w:rPr>
                <w:sz w:val="20"/>
              </w:rPr>
              <w:t>18</w:t>
            </w:r>
            <w:r>
              <w:rPr>
                <w:sz w:val="20"/>
              </w:rPr>
              <w:t>,0</w:t>
            </w:r>
          </w:p>
        </w:tc>
        <w:tc>
          <w:tcPr>
            <w:tcW w:w="229" w:type="pct"/>
            <w:gridSpan w:val="3"/>
            <w:tcBorders>
              <w:top w:val="nil"/>
              <w:left w:val="nil"/>
              <w:bottom w:val="single" w:sz="4" w:space="0" w:color="auto"/>
              <w:right w:val="single" w:sz="4" w:space="0" w:color="auto"/>
            </w:tcBorders>
            <w:vAlign w:val="center"/>
          </w:tcPr>
          <w:p w14:paraId="2D52B12F" w14:textId="77777777" w:rsidR="00621A11" w:rsidRPr="001038C5" w:rsidRDefault="00621A11" w:rsidP="00F84FD1">
            <w:pPr>
              <w:jc w:val="center"/>
              <w:rPr>
                <w:sz w:val="20"/>
              </w:rPr>
            </w:pPr>
            <w:r>
              <w:rPr>
                <w:sz w:val="20"/>
              </w:rPr>
              <w:t>18,0</w:t>
            </w:r>
          </w:p>
        </w:tc>
        <w:tc>
          <w:tcPr>
            <w:tcW w:w="215" w:type="pct"/>
            <w:gridSpan w:val="3"/>
            <w:tcBorders>
              <w:top w:val="nil"/>
              <w:left w:val="nil"/>
              <w:bottom w:val="single" w:sz="4" w:space="0" w:color="auto"/>
              <w:right w:val="single" w:sz="4" w:space="0" w:color="auto"/>
            </w:tcBorders>
            <w:vAlign w:val="center"/>
          </w:tcPr>
          <w:p w14:paraId="58642D57" w14:textId="77777777" w:rsidR="00621A11" w:rsidRDefault="00621A11" w:rsidP="00F84FD1">
            <w:pPr>
              <w:jc w:val="center"/>
              <w:rPr>
                <w:sz w:val="20"/>
              </w:rPr>
            </w:pPr>
            <w:r>
              <w:rPr>
                <w:sz w:val="20"/>
              </w:rPr>
              <w:t>18,0</w:t>
            </w:r>
          </w:p>
        </w:tc>
        <w:tc>
          <w:tcPr>
            <w:tcW w:w="215" w:type="pct"/>
            <w:gridSpan w:val="3"/>
            <w:tcBorders>
              <w:top w:val="nil"/>
              <w:left w:val="nil"/>
              <w:bottom w:val="single" w:sz="4" w:space="0" w:color="auto"/>
              <w:right w:val="single" w:sz="4" w:space="0" w:color="auto"/>
            </w:tcBorders>
            <w:vAlign w:val="center"/>
          </w:tcPr>
          <w:p w14:paraId="162C5792" w14:textId="77777777" w:rsidR="00621A11" w:rsidRDefault="00621A11" w:rsidP="00F84FD1">
            <w:pPr>
              <w:jc w:val="center"/>
              <w:rPr>
                <w:sz w:val="20"/>
              </w:rPr>
            </w:pPr>
            <w:r>
              <w:rPr>
                <w:sz w:val="20"/>
              </w:rPr>
              <w:t>18,0</w:t>
            </w:r>
          </w:p>
        </w:tc>
      </w:tr>
      <w:tr w:rsidR="00621A11" w:rsidRPr="00EA462F" w14:paraId="2822E33B" w14:textId="77777777" w:rsidTr="00621A11">
        <w:trPr>
          <w:trHeight w:val="375"/>
        </w:trPr>
        <w:tc>
          <w:tcPr>
            <w:tcW w:w="5000" w:type="pct"/>
            <w:gridSpan w:val="35"/>
            <w:tcBorders>
              <w:top w:val="single" w:sz="4" w:space="0" w:color="auto"/>
              <w:left w:val="single" w:sz="4" w:space="0" w:color="auto"/>
              <w:bottom w:val="single" w:sz="4" w:space="0" w:color="auto"/>
              <w:right w:val="single" w:sz="4" w:space="0" w:color="000000"/>
            </w:tcBorders>
            <w:vAlign w:val="center"/>
          </w:tcPr>
          <w:p w14:paraId="29CFE8CE" w14:textId="77777777" w:rsidR="00621A11" w:rsidRPr="001038C5" w:rsidRDefault="00621A11" w:rsidP="00F84FD1">
            <w:pPr>
              <w:rPr>
                <w:b/>
                <w:bCs/>
                <w:sz w:val="20"/>
              </w:rPr>
            </w:pPr>
            <w:r w:rsidRPr="001038C5">
              <w:rPr>
                <w:b/>
                <w:bCs/>
                <w:sz w:val="20"/>
              </w:rPr>
              <w:t>ЦЕЛЬ: 3. Формирование эффективной системы управления энергосбережением и повышением энергетической эффективности.</w:t>
            </w:r>
          </w:p>
        </w:tc>
      </w:tr>
      <w:tr w:rsidR="00621A11" w:rsidRPr="00EA462F" w14:paraId="48CA3EAD" w14:textId="77777777" w:rsidTr="00621A11">
        <w:trPr>
          <w:trHeight w:val="375"/>
        </w:trPr>
        <w:tc>
          <w:tcPr>
            <w:tcW w:w="5000" w:type="pct"/>
            <w:gridSpan w:val="35"/>
            <w:tcBorders>
              <w:top w:val="single" w:sz="4" w:space="0" w:color="auto"/>
              <w:left w:val="single" w:sz="4" w:space="0" w:color="auto"/>
              <w:bottom w:val="single" w:sz="4" w:space="0" w:color="auto"/>
              <w:right w:val="single" w:sz="4" w:space="0" w:color="000000"/>
            </w:tcBorders>
            <w:noWrap/>
            <w:vAlign w:val="center"/>
          </w:tcPr>
          <w:p w14:paraId="5D741158" w14:textId="77777777" w:rsidR="00621A11" w:rsidRPr="001038C5" w:rsidRDefault="00621A11" w:rsidP="00F84FD1">
            <w:pPr>
              <w:rPr>
                <w:i/>
                <w:iCs/>
                <w:sz w:val="20"/>
              </w:rPr>
            </w:pPr>
            <w:r w:rsidRPr="001038C5">
              <w:rPr>
                <w:i/>
                <w:iCs/>
                <w:sz w:val="20"/>
              </w:rPr>
              <w:t>Задача 3. Повышение энергосбережения и энергоэффективности</w:t>
            </w:r>
          </w:p>
        </w:tc>
      </w:tr>
      <w:tr w:rsidR="00621A11" w:rsidRPr="00EA462F" w14:paraId="7162D6EB" w14:textId="77777777" w:rsidTr="00621A11">
        <w:trPr>
          <w:trHeight w:val="375"/>
        </w:trPr>
        <w:tc>
          <w:tcPr>
            <w:tcW w:w="5000" w:type="pct"/>
            <w:gridSpan w:val="35"/>
            <w:tcBorders>
              <w:top w:val="single" w:sz="4" w:space="0" w:color="auto"/>
              <w:left w:val="single" w:sz="4" w:space="0" w:color="auto"/>
              <w:bottom w:val="single" w:sz="4" w:space="0" w:color="auto"/>
              <w:right w:val="single" w:sz="4" w:space="0" w:color="000000"/>
            </w:tcBorders>
            <w:noWrap/>
            <w:vAlign w:val="center"/>
          </w:tcPr>
          <w:p w14:paraId="11D3474C" w14:textId="77777777" w:rsidR="00621A11" w:rsidRPr="001038C5" w:rsidRDefault="00621A11" w:rsidP="00F84FD1">
            <w:pPr>
              <w:rPr>
                <w:sz w:val="20"/>
              </w:rPr>
            </w:pPr>
            <w:r w:rsidRPr="001038C5">
              <w:rPr>
                <w:sz w:val="20"/>
              </w:rPr>
              <w:t>Подпрограмма 3. «Энергосбережение и повышение энергетической эффективности в Дзержинском районе»</w:t>
            </w:r>
          </w:p>
        </w:tc>
      </w:tr>
      <w:tr w:rsidR="00621A11" w:rsidRPr="00EA462F" w14:paraId="4BDDD3F9" w14:textId="77777777" w:rsidTr="00621A11">
        <w:trPr>
          <w:gridAfter w:val="1"/>
          <w:wAfter w:w="5" w:type="pct"/>
          <w:trHeight w:val="289"/>
        </w:trPr>
        <w:tc>
          <w:tcPr>
            <w:tcW w:w="185" w:type="pct"/>
            <w:tcBorders>
              <w:top w:val="nil"/>
              <w:left w:val="single" w:sz="4" w:space="0" w:color="auto"/>
              <w:bottom w:val="single" w:sz="4" w:space="0" w:color="auto"/>
              <w:right w:val="single" w:sz="4" w:space="0" w:color="auto"/>
            </w:tcBorders>
            <w:noWrap/>
            <w:vAlign w:val="center"/>
          </w:tcPr>
          <w:p w14:paraId="77DBEAEE" w14:textId="77777777" w:rsidR="00621A11" w:rsidRPr="001038C5" w:rsidRDefault="00621A11" w:rsidP="00F84FD1">
            <w:pPr>
              <w:jc w:val="center"/>
              <w:rPr>
                <w:sz w:val="20"/>
              </w:rPr>
            </w:pPr>
            <w:r w:rsidRPr="001038C5">
              <w:rPr>
                <w:sz w:val="20"/>
              </w:rPr>
              <w:t>1</w:t>
            </w:r>
          </w:p>
        </w:tc>
        <w:tc>
          <w:tcPr>
            <w:tcW w:w="586" w:type="pct"/>
            <w:tcBorders>
              <w:top w:val="nil"/>
              <w:left w:val="nil"/>
              <w:bottom w:val="single" w:sz="4" w:space="0" w:color="auto"/>
              <w:right w:val="single" w:sz="4" w:space="0" w:color="auto"/>
            </w:tcBorders>
            <w:vAlign w:val="center"/>
          </w:tcPr>
          <w:p w14:paraId="4AD0AC83" w14:textId="77777777" w:rsidR="00621A11" w:rsidRPr="001038C5" w:rsidRDefault="00621A11" w:rsidP="00F84FD1">
            <w:pPr>
              <w:rPr>
                <w:sz w:val="20"/>
              </w:rPr>
            </w:pPr>
            <w:r w:rsidRPr="001038C5">
              <w:rPr>
                <w:sz w:val="20"/>
              </w:rPr>
              <w:t>Снижение энергоемкости валового муниципального продукта</w:t>
            </w:r>
          </w:p>
        </w:tc>
        <w:tc>
          <w:tcPr>
            <w:tcW w:w="276" w:type="pct"/>
            <w:gridSpan w:val="2"/>
            <w:tcBorders>
              <w:top w:val="nil"/>
              <w:left w:val="nil"/>
              <w:bottom w:val="single" w:sz="4" w:space="0" w:color="auto"/>
              <w:right w:val="single" w:sz="4" w:space="0" w:color="auto"/>
            </w:tcBorders>
            <w:vAlign w:val="center"/>
          </w:tcPr>
          <w:p w14:paraId="427707C3" w14:textId="77777777" w:rsidR="00621A11" w:rsidRPr="001038C5" w:rsidRDefault="00621A11" w:rsidP="00F84FD1">
            <w:pPr>
              <w:jc w:val="center"/>
              <w:rPr>
                <w:sz w:val="20"/>
              </w:rPr>
            </w:pPr>
            <w:r w:rsidRPr="001038C5">
              <w:rPr>
                <w:sz w:val="20"/>
              </w:rPr>
              <w:t xml:space="preserve"> кг у.т./ 1000 руб.</w:t>
            </w:r>
          </w:p>
        </w:tc>
        <w:tc>
          <w:tcPr>
            <w:tcW w:w="411" w:type="pct"/>
            <w:gridSpan w:val="2"/>
            <w:tcBorders>
              <w:top w:val="nil"/>
              <w:left w:val="nil"/>
              <w:bottom w:val="single" w:sz="4" w:space="0" w:color="auto"/>
              <w:right w:val="single" w:sz="4" w:space="0" w:color="auto"/>
            </w:tcBorders>
            <w:vAlign w:val="center"/>
          </w:tcPr>
          <w:p w14:paraId="6B71AC70" w14:textId="77777777" w:rsidR="00621A11" w:rsidRPr="001038C5" w:rsidRDefault="00621A11" w:rsidP="00F84FD1">
            <w:pPr>
              <w:jc w:val="center"/>
              <w:rPr>
                <w:sz w:val="20"/>
              </w:rPr>
            </w:pPr>
            <w:r w:rsidRPr="001038C5">
              <w:rPr>
                <w:sz w:val="20"/>
              </w:rPr>
              <w:t>отраслевой мониторинг, государственная статистическая отчетность</w:t>
            </w:r>
          </w:p>
        </w:tc>
        <w:tc>
          <w:tcPr>
            <w:tcW w:w="294" w:type="pct"/>
            <w:gridSpan w:val="2"/>
            <w:tcBorders>
              <w:top w:val="nil"/>
              <w:left w:val="nil"/>
              <w:bottom w:val="single" w:sz="4" w:space="0" w:color="auto"/>
              <w:right w:val="single" w:sz="4" w:space="0" w:color="auto"/>
            </w:tcBorders>
            <w:vAlign w:val="center"/>
          </w:tcPr>
          <w:p w14:paraId="02F13469" w14:textId="77777777" w:rsidR="00621A11" w:rsidRPr="001038C5" w:rsidRDefault="00621A11" w:rsidP="00F84FD1">
            <w:pPr>
              <w:jc w:val="center"/>
              <w:rPr>
                <w:sz w:val="20"/>
              </w:rPr>
            </w:pPr>
            <w:r w:rsidRPr="001038C5">
              <w:rPr>
                <w:sz w:val="20"/>
              </w:rPr>
              <w:t>52,69</w:t>
            </w:r>
          </w:p>
        </w:tc>
        <w:tc>
          <w:tcPr>
            <w:tcW w:w="311" w:type="pct"/>
            <w:gridSpan w:val="2"/>
            <w:tcBorders>
              <w:top w:val="nil"/>
              <w:left w:val="nil"/>
              <w:bottom w:val="single" w:sz="4" w:space="0" w:color="auto"/>
              <w:right w:val="single" w:sz="4" w:space="0" w:color="auto"/>
            </w:tcBorders>
            <w:vAlign w:val="center"/>
          </w:tcPr>
          <w:p w14:paraId="7A744D06" w14:textId="77777777" w:rsidR="00621A11" w:rsidRPr="001038C5" w:rsidRDefault="00621A11" w:rsidP="00F84FD1">
            <w:pPr>
              <w:jc w:val="center"/>
              <w:rPr>
                <w:sz w:val="20"/>
              </w:rPr>
            </w:pPr>
            <w:r w:rsidRPr="001038C5">
              <w:rPr>
                <w:sz w:val="20"/>
              </w:rPr>
              <w:t>51,91</w:t>
            </w:r>
          </w:p>
        </w:tc>
        <w:tc>
          <w:tcPr>
            <w:tcW w:w="289" w:type="pct"/>
            <w:gridSpan w:val="2"/>
            <w:tcBorders>
              <w:top w:val="nil"/>
              <w:left w:val="nil"/>
              <w:bottom w:val="single" w:sz="4" w:space="0" w:color="auto"/>
              <w:right w:val="single" w:sz="4" w:space="0" w:color="auto"/>
            </w:tcBorders>
            <w:vAlign w:val="center"/>
          </w:tcPr>
          <w:p w14:paraId="5ABBD7D1" w14:textId="77777777" w:rsidR="00621A11" w:rsidRPr="001038C5" w:rsidRDefault="00621A11" w:rsidP="00F84FD1">
            <w:pPr>
              <w:jc w:val="center"/>
              <w:rPr>
                <w:sz w:val="20"/>
              </w:rPr>
            </w:pPr>
            <w:r w:rsidRPr="001038C5">
              <w:rPr>
                <w:sz w:val="20"/>
              </w:rPr>
              <w:t>51,13</w:t>
            </w:r>
          </w:p>
        </w:tc>
        <w:tc>
          <w:tcPr>
            <w:tcW w:w="237" w:type="pct"/>
            <w:gridSpan w:val="2"/>
            <w:tcBorders>
              <w:top w:val="nil"/>
              <w:left w:val="nil"/>
              <w:bottom w:val="single" w:sz="4" w:space="0" w:color="auto"/>
              <w:right w:val="single" w:sz="4" w:space="0" w:color="auto"/>
            </w:tcBorders>
            <w:vAlign w:val="center"/>
          </w:tcPr>
          <w:p w14:paraId="73534869" w14:textId="77777777" w:rsidR="00621A11" w:rsidRPr="001038C5" w:rsidRDefault="00621A11" w:rsidP="00F84FD1">
            <w:pPr>
              <w:jc w:val="center"/>
              <w:rPr>
                <w:sz w:val="20"/>
              </w:rPr>
            </w:pPr>
            <w:r w:rsidRPr="001038C5">
              <w:rPr>
                <w:sz w:val="20"/>
              </w:rPr>
              <w:t>50,35</w:t>
            </w:r>
          </w:p>
        </w:tc>
        <w:tc>
          <w:tcPr>
            <w:tcW w:w="289" w:type="pct"/>
            <w:gridSpan w:val="2"/>
            <w:tcBorders>
              <w:top w:val="nil"/>
              <w:left w:val="nil"/>
              <w:bottom w:val="single" w:sz="4" w:space="0" w:color="auto"/>
              <w:right w:val="single" w:sz="4" w:space="0" w:color="auto"/>
            </w:tcBorders>
            <w:vAlign w:val="center"/>
          </w:tcPr>
          <w:p w14:paraId="5D0DDC07" w14:textId="77777777" w:rsidR="00621A11" w:rsidRPr="001038C5" w:rsidRDefault="00621A11" w:rsidP="00F84FD1">
            <w:pPr>
              <w:jc w:val="center"/>
              <w:rPr>
                <w:sz w:val="20"/>
              </w:rPr>
            </w:pPr>
            <w:r w:rsidRPr="001038C5">
              <w:rPr>
                <w:sz w:val="20"/>
              </w:rPr>
              <w:t>50,0</w:t>
            </w:r>
          </w:p>
        </w:tc>
        <w:tc>
          <w:tcPr>
            <w:tcW w:w="257" w:type="pct"/>
            <w:gridSpan w:val="2"/>
            <w:tcBorders>
              <w:top w:val="nil"/>
              <w:left w:val="nil"/>
              <w:bottom w:val="single" w:sz="4" w:space="0" w:color="auto"/>
              <w:right w:val="single" w:sz="4" w:space="0" w:color="auto"/>
            </w:tcBorders>
            <w:vAlign w:val="center"/>
          </w:tcPr>
          <w:p w14:paraId="77BEEA5B" w14:textId="77777777" w:rsidR="00621A11" w:rsidRPr="001038C5" w:rsidRDefault="00621A11" w:rsidP="00F84FD1">
            <w:pPr>
              <w:jc w:val="center"/>
              <w:rPr>
                <w:sz w:val="20"/>
              </w:rPr>
            </w:pPr>
            <w:r w:rsidRPr="001038C5">
              <w:rPr>
                <w:sz w:val="20"/>
              </w:rPr>
              <w:t>50,0</w:t>
            </w:r>
          </w:p>
        </w:tc>
        <w:tc>
          <w:tcPr>
            <w:tcW w:w="228" w:type="pct"/>
            <w:tcBorders>
              <w:top w:val="nil"/>
              <w:left w:val="nil"/>
              <w:bottom w:val="single" w:sz="4" w:space="0" w:color="auto"/>
              <w:right w:val="single" w:sz="4" w:space="0" w:color="auto"/>
            </w:tcBorders>
            <w:vAlign w:val="center"/>
          </w:tcPr>
          <w:p w14:paraId="7231A1E3" w14:textId="77777777" w:rsidR="00621A11" w:rsidRPr="001038C5" w:rsidRDefault="00621A11" w:rsidP="00F84FD1">
            <w:pPr>
              <w:jc w:val="center"/>
              <w:rPr>
                <w:sz w:val="20"/>
              </w:rPr>
            </w:pPr>
            <w:r w:rsidRPr="001038C5">
              <w:rPr>
                <w:sz w:val="20"/>
              </w:rPr>
              <w:t>50,0</w:t>
            </w:r>
          </w:p>
        </w:tc>
        <w:tc>
          <w:tcPr>
            <w:tcW w:w="246" w:type="pct"/>
            <w:tcBorders>
              <w:top w:val="nil"/>
              <w:left w:val="nil"/>
              <w:bottom w:val="single" w:sz="4" w:space="0" w:color="auto"/>
              <w:right w:val="single" w:sz="4" w:space="0" w:color="auto"/>
            </w:tcBorders>
            <w:vAlign w:val="center"/>
          </w:tcPr>
          <w:p w14:paraId="751C72FA" w14:textId="77777777" w:rsidR="00621A11" w:rsidRPr="001038C5" w:rsidRDefault="00621A11" w:rsidP="00F84FD1">
            <w:pPr>
              <w:jc w:val="center"/>
              <w:rPr>
                <w:sz w:val="20"/>
              </w:rPr>
            </w:pPr>
            <w:r w:rsidRPr="001038C5">
              <w:rPr>
                <w:sz w:val="20"/>
              </w:rPr>
              <w:t>50</w:t>
            </w:r>
          </w:p>
        </w:tc>
        <w:tc>
          <w:tcPr>
            <w:tcW w:w="259" w:type="pct"/>
            <w:tcBorders>
              <w:top w:val="nil"/>
              <w:left w:val="nil"/>
              <w:bottom w:val="single" w:sz="4" w:space="0" w:color="auto"/>
              <w:right w:val="single" w:sz="4" w:space="0" w:color="auto"/>
            </w:tcBorders>
            <w:vAlign w:val="center"/>
          </w:tcPr>
          <w:p w14:paraId="5F73E837" w14:textId="77777777" w:rsidR="00621A11" w:rsidRPr="001038C5" w:rsidRDefault="00621A11" w:rsidP="00F84FD1">
            <w:pPr>
              <w:jc w:val="center"/>
              <w:rPr>
                <w:sz w:val="20"/>
              </w:rPr>
            </w:pPr>
            <w:r w:rsidRPr="001038C5">
              <w:rPr>
                <w:sz w:val="20"/>
              </w:rPr>
              <w:t>50</w:t>
            </w:r>
          </w:p>
        </w:tc>
        <w:tc>
          <w:tcPr>
            <w:tcW w:w="219" w:type="pct"/>
            <w:tcBorders>
              <w:top w:val="nil"/>
              <w:left w:val="nil"/>
              <w:bottom w:val="single" w:sz="4" w:space="0" w:color="auto"/>
              <w:right w:val="single" w:sz="4" w:space="0" w:color="auto"/>
            </w:tcBorders>
            <w:vAlign w:val="center"/>
          </w:tcPr>
          <w:p w14:paraId="7CA06882" w14:textId="77777777" w:rsidR="00621A11" w:rsidRPr="001038C5" w:rsidRDefault="00621A11" w:rsidP="00F84FD1">
            <w:pPr>
              <w:jc w:val="center"/>
              <w:rPr>
                <w:sz w:val="20"/>
              </w:rPr>
            </w:pPr>
            <w:r w:rsidRPr="001038C5">
              <w:rPr>
                <w:sz w:val="20"/>
              </w:rPr>
              <w:t>50</w:t>
            </w:r>
          </w:p>
        </w:tc>
        <w:tc>
          <w:tcPr>
            <w:tcW w:w="249" w:type="pct"/>
            <w:gridSpan w:val="3"/>
            <w:tcBorders>
              <w:top w:val="nil"/>
              <w:left w:val="nil"/>
              <w:bottom w:val="single" w:sz="4" w:space="0" w:color="auto"/>
              <w:right w:val="single" w:sz="4" w:space="0" w:color="auto"/>
            </w:tcBorders>
            <w:vAlign w:val="center"/>
          </w:tcPr>
          <w:p w14:paraId="30D63DF6" w14:textId="77777777" w:rsidR="00621A11" w:rsidRPr="001038C5" w:rsidRDefault="00621A11" w:rsidP="00F84FD1">
            <w:pPr>
              <w:jc w:val="center"/>
              <w:rPr>
                <w:sz w:val="20"/>
              </w:rPr>
            </w:pPr>
            <w:r w:rsidRPr="001038C5">
              <w:rPr>
                <w:sz w:val="20"/>
              </w:rPr>
              <w:t>50</w:t>
            </w:r>
          </w:p>
        </w:tc>
        <w:tc>
          <w:tcPr>
            <w:tcW w:w="229" w:type="pct"/>
            <w:gridSpan w:val="3"/>
            <w:tcBorders>
              <w:top w:val="nil"/>
              <w:left w:val="nil"/>
              <w:bottom w:val="single" w:sz="4" w:space="0" w:color="auto"/>
              <w:right w:val="single" w:sz="4" w:space="0" w:color="auto"/>
            </w:tcBorders>
            <w:vAlign w:val="center"/>
          </w:tcPr>
          <w:p w14:paraId="2613CE3A" w14:textId="77777777" w:rsidR="00621A11" w:rsidRPr="001038C5" w:rsidRDefault="00621A11" w:rsidP="00F84FD1">
            <w:pPr>
              <w:jc w:val="center"/>
              <w:rPr>
                <w:sz w:val="20"/>
              </w:rPr>
            </w:pPr>
            <w:r>
              <w:rPr>
                <w:sz w:val="20"/>
              </w:rPr>
              <w:t>50</w:t>
            </w:r>
          </w:p>
        </w:tc>
        <w:tc>
          <w:tcPr>
            <w:tcW w:w="215" w:type="pct"/>
            <w:gridSpan w:val="3"/>
            <w:tcBorders>
              <w:top w:val="nil"/>
              <w:left w:val="nil"/>
              <w:bottom w:val="single" w:sz="4" w:space="0" w:color="auto"/>
              <w:right w:val="single" w:sz="4" w:space="0" w:color="auto"/>
            </w:tcBorders>
            <w:vAlign w:val="center"/>
          </w:tcPr>
          <w:p w14:paraId="60DB41F6" w14:textId="77777777" w:rsidR="00621A11" w:rsidRDefault="00621A11" w:rsidP="00F84FD1">
            <w:pPr>
              <w:jc w:val="center"/>
              <w:rPr>
                <w:sz w:val="20"/>
              </w:rPr>
            </w:pPr>
            <w:r>
              <w:rPr>
                <w:sz w:val="20"/>
              </w:rPr>
              <w:t>50</w:t>
            </w:r>
          </w:p>
        </w:tc>
        <w:tc>
          <w:tcPr>
            <w:tcW w:w="215" w:type="pct"/>
            <w:gridSpan w:val="3"/>
            <w:tcBorders>
              <w:top w:val="nil"/>
              <w:left w:val="nil"/>
              <w:bottom w:val="single" w:sz="4" w:space="0" w:color="auto"/>
              <w:right w:val="single" w:sz="4" w:space="0" w:color="auto"/>
            </w:tcBorders>
            <w:vAlign w:val="center"/>
          </w:tcPr>
          <w:p w14:paraId="567E71BA" w14:textId="77777777" w:rsidR="00621A11" w:rsidRDefault="00621A11" w:rsidP="00F84FD1">
            <w:pPr>
              <w:jc w:val="center"/>
              <w:rPr>
                <w:sz w:val="20"/>
              </w:rPr>
            </w:pPr>
            <w:r>
              <w:rPr>
                <w:sz w:val="20"/>
              </w:rPr>
              <w:t>50</w:t>
            </w:r>
          </w:p>
        </w:tc>
      </w:tr>
      <w:tr w:rsidR="00621A11" w:rsidRPr="00EA462F" w14:paraId="2F90B887" w14:textId="77777777" w:rsidTr="00621A11">
        <w:trPr>
          <w:trHeight w:val="563"/>
        </w:trPr>
        <w:tc>
          <w:tcPr>
            <w:tcW w:w="5000" w:type="pct"/>
            <w:gridSpan w:val="35"/>
            <w:tcBorders>
              <w:top w:val="nil"/>
              <w:left w:val="single" w:sz="4" w:space="0" w:color="auto"/>
              <w:bottom w:val="single" w:sz="4" w:space="0" w:color="auto"/>
              <w:right w:val="single" w:sz="4" w:space="0" w:color="auto"/>
            </w:tcBorders>
            <w:noWrap/>
            <w:vAlign w:val="center"/>
          </w:tcPr>
          <w:p w14:paraId="1819C469" w14:textId="77777777" w:rsidR="00621A11" w:rsidRPr="001038C5" w:rsidRDefault="00621A11" w:rsidP="00F84FD1">
            <w:pPr>
              <w:rPr>
                <w:i/>
                <w:iCs/>
                <w:sz w:val="20"/>
              </w:rPr>
            </w:pPr>
            <w:r w:rsidRPr="001038C5">
              <w:rPr>
                <w:i/>
                <w:iCs/>
                <w:sz w:val="20"/>
              </w:rPr>
              <w:t>Задача 4. Формирование объективных и достоверных данных о состоянии электросетевого хозяйства классом напряжения 0,4 - 35 кВ, выявление "узких мест", разработка перечня мероприятий по развитию электрических сетей.</w:t>
            </w:r>
          </w:p>
        </w:tc>
      </w:tr>
      <w:tr w:rsidR="00621A11" w:rsidRPr="00EA462F" w14:paraId="613A75E9" w14:textId="77777777" w:rsidTr="00621A11">
        <w:trPr>
          <w:gridAfter w:val="1"/>
          <w:wAfter w:w="5" w:type="pct"/>
          <w:trHeight w:val="282"/>
        </w:trPr>
        <w:tc>
          <w:tcPr>
            <w:tcW w:w="185" w:type="pct"/>
            <w:tcBorders>
              <w:top w:val="single" w:sz="4" w:space="0" w:color="auto"/>
              <w:left w:val="single" w:sz="4" w:space="0" w:color="auto"/>
              <w:bottom w:val="single" w:sz="4" w:space="0" w:color="auto"/>
              <w:right w:val="single" w:sz="4" w:space="0" w:color="auto"/>
            </w:tcBorders>
            <w:noWrap/>
            <w:vAlign w:val="center"/>
          </w:tcPr>
          <w:p w14:paraId="5E03D85A" w14:textId="77777777" w:rsidR="00621A11" w:rsidRPr="001038C5" w:rsidRDefault="00621A11" w:rsidP="00F84FD1">
            <w:pPr>
              <w:jc w:val="center"/>
              <w:rPr>
                <w:sz w:val="20"/>
              </w:rPr>
            </w:pPr>
            <w:r w:rsidRPr="001038C5">
              <w:rPr>
                <w:sz w:val="20"/>
              </w:rPr>
              <w:t>2</w:t>
            </w:r>
          </w:p>
        </w:tc>
        <w:tc>
          <w:tcPr>
            <w:tcW w:w="586" w:type="pct"/>
            <w:tcBorders>
              <w:top w:val="single" w:sz="4" w:space="0" w:color="auto"/>
              <w:left w:val="nil"/>
              <w:bottom w:val="single" w:sz="4" w:space="0" w:color="auto"/>
              <w:right w:val="single" w:sz="4" w:space="0" w:color="auto"/>
            </w:tcBorders>
            <w:vAlign w:val="center"/>
          </w:tcPr>
          <w:p w14:paraId="548FCF35" w14:textId="77777777" w:rsidR="00621A11" w:rsidRPr="001038C5" w:rsidRDefault="00621A11" w:rsidP="00F84FD1">
            <w:pPr>
              <w:rPr>
                <w:sz w:val="20"/>
              </w:rPr>
            </w:pPr>
            <w:r w:rsidRPr="001038C5">
              <w:rPr>
                <w:sz w:val="20"/>
              </w:rPr>
              <w:t xml:space="preserve">Количество разработанных схем и программ перспективного развития электроэнергетики </w:t>
            </w:r>
            <w:r w:rsidRPr="001038C5">
              <w:rPr>
                <w:sz w:val="20"/>
              </w:rPr>
              <w:lastRenderedPageBreak/>
              <w:t>муниципальных образований на пятилетний период</w:t>
            </w:r>
          </w:p>
        </w:tc>
        <w:tc>
          <w:tcPr>
            <w:tcW w:w="276" w:type="pct"/>
            <w:gridSpan w:val="2"/>
            <w:tcBorders>
              <w:top w:val="single" w:sz="4" w:space="0" w:color="auto"/>
              <w:left w:val="nil"/>
              <w:bottom w:val="single" w:sz="4" w:space="0" w:color="auto"/>
              <w:right w:val="single" w:sz="4" w:space="0" w:color="auto"/>
            </w:tcBorders>
            <w:vAlign w:val="center"/>
          </w:tcPr>
          <w:p w14:paraId="2C0D0E47" w14:textId="77777777" w:rsidR="00621A11" w:rsidRPr="001038C5" w:rsidRDefault="00621A11" w:rsidP="00F84FD1">
            <w:pPr>
              <w:jc w:val="center"/>
              <w:rPr>
                <w:sz w:val="20"/>
              </w:rPr>
            </w:pPr>
            <w:r w:rsidRPr="001038C5">
              <w:rPr>
                <w:sz w:val="20"/>
              </w:rPr>
              <w:lastRenderedPageBreak/>
              <w:t>Ед.</w:t>
            </w:r>
          </w:p>
        </w:tc>
        <w:tc>
          <w:tcPr>
            <w:tcW w:w="411" w:type="pct"/>
            <w:gridSpan w:val="2"/>
            <w:tcBorders>
              <w:top w:val="single" w:sz="4" w:space="0" w:color="auto"/>
              <w:left w:val="nil"/>
              <w:bottom w:val="single" w:sz="4" w:space="0" w:color="auto"/>
              <w:right w:val="single" w:sz="4" w:space="0" w:color="auto"/>
            </w:tcBorders>
            <w:vAlign w:val="center"/>
          </w:tcPr>
          <w:p w14:paraId="0BE99476" w14:textId="77777777" w:rsidR="00621A11" w:rsidRPr="001038C5" w:rsidRDefault="00621A11" w:rsidP="00F84FD1">
            <w:pPr>
              <w:jc w:val="center"/>
              <w:rPr>
                <w:sz w:val="20"/>
              </w:rPr>
            </w:pPr>
          </w:p>
        </w:tc>
        <w:tc>
          <w:tcPr>
            <w:tcW w:w="294" w:type="pct"/>
            <w:gridSpan w:val="2"/>
            <w:tcBorders>
              <w:top w:val="single" w:sz="4" w:space="0" w:color="auto"/>
              <w:left w:val="nil"/>
              <w:bottom w:val="single" w:sz="4" w:space="0" w:color="auto"/>
              <w:right w:val="single" w:sz="4" w:space="0" w:color="auto"/>
            </w:tcBorders>
            <w:vAlign w:val="center"/>
          </w:tcPr>
          <w:p w14:paraId="1AF11E1A" w14:textId="77777777" w:rsidR="00621A11" w:rsidRPr="001038C5" w:rsidRDefault="00621A11" w:rsidP="00F84FD1">
            <w:pPr>
              <w:jc w:val="center"/>
              <w:rPr>
                <w:sz w:val="20"/>
              </w:rPr>
            </w:pPr>
            <w:r w:rsidRPr="001038C5">
              <w:rPr>
                <w:sz w:val="20"/>
              </w:rPr>
              <w:t>0</w:t>
            </w:r>
          </w:p>
        </w:tc>
        <w:tc>
          <w:tcPr>
            <w:tcW w:w="311" w:type="pct"/>
            <w:gridSpan w:val="2"/>
            <w:tcBorders>
              <w:top w:val="single" w:sz="4" w:space="0" w:color="auto"/>
              <w:left w:val="nil"/>
              <w:bottom w:val="single" w:sz="4" w:space="0" w:color="auto"/>
              <w:right w:val="single" w:sz="4" w:space="0" w:color="auto"/>
            </w:tcBorders>
            <w:vAlign w:val="center"/>
          </w:tcPr>
          <w:p w14:paraId="2F1C9DDE" w14:textId="77777777" w:rsidR="00621A11" w:rsidRPr="001038C5" w:rsidRDefault="00621A11" w:rsidP="00F84FD1">
            <w:pPr>
              <w:jc w:val="center"/>
              <w:rPr>
                <w:sz w:val="20"/>
              </w:rPr>
            </w:pPr>
            <w:r w:rsidRPr="001038C5">
              <w:rPr>
                <w:sz w:val="20"/>
              </w:rPr>
              <w:t>0</w:t>
            </w:r>
          </w:p>
        </w:tc>
        <w:tc>
          <w:tcPr>
            <w:tcW w:w="289" w:type="pct"/>
            <w:gridSpan w:val="2"/>
            <w:tcBorders>
              <w:top w:val="single" w:sz="4" w:space="0" w:color="auto"/>
              <w:left w:val="nil"/>
              <w:bottom w:val="single" w:sz="4" w:space="0" w:color="auto"/>
              <w:right w:val="single" w:sz="4" w:space="0" w:color="auto"/>
            </w:tcBorders>
            <w:vAlign w:val="center"/>
          </w:tcPr>
          <w:p w14:paraId="77E11FFE" w14:textId="77777777" w:rsidR="00621A11" w:rsidRPr="001038C5" w:rsidRDefault="00621A11" w:rsidP="00F84FD1">
            <w:pPr>
              <w:jc w:val="center"/>
              <w:rPr>
                <w:sz w:val="20"/>
              </w:rPr>
            </w:pPr>
            <w:r w:rsidRPr="001038C5">
              <w:rPr>
                <w:sz w:val="20"/>
              </w:rPr>
              <w:t>0</w:t>
            </w:r>
          </w:p>
        </w:tc>
        <w:tc>
          <w:tcPr>
            <w:tcW w:w="237" w:type="pct"/>
            <w:gridSpan w:val="2"/>
            <w:tcBorders>
              <w:top w:val="single" w:sz="4" w:space="0" w:color="auto"/>
              <w:left w:val="nil"/>
              <w:bottom w:val="single" w:sz="4" w:space="0" w:color="auto"/>
              <w:right w:val="single" w:sz="4" w:space="0" w:color="auto"/>
            </w:tcBorders>
            <w:vAlign w:val="center"/>
          </w:tcPr>
          <w:p w14:paraId="12954505" w14:textId="77777777" w:rsidR="00621A11" w:rsidRPr="001038C5" w:rsidRDefault="00621A11" w:rsidP="00F84FD1">
            <w:pPr>
              <w:jc w:val="center"/>
              <w:rPr>
                <w:sz w:val="20"/>
              </w:rPr>
            </w:pPr>
            <w:r w:rsidRPr="001038C5">
              <w:rPr>
                <w:sz w:val="20"/>
              </w:rPr>
              <w:t>0</w:t>
            </w:r>
          </w:p>
        </w:tc>
        <w:tc>
          <w:tcPr>
            <w:tcW w:w="289" w:type="pct"/>
            <w:gridSpan w:val="2"/>
            <w:tcBorders>
              <w:top w:val="single" w:sz="4" w:space="0" w:color="auto"/>
              <w:left w:val="nil"/>
              <w:bottom w:val="single" w:sz="4" w:space="0" w:color="auto"/>
              <w:right w:val="single" w:sz="4" w:space="0" w:color="auto"/>
            </w:tcBorders>
            <w:vAlign w:val="center"/>
          </w:tcPr>
          <w:p w14:paraId="03857A1B" w14:textId="77777777" w:rsidR="00621A11" w:rsidRPr="001038C5" w:rsidRDefault="00621A11" w:rsidP="00F84FD1">
            <w:pPr>
              <w:jc w:val="center"/>
              <w:rPr>
                <w:sz w:val="20"/>
              </w:rPr>
            </w:pPr>
            <w:r w:rsidRPr="001038C5">
              <w:rPr>
                <w:sz w:val="20"/>
              </w:rPr>
              <w:t>1</w:t>
            </w:r>
          </w:p>
        </w:tc>
        <w:tc>
          <w:tcPr>
            <w:tcW w:w="257" w:type="pct"/>
            <w:gridSpan w:val="2"/>
            <w:tcBorders>
              <w:top w:val="single" w:sz="4" w:space="0" w:color="auto"/>
              <w:left w:val="nil"/>
              <w:bottom w:val="single" w:sz="4" w:space="0" w:color="auto"/>
              <w:right w:val="single" w:sz="4" w:space="0" w:color="auto"/>
            </w:tcBorders>
            <w:vAlign w:val="center"/>
          </w:tcPr>
          <w:p w14:paraId="32AA1482" w14:textId="77777777" w:rsidR="00621A11" w:rsidRPr="001038C5" w:rsidRDefault="00621A11" w:rsidP="00F84FD1">
            <w:pPr>
              <w:jc w:val="center"/>
              <w:rPr>
                <w:sz w:val="20"/>
              </w:rPr>
            </w:pPr>
            <w:r w:rsidRPr="001038C5">
              <w:rPr>
                <w:sz w:val="20"/>
              </w:rPr>
              <w:t>0</w:t>
            </w:r>
          </w:p>
        </w:tc>
        <w:tc>
          <w:tcPr>
            <w:tcW w:w="228" w:type="pct"/>
            <w:tcBorders>
              <w:top w:val="single" w:sz="4" w:space="0" w:color="auto"/>
              <w:left w:val="nil"/>
              <w:bottom w:val="single" w:sz="4" w:space="0" w:color="auto"/>
              <w:right w:val="single" w:sz="4" w:space="0" w:color="auto"/>
            </w:tcBorders>
            <w:vAlign w:val="center"/>
          </w:tcPr>
          <w:p w14:paraId="41E189A1" w14:textId="77777777" w:rsidR="00621A11" w:rsidRPr="001038C5" w:rsidRDefault="00621A11" w:rsidP="00F84FD1">
            <w:pPr>
              <w:jc w:val="center"/>
              <w:rPr>
                <w:sz w:val="20"/>
              </w:rPr>
            </w:pPr>
            <w:r w:rsidRPr="001038C5">
              <w:rPr>
                <w:sz w:val="20"/>
              </w:rPr>
              <w:t>0</w:t>
            </w:r>
          </w:p>
        </w:tc>
        <w:tc>
          <w:tcPr>
            <w:tcW w:w="246" w:type="pct"/>
            <w:tcBorders>
              <w:top w:val="single" w:sz="4" w:space="0" w:color="auto"/>
              <w:left w:val="nil"/>
              <w:bottom w:val="single" w:sz="4" w:space="0" w:color="auto"/>
              <w:right w:val="single" w:sz="4" w:space="0" w:color="auto"/>
            </w:tcBorders>
            <w:vAlign w:val="center"/>
          </w:tcPr>
          <w:p w14:paraId="0469CD7E" w14:textId="77777777" w:rsidR="00621A11" w:rsidRPr="001038C5" w:rsidRDefault="00621A11" w:rsidP="00F84FD1">
            <w:pPr>
              <w:jc w:val="center"/>
              <w:rPr>
                <w:sz w:val="20"/>
              </w:rPr>
            </w:pPr>
            <w:r w:rsidRPr="001038C5">
              <w:rPr>
                <w:sz w:val="20"/>
              </w:rPr>
              <w:t>0</w:t>
            </w:r>
          </w:p>
        </w:tc>
        <w:tc>
          <w:tcPr>
            <w:tcW w:w="259" w:type="pct"/>
            <w:tcBorders>
              <w:top w:val="single" w:sz="4" w:space="0" w:color="auto"/>
              <w:left w:val="nil"/>
              <w:bottom w:val="single" w:sz="4" w:space="0" w:color="auto"/>
              <w:right w:val="single" w:sz="4" w:space="0" w:color="auto"/>
            </w:tcBorders>
            <w:vAlign w:val="center"/>
          </w:tcPr>
          <w:p w14:paraId="69FD12BE" w14:textId="77777777" w:rsidR="00621A11" w:rsidRPr="001038C5" w:rsidRDefault="00621A11" w:rsidP="00F84FD1">
            <w:pPr>
              <w:jc w:val="center"/>
              <w:rPr>
                <w:sz w:val="20"/>
              </w:rPr>
            </w:pPr>
            <w:r>
              <w:rPr>
                <w:sz w:val="20"/>
              </w:rPr>
              <w:t>1</w:t>
            </w:r>
          </w:p>
        </w:tc>
        <w:tc>
          <w:tcPr>
            <w:tcW w:w="219" w:type="pct"/>
            <w:tcBorders>
              <w:top w:val="single" w:sz="4" w:space="0" w:color="auto"/>
              <w:left w:val="nil"/>
              <w:bottom w:val="single" w:sz="4" w:space="0" w:color="auto"/>
              <w:right w:val="single" w:sz="4" w:space="0" w:color="auto"/>
            </w:tcBorders>
            <w:vAlign w:val="center"/>
          </w:tcPr>
          <w:p w14:paraId="2CC4F72A" w14:textId="77777777" w:rsidR="00621A11" w:rsidRPr="001038C5" w:rsidRDefault="00621A11" w:rsidP="00F84FD1">
            <w:pPr>
              <w:jc w:val="center"/>
              <w:rPr>
                <w:sz w:val="20"/>
              </w:rPr>
            </w:pPr>
            <w:r w:rsidRPr="001038C5">
              <w:rPr>
                <w:sz w:val="20"/>
              </w:rPr>
              <w:t>0</w:t>
            </w:r>
          </w:p>
        </w:tc>
        <w:tc>
          <w:tcPr>
            <w:tcW w:w="249" w:type="pct"/>
            <w:gridSpan w:val="3"/>
            <w:tcBorders>
              <w:top w:val="single" w:sz="4" w:space="0" w:color="auto"/>
              <w:left w:val="nil"/>
              <w:bottom w:val="single" w:sz="4" w:space="0" w:color="auto"/>
              <w:right w:val="single" w:sz="4" w:space="0" w:color="auto"/>
            </w:tcBorders>
            <w:vAlign w:val="center"/>
          </w:tcPr>
          <w:p w14:paraId="1B4ACE91" w14:textId="77777777" w:rsidR="00621A11" w:rsidRPr="001038C5" w:rsidRDefault="00621A11" w:rsidP="00F84FD1">
            <w:pPr>
              <w:jc w:val="center"/>
              <w:rPr>
                <w:sz w:val="20"/>
              </w:rPr>
            </w:pPr>
            <w:r w:rsidRPr="001038C5">
              <w:rPr>
                <w:sz w:val="20"/>
              </w:rPr>
              <w:t>0</w:t>
            </w:r>
          </w:p>
        </w:tc>
        <w:tc>
          <w:tcPr>
            <w:tcW w:w="229" w:type="pct"/>
            <w:gridSpan w:val="3"/>
            <w:tcBorders>
              <w:top w:val="single" w:sz="4" w:space="0" w:color="auto"/>
              <w:left w:val="nil"/>
              <w:bottom w:val="single" w:sz="4" w:space="0" w:color="auto"/>
              <w:right w:val="single" w:sz="4" w:space="0" w:color="auto"/>
            </w:tcBorders>
            <w:vAlign w:val="center"/>
          </w:tcPr>
          <w:p w14:paraId="1FE34F05" w14:textId="77777777" w:rsidR="00621A11" w:rsidRPr="001038C5" w:rsidRDefault="00621A11" w:rsidP="00F84FD1">
            <w:pPr>
              <w:jc w:val="center"/>
              <w:rPr>
                <w:sz w:val="20"/>
              </w:rPr>
            </w:pPr>
            <w:r>
              <w:rPr>
                <w:sz w:val="20"/>
              </w:rPr>
              <w:t>0</w:t>
            </w:r>
          </w:p>
        </w:tc>
        <w:tc>
          <w:tcPr>
            <w:tcW w:w="215" w:type="pct"/>
            <w:gridSpan w:val="3"/>
            <w:tcBorders>
              <w:top w:val="single" w:sz="4" w:space="0" w:color="auto"/>
              <w:left w:val="nil"/>
              <w:bottom w:val="single" w:sz="4" w:space="0" w:color="auto"/>
              <w:right w:val="single" w:sz="4" w:space="0" w:color="auto"/>
            </w:tcBorders>
            <w:vAlign w:val="center"/>
          </w:tcPr>
          <w:p w14:paraId="6E5B2B16" w14:textId="77777777" w:rsidR="00621A11" w:rsidRDefault="00621A11" w:rsidP="00F84FD1">
            <w:pPr>
              <w:jc w:val="center"/>
              <w:rPr>
                <w:sz w:val="20"/>
              </w:rPr>
            </w:pPr>
            <w:r>
              <w:rPr>
                <w:sz w:val="20"/>
              </w:rPr>
              <w:t>0</w:t>
            </w:r>
          </w:p>
        </w:tc>
        <w:tc>
          <w:tcPr>
            <w:tcW w:w="215" w:type="pct"/>
            <w:gridSpan w:val="3"/>
            <w:tcBorders>
              <w:top w:val="single" w:sz="4" w:space="0" w:color="auto"/>
              <w:left w:val="nil"/>
              <w:bottom w:val="single" w:sz="4" w:space="0" w:color="auto"/>
              <w:right w:val="single" w:sz="4" w:space="0" w:color="auto"/>
            </w:tcBorders>
            <w:vAlign w:val="center"/>
          </w:tcPr>
          <w:p w14:paraId="3A90D4A4" w14:textId="77777777" w:rsidR="00621A11" w:rsidRDefault="00621A11" w:rsidP="00621A11">
            <w:pPr>
              <w:jc w:val="center"/>
              <w:rPr>
                <w:sz w:val="20"/>
              </w:rPr>
            </w:pPr>
            <w:r>
              <w:rPr>
                <w:sz w:val="20"/>
              </w:rPr>
              <w:t>0</w:t>
            </w:r>
          </w:p>
        </w:tc>
      </w:tr>
      <w:tr w:rsidR="00621A11" w:rsidRPr="00EA462F" w14:paraId="60C96A53" w14:textId="77777777" w:rsidTr="00621A11">
        <w:trPr>
          <w:trHeight w:val="516"/>
        </w:trPr>
        <w:tc>
          <w:tcPr>
            <w:tcW w:w="5000" w:type="pct"/>
            <w:gridSpan w:val="35"/>
            <w:tcBorders>
              <w:top w:val="nil"/>
              <w:left w:val="single" w:sz="4" w:space="0" w:color="auto"/>
              <w:bottom w:val="single" w:sz="4" w:space="0" w:color="auto"/>
              <w:right w:val="single" w:sz="4" w:space="0" w:color="auto"/>
            </w:tcBorders>
            <w:noWrap/>
            <w:vAlign w:val="center"/>
          </w:tcPr>
          <w:p w14:paraId="1ACA5FC9" w14:textId="77777777" w:rsidR="00621A11" w:rsidRPr="001038C5" w:rsidRDefault="00621A11" w:rsidP="00F84FD1">
            <w:pPr>
              <w:rPr>
                <w:b/>
                <w:bCs/>
                <w:sz w:val="20"/>
              </w:rPr>
            </w:pPr>
            <w:r w:rsidRPr="001038C5">
              <w:rPr>
                <w:b/>
                <w:bCs/>
                <w:sz w:val="20"/>
              </w:rPr>
              <w:t>Отдельные мероприятия</w:t>
            </w:r>
          </w:p>
        </w:tc>
      </w:tr>
      <w:tr w:rsidR="00621A11" w:rsidRPr="00EA462F" w14:paraId="05733774" w14:textId="77777777" w:rsidTr="00621A11">
        <w:trPr>
          <w:trHeight w:val="477"/>
        </w:trPr>
        <w:tc>
          <w:tcPr>
            <w:tcW w:w="185" w:type="pct"/>
            <w:tcBorders>
              <w:top w:val="single" w:sz="4" w:space="0" w:color="auto"/>
              <w:left w:val="single" w:sz="4" w:space="0" w:color="auto"/>
              <w:bottom w:val="single" w:sz="4" w:space="0" w:color="auto"/>
              <w:right w:val="single" w:sz="4" w:space="0" w:color="auto"/>
            </w:tcBorders>
            <w:noWrap/>
            <w:vAlign w:val="center"/>
          </w:tcPr>
          <w:p w14:paraId="2A00D6DC" w14:textId="77777777" w:rsidR="00621A11" w:rsidRPr="001038C5" w:rsidRDefault="00621A11" w:rsidP="00F84FD1">
            <w:pPr>
              <w:jc w:val="center"/>
              <w:rPr>
                <w:sz w:val="20"/>
              </w:rPr>
            </w:pPr>
            <w:r w:rsidRPr="001038C5">
              <w:rPr>
                <w:sz w:val="20"/>
              </w:rPr>
              <w:t>1</w:t>
            </w:r>
          </w:p>
        </w:tc>
        <w:tc>
          <w:tcPr>
            <w:tcW w:w="4815" w:type="pct"/>
            <w:gridSpan w:val="34"/>
            <w:tcBorders>
              <w:top w:val="single" w:sz="4" w:space="0" w:color="auto"/>
              <w:left w:val="nil"/>
              <w:bottom w:val="single" w:sz="4" w:space="0" w:color="auto"/>
              <w:right w:val="single" w:sz="4" w:space="0" w:color="auto"/>
            </w:tcBorders>
            <w:vAlign w:val="center"/>
          </w:tcPr>
          <w:p w14:paraId="7D3F6E31" w14:textId="77777777" w:rsidR="00621A11" w:rsidRPr="001038C5" w:rsidRDefault="00621A11" w:rsidP="00F84FD1">
            <w:pPr>
              <w:jc w:val="center"/>
              <w:rPr>
                <w:sz w:val="20"/>
              </w:rPr>
            </w:pPr>
            <w:r w:rsidRPr="001038C5">
              <w:rPr>
                <w:sz w:val="20"/>
              </w:rPr>
              <w:t xml:space="preserve">Реализация отдельных мер по обеспечению ограничения платы граждан за коммунальные услуги </w:t>
            </w:r>
          </w:p>
        </w:tc>
      </w:tr>
      <w:tr w:rsidR="00621A11" w:rsidRPr="00EA462F" w14:paraId="44F57A27" w14:textId="77777777" w:rsidTr="00621A11">
        <w:trPr>
          <w:gridAfter w:val="1"/>
          <w:wAfter w:w="5" w:type="pct"/>
          <w:trHeight w:val="1266"/>
        </w:trPr>
        <w:tc>
          <w:tcPr>
            <w:tcW w:w="185" w:type="pct"/>
            <w:tcBorders>
              <w:top w:val="single" w:sz="4" w:space="0" w:color="auto"/>
              <w:left w:val="single" w:sz="4" w:space="0" w:color="auto"/>
              <w:bottom w:val="single" w:sz="4" w:space="0" w:color="auto"/>
              <w:right w:val="single" w:sz="4" w:space="0" w:color="auto"/>
            </w:tcBorders>
            <w:noWrap/>
            <w:vAlign w:val="center"/>
          </w:tcPr>
          <w:p w14:paraId="3023151D" w14:textId="77777777" w:rsidR="00621A11" w:rsidRPr="001038C5" w:rsidRDefault="00621A11" w:rsidP="00F84FD1">
            <w:pPr>
              <w:jc w:val="center"/>
              <w:rPr>
                <w:sz w:val="20"/>
              </w:rPr>
            </w:pPr>
          </w:p>
        </w:tc>
        <w:tc>
          <w:tcPr>
            <w:tcW w:w="586" w:type="pct"/>
            <w:tcBorders>
              <w:top w:val="single" w:sz="4" w:space="0" w:color="auto"/>
              <w:left w:val="nil"/>
              <w:bottom w:val="single" w:sz="4" w:space="0" w:color="auto"/>
              <w:right w:val="single" w:sz="4" w:space="0" w:color="auto"/>
            </w:tcBorders>
            <w:vAlign w:val="center"/>
          </w:tcPr>
          <w:p w14:paraId="4CEDC74F" w14:textId="77777777" w:rsidR="00621A11" w:rsidRPr="001038C5" w:rsidRDefault="00621A11" w:rsidP="00F84FD1">
            <w:pPr>
              <w:rPr>
                <w:sz w:val="20"/>
              </w:rPr>
            </w:pPr>
            <w:r w:rsidRPr="001038C5">
              <w:rPr>
                <w:sz w:val="20"/>
              </w:rPr>
              <w:t>Увеличение фактической оплата населением за жилищно-коммунальные услуги от начисленных платежей</w:t>
            </w:r>
          </w:p>
        </w:tc>
        <w:tc>
          <w:tcPr>
            <w:tcW w:w="276" w:type="pct"/>
            <w:gridSpan w:val="2"/>
            <w:tcBorders>
              <w:top w:val="nil"/>
              <w:left w:val="nil"/>
              <w:bottom w:val="single" w:sz="4" w:space="0" w:color="auto"/>
              <w:right w:val="single" w:sz="4" w:space="0" w:color="auto"/>
            </w:tcBorders>
            <w:vAlign w:val="center"/>
          </w:tcPr>
          <w:p w14:paraId="5904105E" w14:textId="77777777" w:rsidR="00621A11" w:rsidRPr="001038C5" w:rsidRDefault="00621A11" w:rsidP="00F84FD1">
            <w:pPr>
              <w:jc w:val="center"/>
              <w:rPr>
                <w:sz w:val="20"/>
              </w:rPr>
            </w:pPr>
            <w:r w:rsidRPr="001038C5">
              <w:rPr>
                <w:sz w:val="20"/>
              </w:rPr>
              <w:t>%</w:t>
            </w:r>
          </w:p>
        </w:tc>
        <w:tc>
          <w:tcPr>
            <w:tcW w:w="411" w:type="pct"/>
            <w:gridSpan w:val="2"/>
            <w:tcBorders>
              <w:top w:val="nil"/>
              <w:left w:val="nil"/>
              <w:bottom w:val="single" w:sz="4" w:space="0" w:color="auto"/>
              <w:right w:val="single" w:sz="4" w:space="0" w:color="auto"/>
            </w:tcBorders>
            <w:vAlign w:val="center"/>
          </w:tcPr>
          <w:p w14:paraId="0BF4CADB" w14:textId="77777777" w:rsidR="00621A11" w:rsidRPr="001038C5" w:rsidRDefault="00621A11" w:rsidP="00F84FD1">
            <w:pPr>
              <w:jc w:val="center"/>
              <w:rPr>
                <w:sz w:val="20"/>
              </w:rPr>
            </w:pPr>
            <w:r w:rsidRPr="001038C5">
              <w:rPr>
                <w:sz w:val="20"/>
              </w:rPr>
              <w:t>статистика</w:t>
            </w:r>
            <w:r w:rsidRPr="001038C5">
              <w:rPr>
                <w:sz w:val="20"/>
              </w:rPr>
              <w:br/>
              <w:t>№ 22-ЖКХ (сводная)</w:t>
            </w:r>
          </w:p>
        </w:tc>
        <w:tc>
          <w:tcPr>
            <w:tcW w:w="294" w:type="pct"/>
            <w:gridSpan w:val="2"/>
            <w:tcBorders>
              <w:top w:val="nil"/>
              <w:left w:val="nil"/>
              <w:bottom w:val="single" w:sz="4" w:space="0" w:color="auto"/>
              <w:right w:val="single" w:sz="4" w:space="0" w:color="auto"/>
            </w:tcBorders>
            <w:vAlign w:val="center"/>
          </w:tcPr>
          <w:p w14:paraId="4916EBD4" w14:textId="77777777" w:rsidR="00621A11" w:rsidRPr="001038C5" w:rsidRDefault="00621A11" w:rsidP="00F84FD1">
            <w:pPr>
              <w:jc w:val="center"/>
              <w:rPr>
                <w:sz w:val="20"/>
              </w:rPr>
            </w:pPr>
            <w:r w:rsidRPr="001038C5">
              <w:rPr>
                <w:sz w:val="20"/>
              </w:rPr>
              <w:t>90</w:t>
            </w:r>
          </w:p>
        </w:tc>
        <w:tc>
          <w:tcPr>
            <w:tcW w:w="311" w:type="pct"/>
            <w:gridSpan w:val="2"/>
            <w:tcBorders>
              <w:top w:val="nil"/>
              <w:left w:val="nil"/>
              <w:bottom w:val="single" w:sz="4" w:space="0" w:color="auto"/>
              <w:right w:val="single" w:sz="4" w:space="0" w:color="auto"/>
            </w:tcBorders>
            <w:vAlign w:val="center"/>
          </w:tcPr>
          <w:p w14:paraId="0F620DAB" w14:textId="77777777" w:rsidR="00621A11" w:rsidRPr="001038C5" w:rsidRDefault="00621A11" w:rsidP="00F84FD1">
            <w:pPr>
              <w:jc w:val="center"/>
              <w:rPr>
                <w:sz w:val="20"/>
              </w:rPr>
            </w:pPr>
            <w:r w:rsidRPr="001038C5">
              <w:rPr>
                <w:sz w:val="20"/>
              </w:rPr>
              <w:t>92</w:t>
            </w:r>
          </w:p>
        </w:tc>
        <w:tc>
          <w:tcPr>
            <w:tcW w:w="289" w:type="pct"/>
            <w:gridSpan w:val="2"/>
            <w:tcBorders>
              <w:top w:val="nil"/>
              <w:left w:val="nil"/>
              <w:bottom w:val="single" w:sz="4" w:space="0" w:color="auto"/>
              <w:right w:val="single" w:sz="4" w:space="0" w:color="auto"/>
            </w:tcBorders>
            <w:vAlign w:val="center"/>
          </w:tcPr>
          <w:p w14:paraId="3FB310F1" w14:textId="77777777" w:rsidR="00621A11" w:rsidRPr="001038C5" w:rsidRDefault="00621A11" w:rsidP="00F84FD1">
            <w:pPr>
              <w:jc w:val="center"/>
              <w:rPr>
                <w:sz w:val="20"/>
              </w:rPr>
            </w:pPr>
            <w:r w:rsidRPr="001038C5">
              <w:rPr>
                <w:sz w:val="20"/>
              </w:rPr>
              <w:t>94</w:t>
            </w:r>
          </w:p>
        </w:tc>
        <w:tc>
          <w:tcPr>
            <w:tcW w:w="237" w:type="pct"/>
            <w:gridSpan w:val="2"/>
            <w:tcBorders>
              <w:top w:val="nil"/>
              <w:left w:val="nil"/>
              <w:bottom w:val="single" w:sz="4" w:space="0" w:color="auto"/>
              <w:right w:val="single" w:sz="4" w:space="0" w:color="auto"/>
            </w:tcBorders>
            <w:vAlign w:val="center"/>
          </w:tcPr>
          <w:p w14:paraId="539DD3C1" w14:textId="77777777" w:rsidR="00621A11" w:rsidRPr="001038C5" w:rsidRDefault="00621A11" w:rsidP="00F84FD1">
            <w:pPr>
              <w:jc w:val="center"/>
              <w:rPr>
                <w:sz w:val="20"/>
              </w:rPr>
            </w:pPr>
            <w:r w:rsidRPr="001038C5">
              <w:rPr>
                <w:sz w:val="20"/>
              </w:rPr>
              <w:t>95</w:t>
            </w:r>
          </w:p>
        </w:tc>
        <w:tc>
          <w:tcPr>
            <w:tcW w:w="289" w:type="pct"/>
            <w:gridSpan w:val="2"/>
            <w:tcBorders>
              <w:top w:val="nil"/>
              <w:left w:val="nil"/>
              <w:bottom w:val="single" w:sz="4" w:space="0" w:color="auto"/>
              <w:right w:val="single" w:sz="4" w:space="0" w:color="auto"/>
            </w:tcBorders>
            <w:vAlign w:val="center"/>
          </w:tcPr>
          <w:p w14:paraId="68D163A9" w14:textId="77777777" w:rsidR="00621A11" w:rsidRPr="001038C5" w:rsidRDefault="00621A11" w:rsidP="00F84FD1">
            <w:pPr>
              <w:jc w:val="center"/>
              <w:rPr>
                <w:sz w:val="20"/>
              </w:rPr>
            </w:pPr>
            <w:r w:rsidRPr="001038C5">
              <w:rPr>
                <w:sz w:val="20"/>
              </w:rPr>
              <w:t>95</w:t>
            </w:r>
          </w:p>
        </w:tc>
        <w:tc>
          <w:tcPr>
            <w:tcW w:w="257" w:type="pct"/>
            <w:gridSpan w:val="2"/>
            <w:tcBorders>
              <w:top w:val="nil"/>
              <w:left w:val="nil"/>
              <w:bottom w:val="single" w:sz="4" w:space="0" w:color="auto"/>
              <w:right w:val="single" w:sz="4" w:space="0" w:color="auto"/>
            </w:tcBorders>
            <w:vAlign w:val="center"/>
          </w:tcPr>
          <w:p w14:paraId="43E92E59" w14:textId="77777777" w:rsidR="00621A11" w:rsidRPr="001038C5" w:rsidRDefault="00621A11" w:rsidP="00F84FD1">
            <w:pPr>
              <w:jc w:val="center"/>
              <w:rPr>
                <w:sz w:val="20"/>
              </w:rPr>
            </w:pPr>
            <w:r w:rsidRPr="001038C5">
              <w:rPr>
                <w:sz w:val="20"/>
              </w:rPr>
              <w:t>96</w:t>
            </w:r>
          </w:p>
        </w:tc>
        <w:tc>
          <w:tcPr>
            <w:tcW w:w="228" w:type="pct"/>
            <w:tcBorders>
              <w:top w:val="nil"/>
              <w:left w:val="nil"/>
              <w:bottom w:val="single" w:sz="4" w:space="0" w:color="auto"/>
              <w:right w:val="single" w:sz="4" w:space="0" w:color="auto"/>
            </w:tcBorders>
            <w:vAlign w:val="center"/>
          </w:tcPr>
          <w:p w14:paraId="63A3F202" w14:textId="77777777" w:rsidR="00621A11" w:rsidRPr="001038C5" w:rsidRDefault="00621A11" w:rsidP="00F84FD1">
            <w:pPr>
              <w:jc w:val="center"/>
              <w:rPr>
                <w:sz w:val="20"/>
              </w:rPr>
            </w:pPr>
            <w:r w:rsidRPr="001038C5">
              <w:rPr>
                <w:sz w:val="20"/>
              </w:rPr>
              <w:t>97</w:t>
            </w:r>
          </w:p>
        </w:tc>
        <w:tc>
          <w:tcPr>
            <w:tcW w:w="246" w:type="pct"/>
            <w:tcBorders>
              <w:top w:val="nil"/>
              <w:left w:val="nil"/>
              <w:bottom w:val="single" w:sz="4" w:space="0" w:color="auto"/>
              <w:right w:val="single" w:sz="4" w:space="0" w:color="auto"/>
            </w:tcBorders>
            <w:vAlign w:val="center"/>
          </w:tcPr>
          <w:p w14:paraId="2388233A" w14:textId="77777777" w:rsidR="00621A11" w:rsidRPr="001038C5" w:rsidRDefault="00621A11" w:rsidP="00F84FD1">
            <w:pPr>
              <w:jc w:val="center"/>
              <w:rPr>
                <w:sz w:val="20"/>
              </w:rPr>
            </w:pPr>
            <w:r w:rsidRPr="001038C5">
              <w:rPr>
                <w:sz w:val="20"/>
              </w:rPr>
              <w:t>97</w:t>
            </w:r>
          </w:p>
        </w:tc>
        <w:tc>
          <w:tcPr>
            <w:tcW w:w="259" w:type="pct"/>
            <w:tcBorders>
              <w:top w:val="nil"/>
              <w:left w:val="nil"/>
              <w:bottom w:val="single" w:sz="4" w:space="0" w:color="auto"/>
              <w:right w:val="single" w:sz="4" w:space="0" w:color="auto"/>
            </w:tcBorders>
            <w:vAlign w:val="center"/>
          </w:tcPr>
          <w:p w14:paraId="38BC1C25" w14:textId="77777777" w:rsidR="00621A11" w:rsidRPr="001038C5" w:rsidRDefault="00621A11" w:rsidP="00F84FD1">
            <w:pPr>
              <w:jc w:val="center"/>
              <w:rPr>
                <w:sz w:val="20"/>
              </w:rPr>
            </w:pPr>
            <w:r w:rsidRPr="001038C5">
              <w:rPr>
                <w:sz w:val="20"/>
              </w:rPr>
              <w:t>97</w:t>
            </w:r>
          </w:p>
        </w:tc>
        <w:tc>
          <w:tcPr>
            <w:tcW w:w="219" w:type="pct"/>
            <w:tcBorders>
              <w:top w:val="nil"/>
              <w:left w:val="nil"/>
              <w:bottom w:val="single" w:sz="4" w:space="0" w:color="auto"/>
              <w:right w:val="single" w:sz="4" w:space="0" w:color="auto"/>
            </w:tcBorders>
            <w:vAlign w:val="center"/>
          </w:tcPr>
          <w:p w14:paraId="23909A80" w14:textId="77777777" w:rsidR="00621A11" w:rsidRPr="001038C5" w:rsidRDefault="00621A11" w:rsidP="00F84FD1">
            <w:pPr>
              <w:jc w:val="center"/>
              <w:rPr>
                <w:sz w:val="20"/>
              </w:rPr>
            </w:pPr>
            <w:r w:rsidRPr="001038C5">
              <w:rPr>
                <w:sz w:val="20"/>
              </w:rPr>
              <w:t>97</w:t>
            </w:r>
          </w:p>
        </w:tc>
        <w:tc>
          <w:tcPr>
            <w:tcW w:w="249" w:type="pct"/>
            <w:gridSpan w:val="3"/>
            <w:tcBorders>
              <w:top w:val="nil"/>
              <w:left w:val="nil"/>
              <w:bottom w:val="single" w:sz="4" w:space="0" w:color="auto"/>
              <w:right w:val="single" w:sz="4" w:space="0" w:color="auto"/>
            </w:tcBorders>
            <w:vAlign w:val="center"/>
          </w:tcPr>
          <w:p w14:paraId="7D83D8EB" w14:textId="77777777" w:rsidR="00621A11" w:rsidRPr="001038C5" w:rsidRDefault="00621A11" w:rsidP="00F84FD1">
            <w:pPr>
              <w:jc w:val="center"/>
              <w:rPr>
                <w:sz w:val="20"/>
              </w:rPr>
            </w:pPr>
            <w:r w:rsidRPr="001038C5">
              <w:rPr>
                <w:sz w:val="20"/>
              </w:rPr>
              <w:t>97</w:t>
            </w:r>
          </w:p>
        </w:tc>
        <w:tc>
          <w:tcPr>
            <w:tcW w:w="229" w:type="pct"/>
            <w:gridSpan w:val="3"/>
            <w:tcBorders>
              <w:top w:val="nil"/>
              <w:left w:val="nil"/>
              <w:bottom w:val="single" w:sz="4" w:space="0" w:color="auto"/>
              <w:right w:val="single" w:sz="4" w:space="0" w:color="auto"/>
            </w:tcBorders>
            <w:vAlign w:val="center"/>
          </w:tcPr>
          <w:p w14:paraId="4625A6F5" w14:textId="77777777" w:rsidR="00621A11" w:rsidRPr="001038C5" w:rsidRDefault="00621A11" w:rsidP="00F84FD1">
            <w:pPr>
              <w:jc w:val="center"/>
              <w:rPr>
                <w:sz w:val="20"/>
              </w:rPr>
            </w:pPr>
            <w:r>
              <w:rPr>
                <w:sz w:val="20"/>
              </w:rPr>
              <w:t>97</w:t>
            </w:r>
          </w:p>
        </w:tc>
        <w:tc>
          <w:tcPr>
            <w:tcW w:w="215" w:type="pct"/>
            <w:gridSpan w:val="3"/>
            <w:tcBorders>
              <w:top w:val="nil"/>
              <w:left w:val="nil"/>
              <w:bottom w:val="single" w:sz="4" w:space="0" w:color="auto"/>
              <w:right w:val="single" w:sz="4" w:space="0" w:color="auto"/>
            </w:tcBorders>
            <w:vAlign w:val="center"/>
          </w:tcPr>
          <w:p w14:paraId="2D82DAF3" w14:textId="77777777" w:rsidR="00621A11" w:rsidRDefault="00621A11" w:rsidP="00F84FD1">
            <w:pPr>
              <w:jc w:val="center"/>
              <w:rPr>
                <w:sz w:val="20"/>
              </w:rPr>
            </w:pPr>
            <w:r>
              <w:rPr>
                <w:sz w:val="20"/>
              </w:rPr>
              <w:t>97</w:t>
            </w:r>
          </w:p>
        </w:tc>
        <w:tc>
          <w:tcPr>
            <w:tcW w:w="215" w:type="pct"/>
            <w:gridSpan w:val="3"/>
            <w:tcBorders>
              <w:top w:val="nil"/>
              <w:left w:val="nil"/>
              <w:bottom w:val="single" w:sz="4" w:space="0" w:color="auto"/>
              <w:right w:val="single" w:sz="4" w:space="0" w:color="auto"/>
            </w:tcBorders>
            <w:vAlign w:val="center"/>
          </w:tcPr>
          <w:p w14:paraId="10165CDE" w14:textId="77777777" w:rsidR="00621A11" w:rsidRDefault="00621A11" w:rsidP="00F84FD1">
            <w:pPr>
              <w:jc w:val="center"/>
              <w:rPr>
                <w:sz w:val="20"/>
              </w:rPr>
            </w:pPr>
            <w:r>
              <w:rPr>
                <w:sz w:val="20"/>
              </w:rPr>
              <w:t>97</w:t>
            </w:r>
          </w:p>
        </w:tc>
      </w:tr>
      <w:tr w:rsidR="00621A11" w:rsidRPr="00EA462F" w14:paraId="35354BD7" w14:textId="77777777" w:rsidTr="00621A11">
        <w:trPr>
          <w:trHeight w:val="623"/>
        </w:trPr>
        <w:tc>
          <w:tcPr>
            <w:tcW w:w="185" w:type="pct"/>
            <w:tcBorders>
              <w:top w:val="single" w:sz="4" w:space="0" w:color="auto"/>
              <w:left w:val="single" w:sz="4" w:space="0" w:color="auto"/>
              <w:bottom w:val="single" w:sz="4" w:space="0" w:color="auto"/>
              <w:right w:val="single" w:sz="4" w:space="0" w:color="auto"/>
            </w:tcBorders>
            <w:noWrap/>
            <w:vAlign w:val="center"/>
          </w:tcPr>
          <w:p w14:paraId="185C0B47" w14:textId="77777777" w:rsidR="00621A11" w:rsidRPr="001038C5" w:rsidRDefault="00621A11" w:rsidP="00F84FD1">
            <w:pPr>
              <w:jc w:val="center"/>
              <w:rPr>
                <w:sz w:val="20"/>
              </w:rPr>
            </w:pPr>
            <w:r w:rsidRPr="001038C5">
              <w:rPr>
                <w:sz w:val="20"/>
              </w:rPr>
              <w:t>2</w:t>
            </w:r>
          </w:p>
        </w:tc>
        <w:tc>
          <w:tcPr>
            <w:tcW w:w="4815" w:type="pct"/>
            <w:gridSpan w:val="34"/>
            <w:tcBorders>
              <w:top w:val="single" w:sz="4" w:space="0" w:color="auto"/>
              <w:left w:val="nil"/>
              <w:bottom w:val="single" w:sz="4" w:space="0" w:color="auto"/>
              <w:right w:val="single" w:sz="4" w:space="0" w:color="auto"/>
            </w:tcBorders>
            <w:vAlign w:val="center"/>
          </w:tcPr>
          <w:p w14:paraId="1E2965DB" w14:textId="77777777" w:rsidR="00621A11" w:rsidRPr="001038C5" w:rsidRDefault="00621A11" w:rsidP="00F84FD1">
            <w:pPr>
              <w:jc w:val="center"/>
              <w:rPr>
                <w:sz w:val="20"/>
              </w:rPr>
            </w:pPr>
            <w:r w:rsidRPr="001038C5">
              <w:rPr>
                <w:sz w:val="20"/>
              </w:rPr>
              <w:t>Создание условий для развития услуг связи в малочисленных и труднодоступных населенных пунктах Дзержинского района.</w:t>
            </w:r>
          </w:p>
        </w:tc>
      </w:tr>
      <w:tr w:rsidR="00621A11" w:rsidRPr="00EA462F" w14:paraId="4AB428B6" w14:textId="77777777" w:rsidTr="00621A11">
        <w:trPr>
          <w:gridAfter w:val="1"/>
          <w:wAfter w:w="5" w:type="pct"/>
          <w:trHeight w:val="572"/>
        </w:trPr>
        <w:tc>
          <w:tcPr>
            <w:tcW w:w="185" w:type="pct"/>
            <w:tcBorders>
              <w:top w:val="single" w:sz="4" w:space="0" w:color="auto"/>
              <w:left w:val="single" w:sz="4" w:space="0" w:color="auto"/>
              <w:bottom w:val="single" w:sz="4" w:space="0" w:color="auto"/>
              <w:right w:val="single" w:sz="4" w:space="0" w:color="auto"/>
            </w:tcBorders>
            <w:noWrap/>
            <w:vAlign w:val="center"/>
          </w:tcPr>
          <w:p w14:paraId="58AB434E" w14:textId="77777777" w:rsidR="00621A11" w:rsidRPr="001038C5" w:rsidRDefault="00621A11" w:rsidP="00F84FD1">
            <w:pPr>
              <w:jc w:val="center"/>
              <w:rPr>
                <w:sz w:val="20"/>
              </w:rPr>
            </w:pPr>
          </w:p>
        </w:tc>
        <w:tc>
          <w:tcPr>
            <w:tcW w:w="586" w:type="pct"/>
            <w:tcBorders>
              <w:top w:val="single" w:sz="4" w:space="0" w:color="auto"/>
              <w:left w:val="nil"/>
              <w:bottom w:val="single" w:sz="4" w:space="0" w:color="auto"/>
              <w:right w:val="single" w:sz="4" w:space="0" w:color="auto"/>
            </w:tcBorders>
            <w:vAlign w:val="center"/>
          </w:tcPr>
          <w:p w14:paraId="3D41FD20" w14:textId="77777777" w:rsidR="00621A11" w:rsidRPr="001038C5" w:rsidRDefault="00621A11" w:rsidP="00F84FD1">
            <w:pPr>
              <w:rPr>
                <w:sz w:val="20"/>
              </w:rPr>
            </w:pPr>
            <w:r w:rsidRPr="001038C5">
              <w:rPr>
                <w:sz w:val="20"/>
              </w:rPr>
              <w:t>Количество населенных пунктов Дзержинского района, обеспеченных услугами связи, ранее не имевших эту возможность.</w:t>
            </w:r>
          </w:p>
        </w:tc>
        <w:tc>
          <w:tcPr>
            <w:tcW w:w="276" w:type="pct"/>
            <w:gridSpan w:val="2"/>
            <w:tcBorders>
              <w:top w:val="single" w:sz="4" w:space="0" w:color="auto"/>
              <w:left w:val="nil"/>
              <w:bottom w:val="single" w:sz="4" w:space="0" w:color="auto"/>
              <w:right w:val="single" w:sz="4" w:space="0" w:color="auto"/>
            </w:tcBorders>
            <w:vAlign w:val="center"/>
          </w:tcPr>
          <w:p w14:paraId="27987CC8" w14:textId="77777777" w:rsidR="00621A11" w:rsidRPr="001038C5" w:rsidRDefault="00621A11" w:rsidP="00F84FD1">
            <w:pPr>
              <w:jc w:val="center"/>
              <w:rPr>
                <w:sz w:val="20"/>
              </w:rPr>
            </w:pPr>
            <w:r w:rsidRPr="001038C5">
              <w:rPr>
                <w:sz w:val="20"/>
              </w:rPr>
              <w:t>единиц</w:t>
            </w:r>
          </w:p>
        </w:tc>
        <w:tc>
          <w:tcPr>
            <w:tcW w:w="411" w:type="pct"/>
            <w:gridSpan w:val="2"/>
            <w:tcBorders>
              <w:top w:val="single" w:sz="4" w:space="0" w:color="auto"/>
              <w:left w:val="nil"/>
              <w:bottom w:val="single" w:sz="4" w:space="0" w:color="auto"/>
              <w:right w:val="single" w:sz="4" w:space="0" w:color="auto"/>
            </w:tcBorders>
            <w:vAlign w:val="center"/>
          </w:tcPr>
          <w:p w14:paraId="1FF7DB6D" w14:textId="77777777" w:rsidR="00621A11" w:rsidRPr="001038C5" w:rsidRDefault="00621A11" w:rsidP="00F84FD1">
            <w:pPr>
              <w:rPr>
                <w:sz w:val="20"/>
              </w:rPr>
            </w:pPr>
            <w:r w:rsidRPr="001038C5">
              <w:rPr>
                <w:sz w:val="20"/>
              </w:rPr>
              <w:t>ведомственная статистика</w:t>
            </w:r>
          </w:p>
          <w:p w14:paraId="02A9A51D" w14:textId="77777777" w:rsidR="00621A11" w:rsidRPr="001038C5" w:rsidRDefault="00621A11" w:rsidP="00F84FD1">
            <w:pPr>
              <w:jc w:val="center"/>
              <w:rPr>
                <w:sz w:val="20"/>
              </w:rPr>
            </w:pPr>
          </w:p>
        </w:tc>
        <w:tc>
          <w:tcPr>
            <w:tcW w:w="294" w:type="pct"/>
            <w:gridSpan w:val="2"/>
            <w:tcBorders>
              <w:top w:val="single" w:sz="4" w:space="0" w:color="auto"/>
              <w:left w:val="nil"/>
              <w:bottom w:val="single" w:sz="4" w:space="0" w:color="auto"/>
              <w:right w:val="single" w:sz="4" w:space="0" w:color="auto"/>
            </w:tcBorders>
            <w:vAlign w:val="center"/>
          </w:tcPr>
          <w:p w14:paraId="41300C12" w14:textId="77777777" w:rsidR="00621A11" w:rsidRPr="001038C5" w:rsidRDefault="00621A11" w:rsidP="00F84FD1">
            <w:pPr>
              <w:jc w:val="center"/>
              <w:rPr>
                <w:sz w:val="20"/>
              </w:rPr>
            </w:pPr>
            <w:r w:rsidRPr="001038C5">
              <w:rPr>
                <w:sz w:val="20"/>
              </w:rPr>
              <w:t>0</w:t>
            </w:r>
          </w:p>
        </w:tc>
        <w:tc>
          <w:tcPr>
            <w:tcW w:w="311" w:type="pct"/>
            <w:gridSpan w:val="2"/>
            <w:tcBorders>
              <w:top w:val="single" w:sz="4" w:space="0" w:color="auto"/>
              <w:left w:val="nil"/>
              <w:bottom w:val="single" w:sz="4" w:space="0" w:color="auto"/>
              <w:right w:val="single" w:sz="4" w:space="0" w:color="auto"/>
            </w:tcBorders>
            <w:vAlign w:val="center"/>
          </w:tcPr>
          <w:p w14:paraId="6B4BF3C4" w14:textId="77777777" w:rsidR="00621A11" w:rsidRPr="001038C5" w:rsidRDefault="00621A11" w:rsidP="00F84FD1">
            <w:pPr>
              <w:jc w:val="center"/>
              <w:rPr>
                <w:sz w:val="20"/>
              </w:rPr>
            </w:pPr>
            <w:r w:rsidRPr="001038C5">
              <w:rPr>
                <w:sz w:val="20"/>
              </w:rPr>
              <w:t>0</w:t>
            </w:r>
          </w:p>
        </w:tc>
        <w:tc>
          <w:tcPr>
            <w:tcW w:w="289" w:type="pct"/>
            <w:gridSpan w:val="2"/>
            <w:tcBorders>
              <w:top w:val="single" w:sz="4" w:space="0" w:color="auto"/>
              <w:left w:val="nil"/>
              <w:bottom w:val="single" w:sz="4" w:space="0" w:color="auto"/>
              <w:right w:val="single" w:sz="4" w:space="0" w:color="auto"/>
            </w:tcBorders>
            <w:vAlign w:val="center"/>
          </w:tcPr>
          <w:p w14:paraId="5BD3A641" w14:textId="77777777" w:rsidR="00621A11" w:rsidRPr="001038C5" w:rsidRDefault="00621A11" w:rsidP="00F84FD1">
            <w:pPr>
              <w:jc w:val="center"/>
              <w:rPr>
                <w:sz w:val="20"/>
              </w:rPr>
            </w:pPr>
            <w:r w:rsidRPr="001038C5">
              <w:rPr>
                <w:sz w:val="20"/>
              </w:rPr>
              <w:t>0</w:t>
            </w:r>
          </w:p>
        </w:tc>
        <w:tc>
          <w:tcPr>
            <w:tcW w:w="237" w:type="pct"/>
            <w:gridSpan w:val="2"/>
            <w:tcBorders>
              <w:top w:val="single" w:sz="4" w:space="0" w:color="auto"/>
              <w:left w:val="nil"/>
              <w:bottom w:val="single" w:sz="4" w:space="0" w:color="auto"/>
              <w:right w:val="single" w:sz="4" w:space="0" w:color="auto"/>
            </w:tcBorders>
            <w:vAlign w:val="center"/>
          </w:tcPr>
          <w:p w14:paraId="619DF5C9" w14:textId="77777777" w:rsidR="00621A11" w:rsidRPr="001038C5" w:rsidRDefault="00621A11" w:rsidP="00F84FD1">
            <w:pPr>
              <w:jc w:val="center"/>
              <w:rPr>
                <w:sz w:val="20"/>
              </w:rPr>
            </w:pPr>
            <w:r w:rsidRPr="001038C5">
              <w:rPr>
                <w:sz w:val="20"/>
              </w:rPr>
              <w:t>1</w:t>
            </w:r>
          </w:p>
        </w:tc>
        <w:tc>
          <w:tcPr>
            <w:tcW w:w="289" w:type="pct"/>
            <w:gridSpan w:val="2"/>
            <w:tcBorders>
              <w:top w:val="single" w:sz="4" w:space="0" w:color="auto"/>
              <w:left w:val="nil"/>
              <w:bottom w:val="single" w:sz="4" w:space="0" w:color="auto"/>
              <w:right w:val="single" w:sz="4" w:space="0" w:color="auto"/>
            </w:tcBorders>
            <w:vAlign w:val="center"/>
          </w:tcPr>
          <w:p w14:paraId="03EB08A0" w14:textId="77777777" w:rsidR="00621A11" w:rsidRPr="001038C5" w:rsidRDefault="00621A11" w:rsidP="00F84FD1">
            <w:pPr>
              <w:jc w:val="center"/>
              <w:rPr>
                <w:sz w:val="20"/>
              </w:rPr>
            </w:pPr>
            <w:r w:rsidRPr="001038C5">
              <w:rPr>
                <w:sz w:val="20"/>
              </w:rPr>
              <w:t>0</w:t>
            </w:r>
          </w:p>
        </w:tc>
        <w:tc>
          <w:tcPr>
            <w:tcW w:w="257" w:type="pct"/>
            <w:gridSpan w:val="2"/>
            <w:tcBorders>
              <w:top w:val="single" w:sz="4" w:space="0" w:color="auto"/>
              <w:left w:val="nil"/>
              <w:bottom w:val="single" w:sz="4" w:space="0" w:color="auto"/>
              <w:right w:val="single" w:sz="4" w:space="0" w:color="auto"/>
            </w:tcBorders>
            <w:vAlign w:val="center"/>
          </w:tcPr>
          <w:p w14:paraId="6AB6851D" w14:textId="77777777" w:rsidR="00621A11" w:rsidRPr="001038C5" w:rsidRDefault="00621A11" w:rsidP="00F84FD1">
            <w:pPr>
              <w:jc w:val="center"/>
              <w:rPr>
                <w:sz w:val="20"/>
              </w:rPr>
            </w:pPr>
            <w:r w:rsidRPr="001038C5">
              <w:rPr>
                <w:sz w:val="20"/>
              </w:rPr>
              <w:t>0</w:t>
            </w:r>
          </w:p>
        </w:tc>
        <w:tc>
          <w:tcPr>
            <w:tcW w:w="228" w:type="pct"/>
            <w:tcBorders>
              <w:top w:val="single" w:sz="4" w:space="0" w:color="auto"/>
              <w:left w:val="nil"/>
              <w:bottom w:val="single" w:sz="4" w:space="0" w:color="auto"/>
              <w:right w:val="single" w:sz="4" w:space="0" w:color="auto"/>
            </w:tcBorders>
            <w:vAlign w:val="center"/>
          </w:tcPr>
          <w:p w14:paraId="771DA311" w14:textId="77777777" w:rsidR="00621A11" w:rsidRPr="001038C5" w:rsidRDefault="00621A11" w:rsidP="00F84FD1">
            <w:pPr>
              <w:jc w:val="center"/>
              <w:rPr>
                <w:sz w:val="20"/>
              </w:rPr>
            </w:pPr>
            <w:r w:rsidRPr="001038C5">
              <w:rPr>
                <w:sz w:val="20"/>
              </w:rPr>
              <w:t>2</w:t>
            </w:r>
          </w:p>
        </w:tc>
        <w:tc>
          <w:tcPr>
            <w:tcW w:w="246" w:type="pct"/>
            <w:tcBorders>
              <w:top w:val="single" w:sz="4" w:space="0" w:color="auto"/>
              <w:left w:val="nil"/>
              <w:bottom w:val="single" w:sz="4" w:space="0" w:color="auto"/>
              <w:right w:val="single" w:sz="4" w:space="0" w:color="auto"/>
            </w:tcBorders>
            <w:vAlign w:val="center"/>
          </w:tcPr>
          <w:p w14:paraId="4705B4D8" w14:textId="77777777" w:rsidR="00621A11" w:rsidRPr="001038C5" w:rsidRDefault="00621A11" w:rsidP="00F84FD1">
            <w:pPr>
              <w:jc w:val="center"/>
              <w:rPr>
                <w:sz w:val="20"/>
              </w:rPr>
            </w:pPr>
            <w:r w:rsidRPr="001038C5">
              <w:rPr>
                <w:sz w:val="20"/>
              </w:rPr>
              <w:t>0</w:t>
            </w:r>
          </w:p>
        </w:tc>
        <w:tc>
          <w:tcPr>
            <w:tcW w:w="259" w:type="pct"/>
            <w:tcBorders>
              <w:top w:val="single" w:sz="4" w:space="0" w:color="auto"/>
              <w:left w:val="nil"/>
              <w:bottom w:val="single" w:sz="4" w:space="0" w:color="auto"/>
              <w:right w:val="single" w:sz="4" w:space="0" w:color="auto"/>
            </w:tcBorders>
            <w:vAlign w:val="center"/>
          </w:tcPr>
          <w:p w14:paraId="40F78B13" w14:textId="77777777" w:rsidR="00621A11" w:rsidRPr="001038C5" w:rsidRDefault="00621A11" w:rsidP="00F84FD1">
            <w:pPr>
              <w:jc w:val="center"/>
              <w:rPr>
                <w:sz w:val="20"/>
              </w:rPr>
            </w:pPr>
            <w:r w:rsidRPr="001038C5">
              <w:rPr>
                <w:sz w:val="20"/>
              </w:rPr>
              <w:t>0</w:t>
            </w:r>
          </w:p>
        </w:tc>
        <w:tc>
          <w:tcPr>
            <w:tcW w:w="219" w:type="pct"/>
            <w:tcBorders>
              <w:top w:val="single" w:sz="4" w:space="0" w:color="auto"/>
              <w:left w:val="nil"/>
              <w:bottom w:val="single" w:sz="4" w:space="0" w:color="auto"/>
              <w:right w:val="single" w:sz="4" w:space="0" w:color="auto"/>
            </w:tcBorders>
            <w:vAlign w:val="center"/>
          </w:tcPr>
          <w:p w14:paraId="739F321D" w14:textId="77777777" w:rsidR="00621A11" w:rsidRPr="001038C5" w:rsidRDefault="00621A11" w:rsidP="00F84FD1">
            <w:pPr>
              <w:jc w:val="center"/>
              <w:rPr>
                <w:sz w:val="20"/>
              </w:rPr>
            </w:pPr>
            <w:r>
              <w:rPr>
                <w:sz w:val="20"/>
              </w:rPr>
              <w:t>2</w:t>
            </w:r>
          </w:p>
        </w:tc>
        <w:tc>
          <w:tcPr>
            <w:tcW w:w="249" w:type="pct"/>
            <w:gridSpan w:val="3"/>
            <w:tcBorders>
              <w:top w:val="single" w:sz="4" w:space="0" w:color="auto"/>
              <w:left w:val="nil"/>
              <w:bottom w:val="single" w:sz="4" w:space="0" w:color="auto"/>
              <w:right w:val="single" w:sz="4" w:space="0" w:color="auto"/>
            </w:tcBorders>
            <w:vAlign w:val="center"/>
          </w:tcPr>
          <w:p w14:paraId="3D52770D" w14:textId="77777777" w:rsidR="00621A11" w:rsidRPr="001038C5" w:rsidRDefault="00621A11" w:rsidP="00F84FD1">
            <w:pPr>
              <w:jc w:val="center"/>
              <w:rPr>
                <w:sz w:val="20"/>
              </w:rPr>
            </w:pPr>
            <w:r w:rsidRPr="001038C5">
              <w:rPr>
                <w:sz w:val="20"/>
              </w:rPr>
              <w:t>0</w:t>
            </w:r>
          </w:p>
        </w:tc>
        <w:tc>
          <w:tcPr>
            <w:tcW w:w="229" w:type="pct"/>
            <w:gridSpan w:val="3"/>
            <w:tcBorders>
              <w:top w:val="single" w:sz="4" w:space="0" w:color="auto"/>
              <w:left w:val="nil"/>
              <w:bottom w:val="single" w:sz="4" w:space="0" w:color="auto"/>
              <w:right w:val="single" w:sz="4" w:space="0" w:color="auto"/>
            </w:tcBorders>
            <w:vAlign w:val="center"/>
          </w:tcPr>
          <w:p w14:paraId="1FADF296" w14:textId="77777777" w:rsidR="00621A11" w:rsidRPr="001038C5" w:rsidRDefault="00621A11" w:rsidP="00F84FD1">
            <w:pPr>
              <w:jc w:val="center"/>
              <w:rPr>
                <w:sz w:val="20"/>
              </w:rPr>
            </w:pPr>
            <w:r>
              <w:rPr>
                <w:sz w:val="20"/>
              </w:rPr>
              <w:t>1</w:t>
            </w:r>
          </w:p>
        </w:tc>
        <w:tc>
          <w:tcPr>
            <w:tcW w:w="215" w:type="pct"/>
            <w:gridSpan w:val="3"/>
            <w:tcBorders>
              <w:top w:val="single" w:sz="4" w:space="0" w:color="auto"/>
              <w:left w:val="nil"/>
              <w:bottom w:val="single" w:sz="4" w:space="0" w:color="auto"/>
              <w:right w:val="single" w:sz="4" w:space="0" w:color="auto"/>
            </w:tcBorders>
            <w:vAlign w:val="center"/>
          </w:tcPr>
          <w:p w14:paraId="6F401531" w14:textId="77777777" w:rsidR="00621A11" w:rsidRDefault="00621A11" w:rsidP="00F84FD1">
            <w:pPr>
              <w:jc w:val="center"/>
              <w:rPr>
                <w:sz w:val="20"/>
              </w:rPr>
            </w:pPr>
            <w:r>
              <w:rPr>
                <w:sz w:val="20"/>
              </w:rPr>
              <w:t>0</w:t>
            </w:r>
          </w:p>
        </w:tc>
        <w:tc>
          <w:tcPr>
            <w:tcW w:w="215" w:type="pct"/>
            <w:gridSpan w:val="3"/>
            <w:tcBorders>
              <w:top w:val="single" w:sz="4" w:space="0" w:color="auto"/>
              <w:left w:val="nil"/>
              <w:bottom w:val="single" w:sz="4" w:space="0" w:color="auto"/>
              <w:right w:val="single" w:sz="4" w:space="0" w:color="auto"/>
            </w:tcBorders>
            <w:vAlign w:val="center"/>
          </w:tcPr>
          <w:p w14:paraId="0879FB8E" w14:textId="77777777" w:rsidR="00621A11" w:rsidRDefault="00621A11" w:rsidP="00F84FD1">
            <w:pPr>
              <w:jc w:val="center"/>
              <w:rPr>
                <w:sz w:val="20"/>
              </w:rPr>
            </w:pPr>
            <w:r>
              <w:rPr>
                <w:sz w:val="20"/>
              </w:rPr>
              <w:t>0</w:t>
            </w:r>
          </w:p>
        </w:tc>
      </w:tr>
    </w:tbl>
    <w:p w14:paraId="7C8ABBCF" w14:textId="77777777" w:rsidR="00753E5F" w:rsidRDefault="00753E5F" w:rsidP="007A1B19">
      <w:pPr>
        <w:jc w:val="right"/>
        <w:outlineLvl w:val="0"/>
        <w:rPr>
          <w:sz w:val="22"/>
          <w:szCs w:val="22"/>
        </w:rPr>
      </w:pPr>
    </w:p>
    <w:p w14:paraId="7153F167" w14:textId="77777777" w:rsidR="00753E5F" w:rsidRDefault="00753E5F" w:rsidP="007A1B19">
      <w:pPr>
        <w:jc w:val="right"/>
        <w:outlineLvl w:val="0"/>
        <w:rPr>
          <w:sz w:val="22"/>
          <w:szCs w:val="22"/>
        </w:rPr>
      </w:pPr>
    </w:p>
    <w:p w14:paraId="3C60EA57" w14:textId="77777777" w:rsidR="00753E5F" w:rsidRDefault="00753E5F" w:rsidP="007A1B19">
      <w:pPr>
        <w:jc w:val="right"/>
        <w:outlineLvl w:val="0"/>
        <w:rPr>
          <w:sz w:val="22"/>
          <w:szCs w:val="22"/>
        </w:rPr>
      </w:pPr>
    </w:p>
    <w:p w14:paraId="6D0AD110" w14:textId="77777777" w:rsidR="00753E5F" w:rsidRDefault="00753E5F" w:rsidP="007A1B19">
      <w:pPr>
        <w:jc w:val="right"/>
        <w:outlineLvl w:val="0"/>
        <w:rPr>
          <w:sz w:val="22"/>
          <w:szCs w:val="22"/>
        </w:rPr>
      </w:pPr>
    </w:p>
    <w:p w14:paraId="53033B43" w14:textId="77777777" w:rsidR="00753E5F" w:rsidRDefault="00753E5F" w:rsidP="007A1B19">
      <w:pPr>
        <w:jc w:val="right"/>
        <w:outlineLvl w:val="0"/>
        <w:rPr>
          <w:sz w:val="22"/>
          <w:szCs w:val="22"/>
        </w:rPr>
      </w:pPr>
    </w:p>
    <w:p w14:paraId="3E055B46" w14:textId="77777777" w:rsidR="00753E5F" w:rsidRDefault="00753E5F" w:rsidP="007A1B19">
      <w:pPr>
        <w:jc w:val="right"/>
        <w:outlineLvl w:val="0"/>
        <w:rPr>
          <w:sz w:val="22"/>
          <w:szCs w:val="22"/>
        </w:rPr>
      </w:pPr>
    </w:p>
    <w:p w14:paraId="6E8B4F6A" w14:textId="77777777" w:rsidR="00621A11" w:rsidRDefault="00621A11">
      <w:pPr>
        <w:overflowPunct/>
        <w:autoSpaceDE/>
        <w:autoSpaceDN/>
        <w:adjustRightInd/>
        <w:rPr>
          <w:sz w:val="22"/>
          <w:szCs w:val="22"/>
        </w:rPr>
      </w:pPr>
      <w:r>
        <w:rPr>
          <w:sz w:val="22"/>
          <w:szCs w:val="22"/>
        </w:rPr>
        <w:br w:type="page"/>
      </w:r>
    </w:p>
    <w:p w14:paraId="71727E2E" w14:textId="77777777" w:rsidR="007A1B19" w:rsidRPr="00501AE8" w:rsidRDefault="007A1B19" w:rsidP="00B54EC7">
      <w:pPr>
        <w:jc w:val="right"/>
        <w:outlineLvl w:val="0"/>
        <w:rPr>
          <w:sz w:val="22"/>
          <w:szCs w:val="22"/>
        </w:rPr>
      </w:pPr>
      <w:r w:rsidRPr="00501AE8">
        <w:rPr>
          <w:sz w:val="22"/>
          <w:szCs w:val="22"/>
        </w:rPr>
        <w:lastRenderedPageBreak/>
        <w:t>Приложение 2</w:t>
      </w:r>
    </w:p>
    <w:p w14:paraId="505FA179" w14:textId="77777777" w:rsidR="007A1B19" w:rsidRDefault="007A1B19" w:rsidP="00B54EC7">
      <w:pPr>
        <w:jc w:val="right"/>
        <w:rPr>
          <w:sz w:val="22"/>
          <w:szCs w:val="22"/>
        </w:rPr>
      </w:pPr>
      <w:r w:rsidRPr="00501AE8">
        <w:rPr>
          <w:sz w:val="22"/>
          <w:szCs w:val="22"/>
        </w:rPr>
        <w:t xml:space="preserve">к муниципальной программе Дзержинского района </w:t>
      </w:r>
    </w:p>
    <w:p w14:paraId="7FC2750C" w14:textId="77777777" w:rsidR="007A1B19" w:rsidRDefault="007A1B19" w:rsidP="00B54EC7">
      <w:pPr>
        <w:jc w:val="right"/>
        <w:rPr>
          <w:sz w:val="22"/>
          <w:szCs w:val="22"/>
        </w:rPr>
      </w:pPr>
      <w:r w:rsidRPr="00501AE8">
        <w:rPr>
          <w:sz w:val="22"/>
          <w:szCs w:val="22"/>
        </w:rPr>
        <w:t xml:space="preserve">"Реформирование и модернизация жилищно-коммунального </w:t>
      </w:r>
    </w:p>
    <w:p w14:paraId="6211423F" w14:textId="77777777" w:rsidR="007A1B19" w:rsidRDefault="007A1B19" w:rsidP="00B54EC7">
      <w:pPr>
        <w:jc w:val="right"/>
        <w:outlineLvl w:val="0"/>
        <w:rPr>
          <w:sz w:val="28"/>
          <w:szCs w:val="28"/>
        </w:rPr>
      </w:pPr>
      <w:r w:rsidRPr="00501AE8">
        <w:rPr>
          <w:sz w:val="22"/>
          <w:szCs w:val="22"/>
        </w:rPr>
        <w:t xml:space="preserve">хозяйства и повышение энергетической эффективности </w:t>
      </w:r>
      <w:r w:rsidRPr="00EA462F">
        <w:t>"</w:t>
      </w:r>
    </w:p>
    <w:p w14:paraId="4B275283" w14:textId="77777777" w:rsidR="007A1B19" w:rsidRPr="00B8745D" w:rsidRDefault="007A1B19" w:rsidP="007A1B19">
      <w:pPr>
        <w:jc w:val="center"/>
        <w:outlineLvl w:val="0"/>
        <w:rPr>
          <w:sz w:val="14"/>
          <w:szCs w:val="14"/>
        </w:rPr>
      </w:pPr>
    </w:p>
    <w:p w14:paraId="3E954D72" w14:textId="77777777" w:rsidR="007A1B19" w:rsidRDefault="007A1B19" w:rsidP="007A1B19">
      <w:pPr>
        <w:jc w:val="center"/>
        <w:outlineLvl w:val="0"/>
        <w:rPr>
          <w:sz w:val="28"/>
          <w:szCs w:val="28"/>
        </w:rPr>
      </w:pPr>
      <w:r w:rsidRPr="001F5E8F">
        <w:rPr>
          <w:sz w:val="28"/>
          <w:szCs w:val="28"/>
        </w:rPr>
        <w:t>Перечень отдельных мероприятий программы с указанием объема средств на их реализацию</w:t>
      </w:r>
    </w:p>
    <w:p w14:paraId="00C8F0CD" w14:textId="77777777" w:rsidR="007A1B19" w:rsidRPr="00B8745D" w:rsidRDefault="007A1B19" w:rsidP="007A1B19">
      <w:pPr>
        <w:jc w:val="center"/>
        <w:outlineLvl w:val="0"/>
        <w:rPr>
          <w:sz w:val="14"/>
          <w:szCs w:val="14"/>
        </w:rPr>
      </w:pPr>
    </w:p>
    <w:tbl>
      <w:tblPr>
        <w:tblpPr w:leftFromText="180" w:rightFromText="180" w:vertAnchor="text" w:tblpY="1"/>
        <w:tblOverlap w:val="never"/>
        <w:tblW w:w="4680" w:type="pct"/>
        <w:tblLayout w:type="fixed"/>
        <w:tblLook w:val="00A0" w:firstRow="1" w:lastRow="0" w:firstColumn="1" w:lastColumn="0" w:noHBand="0" w:noVBand="0"/>
      </w:tblPr>
      <w:tblGrid>
        <w:gridCol w:w="2083"/>
        <w:gridCol w:w="712"/>
        <w:gridCol w:w="612"/>
        <w:gridCol w:w="577"/>
        <w:gridCol w:w="703"/>
        <w:gridCol w:w="27"/>
        <w:gridCol w:w="446"/>
        <w:gridCol w:w="446"/>
        <w:gridCol w:w="310"/>
        <w:gridCol w:w="179"/>
        <w:gridCol w:w="460"/>
        <w:gridCol w:w="37"/>
        <w:gridCol w:w="494"/>
        <w:gridCol w:w="489"/>
        <w:gridCol w:w="342"/>
        <w:gridCol w:w="152"/>
        <w:gridCol w:w="494"/>
        <w:gridCol w:w="489"/>
        <w:gridCol w:w="241"/>
        <w:gridCol w:w="254"/>
        <w:gridCol w:w="494"/>
        <w:gridCol w:w="500"/>
        <w:gridCol w:w="128"/>
        <w:gridCol w:w="420"/>
        <w:gridCol w:w="454"/>
        <w:gridCol w:w="428"/>
        <w:gridCol w:w="1392"/>
      </w:tblGrid>
      <w:tr w:rsidR="00DB4F3B" w:rsidRPr="001038C5" w14:paraId="0D68FC97" w14:textId="77777777" w:rsidTr="00B54EC7">
        <w:trPr>
          <w:trHeight w:val="20"/>
          <w:tblHeader/>
        </w:trPr>
        <w:tc>
          <w:tcPr>
            <w:tcW w:w="779" w:type="pct"/>
            <w:vMerge w:val="restart"/>
            <w:tcBorders>
              <w:top w:val="single" w:sz="4" w:space="0" w:color="auto"/>
              <w:left w:val="single" w:sz="4" w:space="0" w:color="auto"/>
              <w:bottom w:val="single" w:sz="4" w:space="0" w:color="auto"/>
              <w:right w:val="single" w:sz="4" w:space="0" w:color="auto"/>
            </w:tcBorders>
            <w:vAlign w:val="center"/>
          </w:tcPr>
          <w:p w14:paraId="37CA888B" w14:textId="77777777" w:rsidR="00DB4F3B" w:rsidRPr="001038C5" w:rsidRDefault="00DB4F3B" w:rsidP="001B3FB3">
            <w:pPr>
              <w:jc w:val="center"/>
              <w:rPr>
                <w:sz w:val="20"/>
              </w:rPr>
            </w:pPr>
            <w:r w:rsidRPr="001038C5">
              <w:rPr>
                <w:sz w:val="20"/>
              </w:rPr>
              <w:t>Наименование программы, подпрограммы</w:t>
            </w:r>
          </w:p>
        </w:tc>
        <w:tc>
          <w:tcPr>
            <w:tcW w:w="266" w:type="pct"/>
            <w:vMerge w:val="restart"/>
            <w:tcBorders>
              <w:top w:val="single" w:sz="4" w:space="0" w:color="auto"/>
              <w:left w:val="single" w:sz="4" w:space="0" w:color="auto"/>
              <w:bottom w:val="single" w:sz="4" w:space="0" w:color="auto"/>
              <w:right w:val="single" w:sz="4" w:space="0" w:color="auto"/>
            </w:tcBorders>
            <w:vAlign w:val="center"/>
          </w:tcPr>
          <w:p w14:paraId="6FE50C71" w14:textId="77777777" w:rsidR="00DB4F3B" w:rsidRPr="001038C5" w:rsidRDefault="00DB4F3B" w:rsidP="001B3FB3">
            <w:pPr>
              <w:jc w:val="center"/>
              <w:rPr>
                <w:sz w:val="20"/>
              </w:rPr>
            </w:pPr>
            <w:r w:rsidRPr="001038C5">
              <w:rPr>
                <w:sz w:val="20"/>
              </w:rPr>
              <w:t xml:space="preserve">ГРБС </w:t>
            </w:r>
          </w:p>
        </w:tc>
        <w:tc>
          <w:tcPr>
            <w:tcW w:w="885" w:type="pct"/>
            <w:gridSpan w:val="5"/>
            <w:tcBorders>
              <w:top w:val="single" w:sz="4" w:space="0" w:color="auto"/>
              <w:left w:val="nil"/>
              <w:bottom w:val="single" w:sz="4" w:space="0" w:color="auto"/>
              <w:right w:val="single" w:sz="4" w:space="0" w:color="000000"/>
            </w:tcBorders>
            <w:vAlign w:val="center"/>
          </w:tcPr>
          <w:p w14:paraId="411B4F73" w14:textId="77777777" w:rsidR="00DB4F3B" w:rsidRPr="001038C5" w:rsidRDefault="00DB4F3B" w:rsidP="001B3FB3">
            <w:pPr>
              <w:jc w:val="center"/>
              <w:rPr>
                <w:sz w:val="20"/>
              </w:rPr>
            </w:pPr>
            <w:r w:rsidRPr="001038C5">
              <w:rPr>
                <w:sz w:val="20"/>
              </w:rPr>
              <w:t>Код бюджетной классификации</w:t>
            </w:r>
          </w:p>
        </w:tc>
        <w:tc>
          <w:tcPr>
            <w:tcW w:w="283" w:type="pct"/>
            <w:gridSpan w:val="2"/>
            <w:tcBorders>
              <w:top w:val="single" w:sz="4" w:space="0" w:color="auto"/>
              <w:left w:val="nil"/>
              <w:bottom w:val="single" w:sz="4" w:space="0" w:color="auto"/>
              <w:right w:val="nil"/>
            </w:tcBorders>
          </w:tcPr>
          <w:p w14:paraId="4FC3C71E" w14:textId="77777777" w:rsidR="00DB4F3B" w:rsidRPr="001038C5" w:rsidRDefault="00DB4F3B" w:rsidP="001B3FB3">
            <w:pPr>
              <w:jc w:val="center"/>
              <w:rPr>
                <w:sz w:val="20"/>
              </w:rPr>
            </w:pPr>
          </w:p>
        </w:tc>
        <w:tc>
          <w:tcPr>
            <w:tcW w:w="239" w:type="pct"/>
            <w:gridSpan w:val="2"/>
            <w:tcBorders>
              <w:top w:val="single" w:sz="4" w:space="0" w:color="auto"/>
              <w:left w:val="nil"/>
              <w:bottom w:val="single" w:sz="4" w:space="0" w:color="auto"/>
              <w:right w:val="nil"/>
            </w:tcBorders>
          </w:tcPr>
          <w:p w14:paraId="24BAA9A9" w14:textId="77777777" w:rsidR="00DB4F3B" w:rsidRPr="001038C5" w:rsidRDefault="00DB4F3B" w:rsidP="001B3FB3">
            <w:pPr>
              <w:jc w:val="center"/>
              <w:rPr>
                <w:sz w:val="20"/>
              </w:rPr>
            </w:pPr>
          </w:p>
        </w:tc>
        <w:tc>
          <w:tcPr>
            <w:tcW w:w="510" w:type="pct"/>
            <w:gridSpan w:val="4"/>
            <w:tcBorders>
              <w:top w:val="single" w:sz="4" w:space="0" w:color="auto"/>
              <w:left w:val="nil"/>
              <w:bottom w:val="single" w:sz="4" w:space="0" w:color="auto"/>
              <w:right w:val="nil"/>
            </w:tcBorders>
          </w:tcPr>
          <w:p w14:paraId="280B711E" w14:textId="77777777" w:rsidR="00DB4F3B" w:rsidRPr="001038C5" w:rsidRDefault="00DB4F3B" w:rsidP="001B3FB3">
            <w:pPr>
              <w:jc w:val="center"/>
              <w:rPr>
                <w:sz w:val="20"/>
              </w:rPr>
            </w:pPr>
          </w:p>
        </w:tc>
        <w:tc>
          <w:tcPr>
            <w:tcW w:w="515" w:type="pct"/>
            <w:gridSpan w:val="4"/>
            <w:tcBorders>
              <w:top w:val="single" w:sz="4" w:space="0" w:color="auto"/>
              <w:left w:val="nil"/>
              <w:bottom w:val="single" w:sz="4" w:space="0" w:color="auto"/>
              <w:right w:val="nil"/>
            </w:tcBorders>
          </w:tcPr>
          <w:p w14:paraId="59FF52A1" w14:textId="77777777" w:rsidR="00DB4F3B" w:rsidRPr="001038C5" w:rsidRDefault="00DB4F3B" w:rsidP="00D6209D">
            <w:pPr>
              <w:rPr>
                <w:sz w:val="20"/>
              </w:rPr>
            </w:pPr>
          </w:p>
        </w:tc>
        <w:tc>
          <w:tcPr>
            <w:tcW w:w="515" w:type="pct"/>
            <w:gridSpan w:val="4"/>
            <w:tcBorders>
              <w:top w:val="single" w:sz="4" w:space="0" w:color="auto"/>
              <w:left w:val="nil"/>
              <w:bottom w:val="single" w:sz="4" w:space="0" w:color="auto"/>
              <w:right w:val="nil"/>
            </w:tcBorders>
          </w:tcPr>
          <w:p w14:paraId="3311D650" w14:textId="77777777" w:rsidR="00DB4F3B" w:rsidRPr="001038C5" w:rsidRDefault="00DB4F3B" w:rsidP="00D6209D">
            <w:pPr>
              <w:rPr>
                <w:sz w:val="20"/>
              </w:rPr>
            </w:pPr>
          </w:p>
        </w:tc>
        <w:tc>
          <w:tcPr>
            <w:tcW w:w="1008" w:type="pct"/>
            <w:gridSpan w:val="4"/>
            <w:tcBorders>
              <w:top w:val="single" w:sz="4" w:space="0" w:color="auto"/>
              <w:left w:val="nil"/>
              <w:bottom w:val="single" w:sz="4" w:space="0" w:color="auto"/>
              <w:right w:val="single" w:sz="4" w:space="0" w:color="auto"/>
            </w:tcBorders>
          </w:tcPr>
          <w:p w14:paraId="4E577D26" w14:textId="77777777" w:rsidR="00DB4F3B" w:rsidRPr="001038C5" w:rsidRDefault="00DB4F3B" w:rsidP="00D6209D">
            <w:pPr>
              <w:rPr>
                <w:sz w:val="20"/>
              </w:rPr>
            </w:pPr>
            <w:r w:rsidRPr="001038C5">
              <w:rPr>
                <w:sz w:val="20"/>
              </w:rPr>
              <w:t>Расходы (тыс. руб.), годы</w:t>
            </w:r>
          </w:p>
        </w:tc>
      </w:tr>
      <w:tr w:rsidR="00F32621" w:rsidRPr="001038C5" w14:paraId="1ED1F7E0" w14:textId="77777777" w:rsidTr="00B54EC7">
        <w:trPr>
          <w:cantSplit/>
          <w:trHeight w:val="1084"/>
          <w:tblHeader/>
        </w:trPr>
        <w:tc>
          <w:tcPr>
            <w:tcW w:w="779" w:type="pct"/>
            <w:vMerge/>
            <w:tcBorders>
              <w:top w:val="single" w:sz="4" w:space="0" w:color="auto"/>
              <w:left w:val="single" w:sz="4" w:space="0" w:color="auto"/>
              <w:bottom w:val="single" w:sz="4" w:space="0" w:color="auto"/>
              <w:right w:val="single" w:sz="4" w:space="0" w:color="auto"/>
            </w:tcBorders>
            <w:vAlign w:val="center"/>
          </w:tcPr>
          <w:p w14:paraId="0FAEE1E8" w14:textId="77777777" w:rsidR="00DB4F3B" w:rsidRPr="001038C5" w:rsidRDefault="00DB4F3B" w:rsidP="001038C5">
            <w:pPr>
              <w:jc w:val="center"/>
              <w:rPr>
                <w:sz w:val="20"/>
              </w:rPr>
            </w:pPr>
          </w:p>
        </w:tc>
        <w:tc>
          <w:tcPr>
            <w:tcW w:w="266" w:type="pct"/>
            <w:vMerge/>
            <w:tcBorders>
              <w:top w:val="single" w:sz="4" w:space="0" w:color="auto"/>
              <w:left w:val="single" w:sz="4" w:space="0" w:color="auto"/>
              <w:bottom w:val="single" w:sz="4" w:space="0" w:color="auto"/>
              <w:right w:val="single" w:sz="4" w:space="0" w:color="auto"/>
            </w:tcBorders>
            <w:vAlign w:val="center"/>
          </w:tcPr>
          <w:p w14:paraId="431D4BD6" w14:textId="77777777" w:rsidR="00DB4F3B" w:rsidRPr="001038C5" w:rsidRDefault="00DB4F3B" w:rsidP="001038C5">
            <w:pPr>
              <w:jc w:val="center"/>
              <w:rPr>
                <w:sz w:val="20"/>
              </w:rPr>
            </w:pPr>
          </w:p>
        </w:tc>
        <w:tc>
          <w:tcPr>
            <w:tcW w:w="229" w:type="pct"/>
            <w:tcBorders>
              <w:top w:val="single" w:sz="4" w:space="0" w:color="auto"/>
              <w:left w:val="single" w:sz="4" w:space="0" w:color="auto"/>
              <w:bottom w:val="single" w:sz="4" w:space="0" w:color="auto"/>
              <w:right w:val="single" w:sz="4" w:space="0" w:color="auto"/>
            </w:tcBorders>
            <w:textDirection w:val="btLr"/>
            <w:vAlign w:val="center"/>
          </w:tcPr>
          <w:p w14:paraId="55F32051" w14:textId="77777777" w:rsidR="00DB4F3B" w:rsidRPr="001038C5" w:rsidRDefault="00DB4F3B" w:rsidP="00F94045">
            <w:pPr>
              <w:ind w:left="113" w:right="113"/>
              <w:jc w:val="center"/>
              <w:rPr>
                <w:sz w:val="20"/>
              </w:rPr>
            </w:pPr>
            <w:r w:rsidRPr="001038C5">
              <w:rPr>
                <w:sz w:val="20"/>
              </w:rPr>
              <w:t>ГРБС</w:t>
            </w:r>
          </w:p>
        </w:tc>
        <w:tc>
          <w:tcPr>
            <w:tcW w:w="216" w:type="pct"/>
            <w:tcBorders>
              <w:top w:val="single" w:sz="4" w:space="0" w:color="auto"/>
              <w:left w:val="single" w:sz="4" w:space="0" w:color="auto"/>
              <w:bottom w:val="single" w:sz="4" w:space="0" w:color="auto"/>
              <w:right w:val="single" w:sz="4" w:space="0" w:color="auto"/>
            </w:tcBorders>
            <w:textDirection w:val="btLr"/>
            <w:vAlign w:val="center"/>
          </w:tcPr>
          <w:p w14:paraId="6B2B9984" w14:textId="77777777" w:rsidR="00DB4F3B" w:rsidRPr="001038C5" w:rsidRDefault="00DB4F3B" w:rsidP="00F94045">
            <w:pPr>
              <w:ind w:left="113" w:right="113"/>
              <w:jc w:val="center"/>
              <w:rPr>
                <w:sz w:val="20"/>
              </w:rPr>
            </w:pPr>
            <w:r w:rsidRPr="001038C5">
              <w:rPr>
                <w:sz w:val="20"/>
              </w:rPr>
              <w:t>РзПр</w:t>
            </w:r>
          </w:p>
        </w:tc>
        <w:tc>
          <w:tcPr>
            <w:tcW w:w="263" w:type="pct"/>
            <w:tcBorders>
              <w:top w:val="single" w:sz="4" w:space="0" w:color="auto"/>
              <w:left w:val="single" w:sz="4" w:space="0" w:color="auto"/>
              <w:bottom w:val="single" w:sz="4" w:space="0" w:color="auto"/>
              <w:right w:val="single" w:sz="4" w:space="0" w:color="auto"/>
            </w:tcBorders>
            <w:textDirection w:val="btLr"/>
            <w:vAlign w:val="center"/>
          </w:tcPr>
          <w:p w14:paraId="02AD51D8" w14:textId="77777777" w:rsidR="00DB4F3B" w:rsidRPr="001038C5" w:rsidRDefault="00DB4F3B" w:rsidP="00F94045">
            <w:pPr>
              <w:ind w:left="113" w:right="113"/>
              <w:jc w:val="center"/>
              <w:rPr>
                <w:sz w:val="20"/>
              </w:rPr>
            </w:pPr>
            <w:r w:rsidRPr="001038C5">
              <w:rPr>
                <w:sz w:val="20"/>
              </w:rPr>
              <w:t>ЦСР</w:t>
            </w:r>
          </w:p>
        </w:tc>
        <w:tc>
          <w:tcPr>
            <w:tcW w:w="177" w:type="pct"/>
            <w:gridSpan w:val="2"/>
            <w:tcBorders>
              <w:top w:val="single" w:sz="4" w:space="0" w:color="auto"/>
              <w:left w:val="single" w:sz="4" w:space="0" w:color="auto"/>
              <w:bottom w:val="single" w:sz="4" w:space="0" w:color="auto"/>
              <w:right w:val="single" w:sz="4" w:space="0" w:color="auto"/>
            </w:tcBorders>
            <w:textDirection w:val="btLr"/>
            <w:vAlign w:val="center"/>
          </w:tcPr>
          <w:p w14:paraId="4E298CBB" w14:textId="77777777" w:rsidR="00DB4F3B" w:rsidRPr="001038C5" w:rsidRDefault="00DB4F3B" w:rsidP="00F94045">
            <w:pPr>
              <w:ind w:left="113" w:right="113"/>
              <w:jc w:val="center"/>
              <w:rPr>
                <w:sz w:val="20"/>
              </w:rPr>
            </w:pPr>
            <w:r w:rsidRPr="001038C5">
              <w:rPr>
                <w:sz w:val="20"/>
              </w:rPr>
              <w:t>ВР</w:t>
            </w:r>
          </w:p>
        </w:tc>
        <w:tc>
          <w:tcPr>
            <w:tcW w:w="167" w:type="pct"/>
            <w:tcBorders>
              <w:top w:val="single" w:sz="4" w:space="0" w:color="auto"/>
              <w:left w:val="single" w:sz="4" w:space="0" w:color="auto"/>
              <w:bottom w:val="single" w:sz="4" w:space="0" w:color="auto"/>
              <w:right w:val="single" w:sz="4" w:space="0" w:color="auto"/>
            </w:tcBorders>
            <w:textDirection w:val="btLr"/>
            <w:vAlign w:val="center"/>
          </w:tcPr>
          <w:p w14:paraId="2B08C3CB" w14:textId="77777777" w:rsidR="00DB4F3B" w:rsidRPr="001038C5" w:rsidRDefault="00DB4F3B" w:rsidP="00F94045">
            <w:pPr>
              <w:ind w:left="113" w:right="113"/>
              <w:jc w:val="center"/>
              <w:rPr>
                <w:sz w:val="20"/>
              </w:rPr>
            </w:pPr>
            <w:r w:rsidRPr="001038C5">
              <w:rPr>
                <w:sz w:val="20"/>
              </w:rPr>
              <w:t>2014</w:t>
            </w:r>
            <w:r w:rsidR="00B54EC7">
              <w:rPr>
                <w:sz w:val="20"/>
              </w:rPr>
              <w:t xml:space="preserve"> год</w:t>
            </w:r>
          </w:p>
        </w:tc>
        <w:tc>
          <w:tcPr>
            <w:tcW w:w="183" w:type="pct"/>
            <w:gridSpan w:val="2"/>
            <w:tcBorders>
              <w:top w:val="single" w:sz="4" w:space="0" w:color="auto"/>
              <w:left w:val="single" w:sz="4" w:space="0" w:color="auto"/>
              <w:bottom w:val="single" w:sz="4" w:space="0" w:color="auto"/>
              <w:right w:val="single" w:sz="4" w:space="0" w:color="auto"/>
            </w:tcBorders>
            <w:textDirection w:val="btLr"/>
            <w:vAlign w:val="center"/>
          </w:tcPr>
          <w:p w14:paraId="0A4C15C5" w14:textId="77777777" w:rsidR="00DB4F3B" w:rsidRPr="001038C5" w:rsidRDefault="00DB4F3B" w:rsidP="00F94045">
            <w:pPr>
              <w:ind w:left="113" w:right="113"/>
              <w:jc w:val="center"/>
              <w:rPr>
                <w:sz w:val="20"/>
              </w:rPr>
            </w:pPr>
            <w:r w:rsidRPr="001038C5">
              <w:rPr>
                <w:sz w:val="20"/>
              </w:rPr>
              <w:t>2015</w:t>
            </w:r>
            <w:r w:rsidR="00B54EC7">
              <w:rPr>
                <w:sz w:val="20"/>
              </w:rPr>
              <w:t xml:space="preserve"> год</w:t>
            </w:r>
          </w:p>
        </w:tc>
        <w:tc>
          <w:tcPr>
            <w:tcW w:w="186" w:type="pct"/>
            <w:gridSpan w:val="2"/>
            <w:tcBorders>
              <w:top w:val="single" w:sz="4" w:space="0" w:color="auto"/>
              <w:left w:val="single" w:sz="4" w:space="0" w:color="auto"/>
              <w:bottom w:val="single" w:sz="4" w:space="0" w:color="auto"/>
              <w:right w:val="single" w:sz="4" w:space="0" w:color="auto"/>
            </w:tcBorders>
            <w:textDirection w:val="btLr"/>
            <w:vAlign w:val="center"/>
          </w:tcPr>
          <w:p w14:paraId="23EBE3EF" w14:textId="77777777" w:rsidR="00DB4F3B" w:rsidRPr="001038C5" w:rsidRDefault="00DB4F3B" w:rsidP="00F94045">
            <w:pPr>
              <w:ind w:left="113" w:right="113"/>
              <w:jc w:val="center"/>
              <w:rPr>
                <w:sz w:val="20"/>
              </w:rPr>
            </w:pPr>
            <w:r w:rsidRPr="001038C5">
              <w:rPr>
                <w:sz w:val="20"/>
              </w:rPr>
              <w:t>2016</w:t>
            </w:r>
            <w:r w:rsidR="00B54EC7">
              <w:rPr>
                <w:sz w:val="20"/>
              </w:rPr>
              <w:t xml:space="preserve"> год</w:t>
            </w:r>
          </w:p>
        </w:tc>
        <w:tc>
          <w:tcPr>
            <w:tcW w:w="185" w:type="pct"/>
            <w:tcBorders>
              <w:top w:val="single" w:sz="4" w:space="0" w:color="auto"/>
              <w:left w:val="single" w:sz="4" w:space="0" w:color="auto"/>
              <w:bottom w:val="single" w:sz="4" w:space="0" w:color="auto"/>
              <w:right w:val="single" w:sz="4" w:space="0" w:color="auto"/>
            </w:tcBorders>
            <w:textDirection w:val="btLr"/>
            <w:vAlign w:val="center"/>
          </w:tcPr>
          <w:p w14:paraId="2B941899" w14:textId="77777777" w:rsidR="00DB4F3B" w:rsidRPr="001038C5" w:rsidRDefault="00DB4F3B" w:rsidP="00F94045">
            <w:pPr>
              <w:ind w:left="113" w:right="113"/>
              <w:jc w:val="center"/>
              <w:rPr>
                <w:sz w:val="20"/>
              </w:rPr>
            </w:pPr>
            <w:r w:rsidRPr="001038C5">
              <w:rPr>
                <w:sz w:val="20"/>
              </w:rPr>
              <w:t>2017</w:t>
            </w:r>
            <w:r w:rsidR="00B54EC7">
              <w:rPr>
                <w:sz w:val="20"/>
              </w:rPr>
              <w:t xml:space="preserve"> год</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14:paraId="6B807813" w14:textId="77777777" w:rsidR="00DB4F3B" w:rsidRPr="001038C5" w:rsidRDefault="00DB4F3B" w:rsidP="00F94045">
            <w:pPr>
              <w:ind w:left="113" w:right="113"/>
              <w:jc w:val="center"/>
              <w:rPr>
                <w:sz w:val="20"/>
              </w:rPr>
            </w:pPr>
            <w:r w:rsidRPr="001038C5">
              <w:rPr>
                <w:sz w:val="20"/>
              </w:rPr>
              <w:t>2018</w:t>
            </w:r>
            <w:r w:rsidR="00B54EC7">
              <w:rPr>
                <w:sz w:val="20"/>
              </w:rPr>
              <w:t xml:space="preserve"> год</w:t>
            </w:r>
          </w:p>
        </w:tc>
        <w:tc>
          <w:tcPr>
            <w:tcW w:w="185" w:type="pct"/>
            <w:gridSpan w:val="2"/>
            <w:tcBorders>
              <w:top w:val="single" w:sz="4" w:space="0" w:color="auto"/>
              <w:left w:val="single" w:sz="4" w:space="0" w:color="auto"/>
              <w:bottom w:val="single" w:sz="4" w:space="0" w:color="auto"/>
              <w:right w:val="single" w:sz="4" w:space="0" w:color="auto"/>
            </w:tcBorders>
            <w:textDirection w:val="btLr"/>
            <w:vAlign w:val="center"/>
          </w:tcPr>
          <w:p w14:paraId="3A8B7095" w14:textId="77777777" w:rsidR="00DB4F3B" w:rsidRPr="001038C5" w:rsidRDefault="00DB4F3B" w:rsidP="00F94045">
            <w:pPr>
              <w:ind w:left="113" w:right="113"/>
              <w:jc w:val="center"/>
              <w:rPr>
                <w:sz w:val="20"/>
              </w:rPr>
            </w:pPr>
            <w:r w:rsidRPr="001038C5">
              <w:rPr>
                <w:sz w:val="20"/>
              </w:rPr>
              <w:t>2019</w:t>
            </w:r>
            <w:r w:rsidR="00B54EC7">
              <w:rPr>
                <w:sz w:val="20"/>
              </w:rPr>
              <w:t xml:space="preserve"> год</w:t>
            </w:r>
          </w:p>
        </w:tc>
        <w:tc>
          <w:tcPr>
            <w:tcW w:w="185" w:type="pct"/>
            <w:tcBorders>
              <w:top w:val="single" w:sz="4" w:space="0" w:color="auto"/>
              <w:left w:val="single" w:sz="4" w:space="0" w:color="auto"/>
              <w:bottom w:val="single" w:sz="4" w:space="0" w:color="auto"/>
              <w:right w:val="single" w:sz="4" w:space="0" w:color="auto"/>
            </w:tcBorders>
            <w:textDirection w:val="btLr"/>
            <w:vAlign w:val="center"/>
          </w:tcPr>
          <w:p w14:paraId="126ACB64" w14:textId="77777777" w:rsidR="00DB4F3B" w:rsidRPr="001038C5" w:rsidRDefault="00DB4F3B" w:rsidP="00F94045">
            <w:pPr>
              <w:ind w:left="113" w:right="113"/>
              <w:jc w:val="center"/>
              <w:rPr>
                <w:sz w:val="20"/>
              </w:rPr>
            </w:pPr>
            <w:r w:rsidRPr="001038C5">
              <w:rPr>
                <w:sz w:val="20"/>
              </w:rPr>
              <w:t>2020</w:t>
            </w:r>
            <w:r w:rsidR="00B54EC7">
              <w:rPr>
                <w:sz w:val="20"/>
              </w:rPr>
              <w:t xml:space="preserve"> год</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14:paraId="260964D7" w14:textId="77777777" w:rsidR="00DB4F3B" w:rsidRPr="001038C5" w:rsidRDefault="00DB4F3B" w:rsidP="00F94045">
            <w:pPr>
              <w:ind w:left="113" w:right="113"/>
              <w:jc w:val="center"/>
              <w:rPr>
                <w:sz w:val="20"/>
              </w:rPr>
            </w:pPr>
            <w:r w:rsidRPr="001038C5">
              <w:rPr>
                <w:sz w:val="20"/>
              </w:rPr>
              <w:t>2021</w:t>
            </w:r>
            <w:r w:rsidR="00B54EC7">
              <w:rPr>
                <w:sz w:val="20"/>
              </w:rPr>
              <w:t xml:space="preserve"> год</w:t>
            </w:r>
          </w:p>
        </w:tc>
        <w:tc>
          <w:tcPr>
            <w:tcW w:w="185" w:type="pct"/>
            <w:gridSpan w:val="2"/>
            <w:tcBorders>
              <w:top w:val="single" w:sz="4" w:space="0" w:color="auto"/>
              <w:left w:val="single" w:sz="4" w:space="0" w:color="auto"/>
              <w:bottom w:val="single" w:sz="4" w:space="0" w:color="auto"/>
              <w:right w:val="single" w:sz="4" w:space="0" w:color="auto"/>
            </w:tcBorders>
            <w:textDirection w:val="btLr"/>
            <w:vAlign w:val="center"/>
          </w:tcPr>
          <w:p w14:paraId="516E57B5" w14:textId="77777777" w:rsidR="00DB4F3B" w:rsidRPr="001038C5" w:rsidRDefault="00DB4F3B" w:rsidP="00F94045">
            <w:pPr>
              <w:ind w:left="113" w:right="113"/>
              <w:jc w:val="center"/>
              <w:rPr>
                <w:sz w:val="20"/>
              </w:rPr>
            </w:pPr>
            <w:r w:rsidRPr="001038C5">
              <w:rPr>
                <w:sz w:val="20"/>
              </w:rPr>
              <w:t>2022</w:t>
            </w:r>
            <w:r w:rsidR="00B54EC7">
              <w:rPr>
                <w:sz w:val="20"/>
              </w:rPr>
              <w:t xml:space="preserve"> год</w:t>
            </w:r>
          </w:p>
        </w:tc>
        <w:tc>
          <w:tcPr>
            <w:tcW w:w="185" w:type="pct"/>
            <w:tcBorders>
              <w:top w:val="single" w:sz="4" w:space="0" w:color="auto"/>
              <w:left w:val="single" w:sz="4" w:space="0" w:color="auto"/>
              <w:bottom w:val="single" w:sz="4" w:space="0" w:color="auto"/>
              <w:right w:val="single" w:sz="4" w:space="0" w:color="auto"/>
            </w:tcBorders>
            <w:textDirection w:val="btLr"/>
            <w:vAlign w:val="center"/>
          </w:tcPr>
          <w:p w14:paraId="11279F29" w14:textId="77777777" w:rsidR="00DB4F3B" w:rsidRPr="001038C5" w:rsidRDefault="00DB4F3B" w:rsidP="00F94045">
            <w:pPr>
              <w:ind w:left="113" w:right="113"/>
              <w:jc w:val="center"/>
              <w:rPr>
                <w:sz w:val="20"/>
              </w:rPr>
            </w:pPr>
            <w:r w:rsidRPr="001038C5">
              <w:rPr>
                <w:sz w:val="20"/>
              </w:rPr>
              <w:t>2023</w:t>
            </w:r>
            <w:r w:rsidR="00B54EC7">
              <w:rPr>
                <w:sz w:val="20"/>
              </w:rPr>
              <w:t xml:space="preserve"> год</w:t>
            </w:r>
          </w:p>
        </w:tc>
        <w:tc>
          <w:tcPr>
            <w:tcW w:w="187" w:type="pct"/>
            <w:tcBorders>
              <w:top w:val="single" w:sz="4" w:space="0" w:color="auto"/>
              <w:left w:val="single" w:sz="4" w:space="0" w:color="auto"/>
              <w:bottom w:val="single" w:sz="4" w:space="0" w:color="auto"/>
              <w:right w:val="single" w:sz="4" w:space="0" w:color="auto"/>
            </w:tcBorders>
            <w:textDirection w:val="btLr"/>
            <w:vAlign w:val="center"/>
          </w:tcPr>
          <w:p w14:paraId="3811AAA8" w14:textId="77777777" w:rsidR="00DB4F3B" w:rsidRPr="001038C5" w:rsidRDefault="00DB4F3B" w:rsidP="00F94045">
            <w:pPr>
              <w:ind w:left="113" w:right="113"/>
              <w:jc w:val="center"/>
              <w:rPr>
                <w:sz w:val="20"/>
              </w:rPr>
            </w:pPr>
            <w:r w:rsidRPr="001038C5">
              <w:rPr>
                <w:sz w:val="20"/>
              </w:rPr>
              <w:t>202</w:t>
            </w:r>
            <w:r>
              <w:rPr>
                <w:sz w:val="20"/>
              </w:rPr>
              <w:t>4</w:t>
            </w:r>
            <w:r w:rsidR="00B54EC7">
              <w:rPr>
                <w:sz w:val="20"/>
              </w:rPr>
              <w:t xml:space="preserve"> год</w:t>
            </w:r>
          </w:p>
        </w:tc>
        <w:tc>
          <w:tcPr>
            <w:tcW w:w="205" w:type="pct"/>
            <w:gridSpan w:val="2"/>
            <w:tcBorders>
              <w:top w:val="single" w:sz="4" w:space="0" w:color="auto"/>
              <w:left w:val="single" w:sz="4" w:space="0" w:color="auto"/>
              <w:bottom w:val="single" w:sz="4" w:space="0" w:color="auto"/>
              <w:right w:val="single" w:sz="4" w:space="0" w:color="auto"/>
            </w:tcBorders>
            <w:textDirection w:val="btLr"/>
            <w:vAlign w:val="center"/>
          </w:tcPr>
          <w:p w14:paraId="18CCC2CE" w14:textId="77777777" w:rsidR="00DB4F3B" w:rsidRPr="001038C5" w:rsidRDefault="00DB4F3B" w:rsidP="00597ECD">
            <w:pPr>
              <w:ind w:left="113" w:right="113"/>
              <w:jc w:val="center"/>
              <w:rPr>
                <w:sz w:val="20"/>
              </w:rPr>
            </w:pPr>
            <w:r>
              <w:rPr>
                <w:sz w:val="20"/>
              </w:rPr>
              <w:t>2025</w:t>
            </w:r>
            <w:r w:rsidR="00B54EC7">
              <w:rPr>
                <w:sz w:val="20"/>
              </w:rPr>
              <w:t xml:space="preserve"> год</w:t>
            </w:r>
          </w:p>
        </w:tc>
        <w:tc>
          <w:tcPr>
            <w:tcW w:w="170" w:type="pct"/>
            <w:tcBorders>
              <w:top w:val="single" w:sz="4" w:space="0" w:color="auto"/>
              <w:left w:val="single" w:sz="4" w:space="0" w:color="auto"/>
              <w:bottom w:val="single" w:sz="4" w:space="0" w:color="auto"/>
              <w:right w:val="single" w:sz="4" w:space="0" w:color="auto"/>
            </w:tcBorders>
            <w:textDirection w:val="btLr"/>
          </w:tcPr>
          <w:p w14:paraId="025A0F2A" w14:textId="77777777" w:rsidR="00DB4F3B" w:rsidRPr="001038C5" w:rsidRDefault="00DB4F3B" w:rsidP="00F94045">
            <w:pPr>
              <w:ind w:left="113" w:right="113"/>
              <w:jc w:val="center"/>
              <w:rPr>
                <w:sz w:val="20"/>
              </w:rPr>
            </w:pPr>
            <w:r>
              <w:rPr>
                <w:sz w:val="20"/>
              </w:rPr>
              <w:t>2026</w:t>
            </w:r>
            <w:r w:rsidR="00B54EC7">
              <w:rPr>
                <w:sz w:val="20"/>
              </w:rPr>
              <w:t xml:space="preserve"> год</w:t>
            </w:r>
          </w:p>
        </w:tc>
        <w:tc>
          <w:tcPr>
            <w:tcW w:w="160" w:type="pct"/>
            <w:tcBorders>
              <w:top w:val="single" w:sz="4" w:space="0" w:color="auto"/>
              <w:left w:val="single" w:sz="4" w:space="0" w:color="auto"/>
              <w:bottom w:val="single" w:sz="4" w:space="0" w:color="auto"/>
              <w:right w:val="single" w:sz="4" w:space="0" w:color="auto"/>
            </w:tcBorders>
            <w:textDirection w:val="btLr"/>
          </w:tcPr>
          <w:p w14:paraId="540465D2" w14:textId="77777777" w:rsidR="00DB4F3B" w:rsidRPr="001038C5" w:rsidRDefault="00DB4F3B" w:rsidP="00F94045">
            <w:pPr>
              <w:ind w:left="113" w:right="113"/>
              <w:jc w:val="center"/>
              <w:rPr>
                <w:sz w:val="20"/>
              </w:rPr>
            </w:pPr>
            <w:r>
              <w:rPr>
                <w:sz w:val="20"/>
              </w:rPr>
              <w:t>2027</w:t>
            </w:r>
            <w:r w:rsidR="00B54EC7">
              <w:rPr>
                <w:sz w:val="20"/>
              </w:rPr>
              <w:t xml:space="preserve"> год</w:t>
            </w:r>
          </w:p>
        </w:tc>
        <w:tc>
          <w:tcPr>
            <w:tcW w:w="521" w:type="pct"/>
            <w:tcBorders>
              <w:top w:val="single" w:sz="4" w:space="0" w:color="auto"/>
              <w:left w:val="single" w:sz="4" w:space="0" w:color="auto"/>
              <w:bottom w:val="single" w:sz="4" w:space="0" w:color="auto"/>
              <w:right w:val="single" w:sz="4" w:space="0" w:color="auto"/>
            </w:tcBorders>
            <w:textDirection w:val="btLr"/>
            <w:vAlign w:val="center"/>
          </w:tcPr>
          <w:p w14:paraId="47C2FF89" w14:textId="77777777" w:rsidR="00DB4F3B" w:rsidRPr="001038C5" w:rsidRDefault="00DB4F3B" w:rsidP="00F94045">
            <w:pPr>
              <w:ind w:left="113" w:right="113"/>
              <w:jc w:val="center"/>
              <w:rPr>
                <w:sz w:val="20"/>
              </w:rPr>
            </w:pPr>
            <w:r w:rsidRPr="001038C5">
              <w:rPr>
                <w:sz w:val="20"/>
              </w:rPr>
              <w:t>Итого на период</w:t>
            </w:r>
          </w:p>
        </w:tc>
      </w:tr>
      <w:tr w:rsidR="00F32621" w:rsidRPr="001038C5" w14:paraId="6FC7F040" w14:textId="77777777" w:rsidTr="00B54EC7">
        <w:trPr>
          <w:cantSplit/>
          <w:trHeight w:val="355"/>
          <w:tblHeader/>
        </w:trPr>
        <w:tc>
          <w:tcPr>
            <w:tcW w:w="779" w:type="pct"/>
            <w:tcBorders>
              <w:top w:val="single" w:sz="4" w:space="0" w:color="auto"/>
              <w:left w:val="single" w:sz="4" w:space="0" w:color="auto"/>
              <w:bottom w:val="single" w:sz="4" w:space="0" w:color="auto"/>
              <w:right w:val="single" w:sz="4" w:space="0" w:color="auto"/>
            </w:tcBorders>
            <w:vAlign w:val="center"/>
          </w:tcPr>
          <w:p w14:paraId="781EFC53" w14:textId="77777777" w:rsidR="00F32621" w:rsidRPr="001038C5" w:rsidRDefault="00F32621" w:rsidP="001B3FB3">
            <w:pPr>
              <w:jc w:val="center"/>
              <w:rPr>
                <w:sz w:val="20"/>
              </w:rPr>
            </w:pPr>
            <w:r w:rsidRPr="001038C5">
              <w:rPr>
                <w:sz w:val="20"/>
              </w:rPr>
              <w:t>Мероприятия</w:t>
            </w:r>
          </w:p>
        </w:tc>
        <w:tc>
          <w:tcPr>
            <w:tcW w:w="4221" w:type="pct"/>
            <w:gridSpan w:val="26"/>
            <w:tcBorders>
              <w:top w:val="single" w:sz="4" w:space="0" w:color="auto"/>
              <w:left w:val="single" w:sz="4" w:space="0" w:color="auto"/>
              <w:bottom w:val="single" w:sz="4" w:space="0" w:color="auto"/>
              <w:right w:val="single" w:sz="4" w:space="0" w:color="auto"/>
            </w:tcBorders>
            <w:textDirection w:val="btLr"/>
          </w:tcPr>
          <w:p w14:paraId="57C305F2" w14:textId="77777777" w:rsidR="00F32621" w:rsidRPr="001038C5" w:rsidRDefault="00F32621" w:rsidP="00F94045">
            <w:pPr>
              <w:ind w:left="113" w:right="113"/>
              <w:jc w:val="center"/>
              <w:rPr>
                <w:sz w:val="20"/>
              </w:rPr>
            </w:pPr>
          </w:p>
        </w:tc>
      </w:tr>
      <w:tr w:rsidR="00F32621" w:rsidRPr="001038C5" w14:paraId="0DF1785C" w14:textId="77777777" w:rsidTr="00B54EC7">
        <w:trPr>
          <w:cantSplit/>
          <w:trHeight w:val="1460"/>
        </w:trPr>
        <w:tc>
          <w:tcPr>
            <w:tcW w:w="779" w:type="pct"/>
            <w:tcBorders>
              <w:top w:val="single" w:sz="4" w:space="0" w:color="auto"/>
              <w:left w:val="single" w:sz="4" w:space="0" w:color="auto"/>
              <w:bottom w:val="single" w:sz="4" w:space="0" w:color="auto"/>
              <w:right w:val="single" w:sz="4" w:space="0" w:color="auto"/>
            </w:tcBorders>
            <w:vAlign w:val="center"/>
          </w:tcPr>
          <w:p w14:paraId="6458B132" w14:textId="77777777" w:rsidR="00DB4F3B" w:rsidRPr="001038C5" w:rsidRDefault="00DB4F3B" w:rsidP="00BB3C9D">
            <w:pPr>
              <w:pStyle w:val="ConsPlusCell"/>
              <w:rPr>
                <w:sz w:val="20"/>
                <w:szCs w:val="20"/>
              </w:rPr>
            </w:pPr>
            <w:r w:rsidRPr="001038C5">
              <w:rPr>
                <w:sz w:val="20"/>
                <w:szCs w:val="20"/>
              </w:rPr>
              <w:t>1. Реализация временных мер поддержки населения в целях обеспечения доступности коммунальных услуг.</w:t>
            </w:r>
          </w:p>
        </w:tc>
        <w:tc>
          <w:tcPr>
            <w:tcW w:w="266" w:type="pct"/>
            <w:tcBorders>
              <w:top w:val="single" w:sz="4" w:space="0" w:color="auto"/>
              <w:left w:val="single" w:sz="4" w:space="0" w:color="auto"/>
              <w:bottom w:val="single" w:sz="4" w:space="0" w:color="auto"/>
              <w:right w:val="single" w:sz="4" w:space="0" w:color="auto"/>
            </w:tcBorders>
            <w:vAlign w:val="center"/>
          </w:tcPr>
          <w:p w14:paraId="3992C55F" w14:textId="77777777" w:rsidR="00DB4F3B" w:rsidRPr="001038C5" w:rsidRDefault="00DB4F3B" w:rsidP="00BB3C9D">
            <w:pPr>
              <w:jc w:val="center"/>
              <w:rPr>
                <w:sz w:val="20"/>
              </w:rPr>
            </w:pPr>
            <w:r w:rsidRPr="001038C5">
              <w:rPr>
                <w:sz w:val="20"/>
              </w:rPr>
              <w:t>Администрация района</w:t>
            </w:r>
          </w:p>
        </w:tc>
        <w:tc>
          <w:tcPr>
            <w:tcW w:w="229" w:type="pct"/>
            <w:tcBorders>
              <w:top w:val="single" w:sz="4" w:space="0" w:color="auto"/>
              <w:left w:val="single" w:sz="4" w:space="0" w:color="auto"/>
              <w:bottom w:val="single" w:sz="4" w:space="0" w:color="auto"/>
              <w:right w:val="single" w:sz="4" w:space="0" w:color="auto"/>
            </w:tcBorders>
            <w:noWrap/>
            <w:textDirection w:val="btLr"/>
            <w:vAlign w:val="center"/>
          </w:tcPr>
          <w:p w14:paraId="4EAAB12A" w14:textId="77777777" w:rsidR="00DB4F3B" w:rsidRPr="001038C5" w:rsidRDefault="00DB4F3B" w:rsidP="00F94045">
            <w:pPr>
              <w:ind w:left="113" w:right="113"/>
              <w:jc w:val="center"/>
              <w:rPr>
                <w:sz w:val="20"/>
              </w:rPr>
            </w:pPr>
            <w:r w:rsidRPr="001038C5">
              <w:rPr>
                <w:sz w:val="20"/>
              </w:rPr>
              <w:t>904</w:t>
            </w:r>
          </w:p>
        </w:tc>
        <w:tc>
          <w:tcPr>
            <w:tcW w:w="216" w:type="pct"/>
            <w:tcBorders>
              <w:top w:val="single" w:sz="4" w:space="0" w:color="auto"/>
              <w:left w:val="single" w:sz="4" w:space="0" w:color="auto"/>
              <w:bottom w:val="single" w:sz="4" w:space="0" w:color="auto"/>
              <w:right w:val="single" w:sz="4" w:space="0" w:color="auto"/>
            </w:tcBorders>
            <w:noWrap/>
            <w:textDirection w:val="btLr"/>
            <w:vAlign w:val="center"/>
          </w:tcPr>
          <w:p w14:paraId="055B886E" w14:textId="77777777" w:rsidR="00DB4F3B" w:rsidRPr="001038C5" w:rsidRDefault="00DB4F3B" w:rsidP="00F94045">
            <w:pPr>
              <w:ind w:left="113" w:right="113"/>
              <w:jc w:val="center"/>
              <w:rPr>
                <w:sz w:val="20"/>
              </w:rPr>
            </w:pPr>
            <w:r w:rsidRPr="001038C5">
              <w:rPr>
                <w:sz w:val="20"/>
              </w:rPr>
              <w:t>0502</w:t>
            </w:r>
          </w:p>
        </w:tc>
        <w:tc>
          <w:tcPr>
            <w:tcW w:w="273"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238D9438" w14:textId="77777777" w:rsidR="00DB4F3B" w:rsidRPr="001038C5" w:rsidRDefault="00DB4F3B" w:rsidP="00F94045">
            <w:pPr>
              <w:ind w:left="113" w:right="113"/>
              <w:jc w:val="center"/>
              <w:rPr>
                <w:sz w:val="20"/>
              </w:rPr>
            </w:pPr>
            <w:r w:rsidRPr="001038C5">
              <w:rPr>
                <w:sz w:val="20"/>
              </w:rPr>
              <w:t>0497578</w:t>
            </w:r>
            <w:r>
              <w:rPr>
                <w:sz w:val="20"/>
              </w:rPr>
              <w:t xml:space="preserve"> </w:t>
            </w:r>
            <w:r w:rsidRPr="001038C5">
              <w:rPr>
                <w:sz w:val="20"/>
              </w:rPr>
              <w:t>0490075700</w:t>
            </w:r>
          </w:p>
        </w:tc>
        <w:tc>
          <w:tcPr>
            <w:tcW w:w="167" w:type="pct"/>
            <w:tcBorders>
              <w:top w:val="single" w:sz="4" w:space="0" w:color="auto"/>
              <w:left w:val="single" w:sz="4" w:space="0" w:color="auto"/>
              <w:bottom w:val="single" w:sz="4" w:space="0" w:color="auto"/>
              <w:right w:val="single" w:sz="4" w:space="0" w:color="auto"/>
            </w:tcBorders>
            <w:noWrap/>
            <w:textDirection w:val="btLr"/>
            <w:vAlign w:val="center"/>
          </w:tcPr>
          <w:p w14:paraId="097BDAED" w14:textId="77777777" w:rsidR="00DB4F3B" w:rsidRPr="001038C5" w:rsidRDefault="00DB4F3B" w:rsidP="00F94045">
            <w:pPr>
              <w:pStyle w:val="ConsPlusCell"/>
              <w:ind w:left="113" w:right="113"/>
              <w:jc w:val="center"/>
              <w:rPr>
                <w:sz w:val="20"/>
                <w:szCs w:val="20"/>
              </w:rPr>
            </w:pPr>
            <w:r w:rsidRPr="001038C5">
              <w:rPr>
                <w:sz w:val="20"/>
                <w:szCs w:val="20"/>
              </w:rPr>
              <w:t>630812</w:t>
            </w:r>
          </w:p>
        </w:tc>
        <w:tc>
          <w:tcPr>
            <w:tcW w:w="167" w:type="pct"/>
            <w:tcBorders>
              <w:top w:val="single" w:sz="4" w:space="0" w:color="auto"/>
              <w:left w:val="single" w:sz="4" w:space="0" w:color="auto"/>
              <w:bottom w:val="single" w:sz="4" w:space="0" w:color="auto"/>
              <w:right w:val="single" w:sz="4" w:space="0" w:color="auto"/>
            </w:tcBorders>
            <w:textDirection w:val="btLr"/>
            <w:vAlign w:val="center"/>
          </w:tcPr>
          <w:p w14:paraId="6F8A5A83" w14:textId="77777777" w:rsidR="00DB4F3B" w:rsidRPr="001038C5" w:rsidRDefault="00DB4F3B" w:rsidP="00F94045">
            <w:pPr>
              <w:ind w:left="113" w:right="113"/>
              <w:jc w:val="center"/>
              <w:rPr>
                <w:sz w:val="20"/>
              </w:rPr>
            </w:pPr>
            <w:r w:rsidRPr="001038C5">
              <w:rPr>
                <w:sz w:val="20"/>
              </w:rPr>
              <w:t>4322,3</w:t>
            </w:r>
          </w:p>
        </w:tc>
        <w:tc>
          <w:tcPr>
            <w:tcW w:w="183"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29BF3812" w14:textId="77777777" w:rsidR="00DB4F3B" w:rsidRPr="001038C5" w:rsidRDefault="00DB4F3B" w:rsidP="00F94045">
            <w:pPr>
              <w:ind w:left="113" w:right="113"/>
              <w:jc w:val="center"/>
              <w:rPr>
                <w:sz w:val="20"/>
              </w:rPr>
            </w:pPr>
            <w:r w:rsidRPr="001038C5">
              <w:rPr>
                <w:sz w:val="20"/>
              </w:rPr>
              <w:t>9354,1</w:t>
            </w:r>
          </w:p>
        </w:tc>
        <w:tc>
          <w:tcPr>
            <w:tcW w:w="186"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27D6D458" w14:textId="77777777" w:rsidR="00DB4F3B" w:rsidRPr="001038C5" w:rsidRDefault="00DB4F3B" w:rsidP="00F94045">
            <w:pPr>
              <w:ind w:left="113" w:right="113"/>
              <w:jc w:val="center"/>
              <w:rPr>
                <w:sz w:val="20"/>
              </w:rPr>
            </w:pPr>
            <w:r w:rsidRPr="001038C5">
              <w:rPr>
                <w:sz w:val="20"/>
              </w:rPr>
              <w:t>7734,3</w:t>
            </w:r>
          </w:p>
        </w:tc>
        <w:tc>
          <w:tcPr>
            <w:tcW w:w="185" w:type="pct"/>
            <w:tcBorders>
              <w:top w:val="single" w:sz="4" w:space="0" w:color="auto"/>
              <w:left w:val="single" w:sz="4" w:space="0" w:color="auto"/>
              <w:bottom w:val="single" w:sz="4" w:space="0" w:color="auto"/>
              <w:right w:val="single" w:sz="4" w:space="0" w:color="auto"/>
            </w:tcBorders>
            <w:noWrap/>
            <w:textDirection w:val="btLr"/>
            <w:vAlign w:val="center"/>
          </w:tcPr>
          <w:p w14:paraId="779D0A95" w14:textId="77777777" w:rsidR="00DB4F3B" w:rsidRPr="001038C5" w:rsidRDefault="00DB4F3B" w:rsidP="00F94045">
            <w:pPr>
              <w:ind w:left="113" w:right="113"/>
              <w:jc w:val="center"/>
              <w:rPr>
                <w:sz w:val="20"/>
              </w:rPr>
            </w:pPr>
            <w:r w:rsidRPr="001038C5">
              <w:rPr>
                <w:sz w:val="20"/>
              </w:rPr>
              <w:t>6504,4</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14:paraId="5EABF56E" w14:textId="77777777" w:rsidR="00DB4F3B" w:rsidRPr="001038C5" w:rsidRDefault="00DB4F3B" w:rsidP="00F94045">
            <w:pPr>
              <w:ind w:left="113" w:right="113"/>
              <w:jc w:val="center"/>
              <w:rPr>
                <w:sz w:val="20"/>
              </w:rPr>
            </w:pPr>
            <w:r w:rsidRPr="001038C5">
              <w:rPr>
                <w:sz w:val="20"/>
              </w:rPr>
              <w:t>6755,9</w:t>
            </w:r>
          </w:p>
        </w:tc>
        <w:tc>
          <w:tcPr>
            <w:tcW w:w="185" w:type="pct"/>
            <w:gridSpan w:val="2"/>
            <w:tcBorders>
              <w:top w:val="single" w:sz="4" w:space="0" w:color="auto"/>
              <w:left w:val="single" w:sz="4" w:space="0" w:color="auto"/>
              <w:bottom w:val="single" w:sz="4" w:space="0" w:color="auto"/>
              <w:right w:val="single" w:sz="4" w:space="0" w:color="auto"/>
            </w:tcBorders>
            <w:textDirection w:val="btLr"/>
            <w:vAlign w:val="center"/>
          </w:tcPr>
          <w:p w14:paraId="05F36E2E" w14:textId="77777777" w:rsidR="00DB4F3B" w:rsidRPr="001038C5" w:rsidRDefault="00DB4F3B" w:rsidP="00F94045">
            <w:pPr>
              <w:ind w:left="113" w:right="113"/>
              <w:jc w:val="center"/>
              <w:rPr>
                <w:sz w:val="20"/>
              </w:rPr>
            </w:pPr>
            <w:r w:rsidRPr="001038C5">
              <w:rPr>
                <w:sz w:val="20"/>
              </w:rPr>
              <w:t>6409,3</w:t>
            </w:r>
          </w:p>
        </w:tc>
        <w:tc>
          <w:tcPr>
            <w:tcW w:w="185" w:type="pct"/>
            <w:tcBorders>
              <w:top w:val="single" w:sz="4" w:space="0" w:color="auto"/>
              <w:left w:val="single" w:sz="4" w:space="0" w:color="auto"/>
              <w:bottom w:val="single" w:sz="4" w:space="0" w:color="auto"/>
              <w:right w:val="single" w:sz="4" w:space="0" w:color="auto"/>
            </w:tcBorders>
            <w:textDirection w:val="btLr"/>
            <w:vAlign w:val="center"/>
          </w:tcPr>
          <w:p w14:paraId="66D69FCB" w14:textId="77777777" w:rsidR="00DB4F3B" w:rsidRPr="001038C5" w:rsidRDefault="00DB4F3B" w:rsidP="00F94045">
            <w:pPr>
              <w:ind w:left="113" w:right="113"/>
              <w:jc w:val="center"/>
              <w:rPr>
                <w:sz w:val="20"/>
              </w:rPr>
            </w:pPr>
            <w:r>
              <w:rPr>
                <w:sz w:val="20"/>
              </w:rPr>
              <w:t>6733,1</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14:paraId="52BD1AB8" w14:textId="77777777" w:rsidR="00DB4F3B" w:rsidRPr="00D811BE" w:rsidRDefault="00DB4F3B" w:rsidP="00753E5F">
            <w:pPr>
              <w:ind w:left="113" w:right="113"/>
              <w:jc w:val="center"/>
              <w:rPr>
                <w:sz w:val="20"/>
              </w:rPr>
            </w:pPr>
            <w:r>
              <w:rPr>
                <w:sz w:val="20"/>
              </w:rPr>
              <w:t>7487,3</w:t>
            </w:r>
          </w:p>
        </w:tc>
        <w:tc>
          <w:tcPr>
            <w:tcW w:w="185" w:type="pct"/>
            <w:gridSpan w:val="2"/>
            <w:tcBorders>
              <w:top w:val="single" w:sz="4" w:space="0" w:color="auto"/>
              <w:left w:val="single" w:sz="4" w:space="0" w:color="auto"/>
              <w:bottom w:val="single" w:sz="4" w:space="0" w:color="auto"/>
              <w:right w:val="single" w:sz="4" w:space="0" w:color="auto"/>
            </w:tcBorders>
            <w:textDirection w:val="btLr"/>
            <w:vAlign w:val="center"/>
          </w:tcPr>
          <w:p w14:paraId="3BB6D4DE" w14:textId="77777777" w:rsidR="00DB4F3B" w:rsidRPr="00D811BE" w:rsidRDefault="00DB4F3B" w:rsidP="00F94045">
            <w:pPr>
              <w:ind w:left="113" w:right="113"/>
              <w:jc w:val="center"/>
              <w:rPr>
                <w:sz w:val="20"/>
              </w:rPr>
            </w:pPr>
            <w:r>
              <w:rPr>
                <w:sz w:val="20"/>
              </w:rPr>
              <w:t>11 842,9</w:t>
            </w:r>
          </w:p>
        </w:tc>
        <w:tc>
          <w:tcPr>
            <w:tcW w:w="185" w:type="pct"/>
            <w:tcBorders>
              <w:top w:val="single" w:sz="4" w:space="0" w:color="auto"/>
              <w:left w:val="single" w:sz="4" w:space="0" w:color="auto"/>
              <w:bottom w:val="single" w:sz="4" w:space="0" w:color="auto"/>
              <w:right w:val="single" w:sz="4" w:space="0" w:color="auto"/>
            </w:tcBorders>
            <w:textDirection w:val="btLr"/>
            <w:vAlign w:val="center"/>
          </w:tcPr>
          <w:p w14:paraId="7011222F" w14:textId="77777777" w:rsidR="00DB4F3B" w:rsidRPr="00753E5F" w:rsidRDefault="00DB4F3B" w:rsidP="00F94045">
            <w:pPr>
              <w:ind w:left="113" w:right="113"/>
              <w:jc w:val="center"/>
              <w:rPr>
                <w:sz w:val="20"/>
              </w:rPr>
            </w:pPr>
            <w:r w:rsidRPr="00753E5F">
              <w:rPr>
                <w:sz w:val="20"/>
              </w:rPr>
              <w:t>16 361,8</w:t>
            </w:r>
          </w:p>
        </w:tc>
        <w:tc>
          <w:tcPr>
            <w:tcW w:w="187" w:type="pct"/>
            <w:tcBorders>
              <w:top w:val="single" w:sz="4" w:space="0" w:color="auto"/>
              <w:left w:val="single" w:sz="4" w:space="0" w:color="auto"/>
              <w:bottom w:val="single" w:sz="4" w:space="0" w:color="auto"/>
              <w:right w:val="single" w:sz="4" w:space="0" w:color="auto"/>
            </w:tcBorders>
            <w:textDirection w:val="btLr"/>
            <w:vAlign w:val="center"/>
          </w:tcPr>
          <w:p w14:paraId="5C596799" w14:textId="77777777" w:rsidR="00DB4F3B" w:rsidRPr="00920092" w:rsidRDefault="00F32621" w:rsidP="00F94045">
            <w:pPr>
              <w:ind w:left="113" w:right="113"/>
              <w:jc w:val="center"/>
              <w:rPr>
                <w:sz w:val="20"/>
              </w:rPr>
            </w:pPr>
            <w:r w:rsidRPr="00920092">
              <w:rPr>
                <w:sz w:val="20"/>
              </w:rPr>
              <w:t>14 957,0</w:t>
            </w:r>
          </w:p>
        </w:tc>
        <w:tc>
          <w:tcPr>
            <w:tcW w:w="205" w:type="pct"/>
            <w:gridSpan w:val="2"/>
            <w:tcBorders>
              <w:top w:val="single" w:sz="4" w:space="0" w:color="auto"/>
              <w:left w:val="single" w:sz="4" w:space="0" w:color="auto"/>
              <w:bottom w:val="single" w:sz="4" w:space="0" w:color="auto"/>
              <w:right w:val="single" w:sz="4" w:space="0" w:color="auto"/>
            </w:tcBorders>
            <w:textDirection w:val="btLr"/>
            <w:vAlign w:val="center"/>
          </w:tcPr>
          <w:p w14:paraId="6CE8429A" w14:textId="77777777" w:rsidR="00DB4F3B" w:rsidRPr="00920092" w:rsidRDefault="00F32621" w:rsidP="002F3C72">
            <w:pPr>
              <w:ind w:left="113" w:right="113"/>
              <w:jc w:val="center"/>
              <w:rPr>
                <w:sz w:val="20"/>
              </w:rPr>
            </w:pPr>
            <w:r w:rsidRPr="00920092">
              <w:rPr>
                <w:sz w:val="20"/>
              </w:rPr>
              <w:t>14 768,9</w:t>
            </w:r>
          </w:p>
        </w:tc>
        <w:tc>
          <w:tcPr>
            <w:tcW w:w="170" w:type="pct"/>
            <w:tcBorders>
              <w:top w:val="single" w:sz="4" w:space="0" w:color="auto"/>
              <w:left w:val="single" w:sz="4" w:space="0" w:color="auto"/>
              <w:bottom w:val="single" w:sz="4" w:space="0" w:color="auto"/>
              <w:right w:val="single" w:sz="4" w:space="0" w:color="auto"/>
            </w:tcBorders>
            <w:textDirection w:val="btLr"/>
          </w:tcPr>
          <w:p w14:paraId="25500EF9" w14:textId="77777777" w:rsidR="00DB4F3B" w:rsidRPr="00920092" w:rsidRDefault="00F32621" w:rsidP="00F94045">
            <w:pPr>
              <w:ind w:left="113" w:right="113"/>
              <w:jc w:val="center"/>
              <w:rPr>
                <w:sz w:val="20"/>
              </w:rPr>
            </w:pPr>
            <w:r w:rsidRPr="00920092">
              <w:rPr>
                <w:sz w:val="20"/>
              </w:rPr>
              <w:t>14 768,9</w:t>
            </w:r>
          </w:p>
        </w:tc>
        <w:tc>
          <w:tcPr>
            <w:tcW w:w="160" w:type="pct"/>
            <w:tcBorders>
              <w:top w:val="single" w:sz="4" w:space="0" w:color="auto"/>
              <w:left w:val="single" w:sz="4" w:space="0" w:color="auto"/>
              <w:bottom w:val="single" w:sz="4" w:space="0" w:color="auto"/>
              <w:right w:val="single" w:sz="4" w:space="0" w:color="auto"/>
            </w:tcBorders>
            <w:textDirection w:val="btLr"/>
          </w:tcPr>
          <w:p w14:paraId="0B5B3835" w14:textId="77777777" w:rsidR="00DB4F3B" w:rsidRPr="00920092" w:rsidRDefault="00F32621" w:rsidP="00753E5F">
            <w:pPr>
              <w:ind w:left="113" w:right="113"/>
              <w:jc w:val="center"/>
              <w:rPr>
                <w:sz w:val="20"/>
              </w:rPr>
            </w:pPr>
            <w:r w:rsidRPr="00920092">
              <w:rPr>
                <w:sz w:val="20"/>
              </w:rPr>
              <w:t>14 768,9</w:t>
            </w:r>
          </w:p>
        </w:tc>
        <w:tc>
          <w:tcPr>
            <w:tcW w:w="521" w:type="pct"/>
            <w:tcBorders>
              <w:top w:val="single" w:sz="4" w:space="0" w:color="auto"/>
              <w:left w:val="single" w:sz="4" w:space="0" w:color="auto"/>
              <w:bottom w:val="single" w:sz="4" w:space="0" w:color="auto"/>
              <w:right w:val="single" w:sz="4" w:space="0" w:color="auto"/>
            </w:tcBorders>
            <w:textDirection w:val="btLr"/>
            <w:vAlign w:val="center"/>
          </w:tcPr>
          <w:p w14:paraId="45880340" w14:textId="77777777" w:rsidR="00DB4F3B" w:rsidRPr="00920092" w:rsidRDefault="009C2388" w:rsidP="00753E5F">
            <w:pPr>
              <w:ind w:left="113" w:right="113"/>
              <w:jc w:val="center"/>
              <w:rPr>
                <w:sz w:val="20"/>
              </w:rPr>
            </w:pPr>
            <w:r w:rsidRPr="00920092">
              <w:rPr>
                <w:sz w:val="20"/>
              </w:rPr>
              <w:t>142 769,</w:t>
            </w:r>
            <w:r w:rsidR="00B54EC7" w:rsidRPr="00920092">
              <w:rPr>
                <w:sz w:val="20"/>
              </w:rPr>
              <w:t>2</w:t>
            </w:r>
          </w:p>
        </w:tc>
      </w:tr>
      <w:tr w:rsidR="00F32621" w:rsidRPr="001038C5" w14:paraId="7C00D6A3" w14:textId="77777777" w:rsidTr="00B54EC7">
        <w:trPr>
          <w:cantSplit/>
          <w:trHeight w:val="1134"/>
        </w:trPr>
        <w:tc>
          <w:tcPr>
            <w:tcW w:w="779" w:type="pct"/>
            <w:tcBorders>
              <w:top w:val="single" w:sz="4" w:space="0" w:color="auto"/>
              <w:left w:val="single" w:sz="4" w:space="0" w:color="auto"/>
              <w:bottom w:val="single" w:sz="4" w:space="0" w:color="auto"/>
              <w:right w:val="single" w:sz="4" w:space="0" w:color="auto"/>
            </w:tcBorders>
            <w:vAlign w:val="center"/>
          </w:tcPr>
          <w:p w14:paraId="03A30731" w14:textId="77777777" w:rsidR="00DB4F3B" w:rsidRPr="001038C5" w:rsidRDefault="00DB4F3B" w:rsidP="00BB3C9D">
            <w:pPr>
              <w:pStyle w:val="ConsPlusCell"/>
              <w:rPr>
                <w:sz w:val="20"/>
                <w:szCs w:val="20"/>
                <w:u w:val="single"/>
              </w:rPr>
            </w:pPr>
            <w:r w:rsidRPr="001038C5">
              <w:rPr>
                <w:sz w:val="20"/>
                <w:szCs w:val="20"/>
              </w:rPr>
              <w:t>2. Создание условий для развития услуг связи в малочисленных и труднодоступных населенных пунктах Дзержинского района.</w:t>
            </w:r>
          </w:p>
        </w:tc>
        <w:tc>
          <w:tcPr>
            <w:tcW w:w="266" w:type="pct"/>
            <w:tcBorders>
              <w:top w:val="single" w:sz="4" w:space="0" w:color="auto"/>
              <w:left w:val="single" w:sz="4" w:space="0" w:color="auto"/>
              <w:bottom w:val="single" w:sz="4" w:space="0" w:color="auto"/>
              <w:right w:val="single" w:sz="4" w:space="0" w:color="auto"/>
            </w:tcBorders>
            <w:vAlign w:val="center"/>
          </w:tcPr>
          <w:p w14:paraId="205784E5" w14:textId="77777777" w:rsidR="00DB4F3B" w:rsidRPr="001038C5" w:rsidRDefault="00DB4F3B" w:rsidP="00BB3C9D">
            <w:pPr>
              <w:jc w:val="center"/>
              <w:rPr>
                <w:sz w:val="20"/>
              </w:rPr>
            </w:pPr>
            <w:r w:rsidRPr="001038C5">
              <w:rPr>
                <w:sz w:val="20"/>
              </w:rPr>
              <w:t>Администрация района</w:t>
            </w:r>
          </w:p>
        </w:tc>
        <w:tc>
          <w:tcPr>
            <w:tcW w:w="229" w:type="pct"/>
            <w:tcBorders>
              <w:top w:val="single" w:sz="4" w:space="0" w:color="auto"/>
              <w:left w:val="single" w:sz="4" w:space="0" w:color="auto"/>
              <w:bottom w:val="single" w:sz="4" w:space="0" w:color="auto"/>
              <w:right w:val="single" w:sz="4" w:space="0" w:color="auto"/>
            </w:tcBorders>
            <w:noWrap/>
            <w:textDirection w:val="btLr"/>
            <w:vAlign w:val="center"/>
          </w:tcPr>
          <w:p w14:paraId="58921178" w14:textId="77777777" w:rsidR="00DB4F3B" w:rsidRPr="001038C5" w:rsidRDefault="00DB4F3B" w:rsidP="00F94045">
            <w:pPr>
              <w:ind w:left="113" w:right="113"/>
              <w:jc w:val="center"/>
              <w:rPr>
                <w:sz w:val="20"/>
              </w:rPr>
            </w:pPr>
            <w:r w:rsidRPr="001038C5">
              <w:rPr>
                <w:sz w:val="20"/>
              </w:rPr>
              <w:t>904</w:t>
            </w:r>
          </w:p>
        </w:tc>
        <w:tc>
          <w:tcPr>
            <w:tcW w:w="216" w:type="pct"/>
            <w:tcBorders>
              <w:top w:val="single" w:sz="4" w:space="0" w:color="auto"/>
              <w:left w:val="single" w:sz="4" w:space="0" w:color="auto"/>
              <w:bottom w:val="single" w:sz="4" w:space="0" w:color="auto"/>
              <w:right w:val="single" w:sz="4" w:space="0" w:color="auto"/>
            </w:tcBorders>
            <w:noWrap/>
            <w:textDirection w:val="btLr"/>
            <w:vAlign w:val="center"/>
          </w:tcPr>
          <w:p w14:paraId="76B4FEFC" w14:textId="77777777" w:rsidR="00DB4F3B" w:rsidRPr="001038C5" w:rsidRDefault="00DB4F3B" w:rsidP="00F94045">
            <w:pPr>
              <w:ind w:left="113" w:right="113"/>
              <w:jc w:val="center"/>
              <w:rPr>
                <w:sz w:val="20"/>
              </w:rPr>
            </w:pPr>
            <w:r w:rsidRPr="001038C5">
              <w:rPr>
                <w:sz w:val="20"/>
              </w:rPr>
              <w:t>0410</w:t>
            </w:r>
          </w:p>
        </w:tc>
        <w:tc>
          <w:tcPr>
            <w:tcW w:w="263" w:type="pct"/>
            <w:tcBorders>
              <w:top w:val="single" w:sz="4" w:space="0" w:color="auto"/>
              <w:left w:val="single" w:sz="4" w:space="0" w:color="auto"/>
              <w:bottom w:val="single" w:sz="4" w:space="0" w:color="auto"/>
              <w:right w:val="single" w:sz="4" w:space="0" w:color="auto"/>
            </w:tcBorders>
            <w:noWrap/>
            <w:textDirection w:val="btLr"/>
            <w:vAlign w:val="center"/>
          </w:tcPr>
          <w:p w14:paraId="18A6F3F3" w14:textId="77777777" w:rsidR="00DB4F3B" w:rsidRPr="001038C5" w:rsidRDefault="00DB4F3B" w:rsidP="00F94045">
            <w:pPr>
              <w:ind w:left="113" w:right="113"/>
              <w:jc w:val="center"/>
              <w:rPr>
                <w:sz w:val="20"/>
              </w:rPr>
            </w:pPr>
            <w:r w:rsidRPr="001038C5">
              <w:rPr>
                <w:sz w:val="20"/>
              </w:rPr>
              <w:t>0490076450</w:t>
            </w:r>
            <w:r w:rsidR="00B54EC7">
              <w:rPr>
                <w:sz w:val="20"/>
              </w:rPr>
              <w:t xml:space="preserve">  04900</w:t>
            </w:r>
            <w:r w:rsidR="00B54EC7">
              <w:rPr>
                <w:sz w:val="20"/>
                <w:lang w:val="en-US"/>
              </w:rPr>
              <w:t>D</w:t>
            </w:r>
            <w:r w:rsidR="00B54EC7" w:rsidRPr="001038C5">
              <w:rPr>
                <w:sz w:val="20"/>
              </w:rPr>
              <w:t>6450</w:t>
            </w:r>
          </w:p>
        </w:tc>
        <w:tc>
          <w:tcPr>
            <w:tcW w:w="177"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57E9620E" w14:textId="77777777" w:rsidR="00DB4F3B" w:rsidRPr="001038C5" w:rsidRDefault="00DB4F3B" w:rsidP="00F94045">
            <w:pPr>
              <w:pStyle w:val="ConsPlusCell"/>
              <w:ind w:left="113" w:right="113"/>
              <w:jc w:val="center"/>
              <w:rPr>
                <w:sz w:val="20"/>
                <w:szCs w:val="20"/>
              </w:rPr>
            </w:pPr>
            <w:r w:rsidRPr="001038C5">
              <w:rPr>
                <w:sz w:val="20"/>
                <w:szCs w:val="20"/>
              </w:rPr>
              <w:t>244</w:t>
            </w:r>
          </w:p>
        </w:tc>
        <w:tc>
          <w:tcPr>
            <w:tcW w:w="167" w:type="pct"/>
            <w:tcBorders>
              <w:top w:val="single" w:sz="4" w:space="0" w:color="auto"/>
              <w:left w:val="single" w:sz="4" w:space="0" w:color="auto"/>
              <w:bottom w:val="single" w:sz="4" w:space="0" w:color="auto"/>
              <w:right w:val="single" w:sz="4" w:space="0" w:color="auto"/>
            </w:tcBorders>
            <w:textDirection w:val="btLr"/>
            <w:vAlign w:val="center"/>
          </w:tcPr>
          <w:p w14:paraId="2F639671" w14:textId="77777777" w:rsidR="00DB4F3B" w:rsidRPr="001038C5" w:rsidRDefault="00DB4F3B" w:rsidP="00F94045">
            <w:pPr>
              <w:ind w:left="113" w:right="113"/>
              <w:jc w:val="center"/>
              <w:rPr>
                <w:sz w:val="20"/>
              </w:rPr>
            </w:pPr>
            <w:r w:rsidRPr="001038C5">
              <w:rPr>
                <w:sz w:val="20"/>
              </w:rPr>
              <w:t>0</w:t>
            </w:r>
          </w:p>
        </w:tc>
        <w:tc>
          <w:tcPr>
            <w:tcW w:w="183"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1A8F4159" w14:textId="77777777" w:rsidR="00DB4F3B" w:rsidRPr="001038C5" w:rsidRDefault="00DB4F3B" w:rsidP="00F94045">
            <w:pPr>
              <w:ind w:left="113" w:right="113"/>
              <w:jc w:val="center"/>
              <w:rPr>
                <w:sz w:val="20"/>
              </w:rPr>
            </w:pPr>
            <w:r w:rsidRPr="001038C5">
              <w:rPr>
                <w:sz w:val="20"/>
              </w:rPr>
              <w:t>0</w:t>
            </w:r>
          </w:p>
        </w:tc>
        <w:tc>
          <w:tcPr>
            <w:tcW w:w="186"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04CAB413" w14:textId="77777777" w:rsidR="00DB4F3B" w:rsidRPr="001038C5" w:rsidRDefault="00DB4F3B" w:rsidP="00F94045">
            <w:pPr>
              <w:ind w:left="113" w:right="113"/>
              <w:jc w:val="center"/>
              <w:rPr>
                <w:sz w:val="20"/>
              </w:rPr>
            </w:pPr>
            <w:r w:rsidRPr="001038C5">
              <w:rPr>
                <w:sz w:val="20"/>
              </w:rPr>
              <w:t>0</w:t>
            </w:r>
          </w:p>
        </w:tc>
        <w:tc>
          <w:tcPr>
            <w:tcW w:w="185" w:type="pct"/>
            <w:tcBorders>
              <w:top w:val="single" w:sz="4" w:space="0" w:color="auto"/>
              <w:left w:val="single" w:sz="4" w:space="0" w:color="auto"/>
              <w:bottom w:val="single" w:sz="4" w:space="0" w:color="auto"/>
              <w:right w:val="single" w:sz="4" w:space="0" w:color="auto"/>
            </w:tcBorders>
            <w:noWrap/>
            <w:textDirection w:val="btLr"/>
            <w:vAlign w:val="center"/>
          </w:tcPr>
          <w:p w14:paraId="6F6AEDFA" w14:textId="77777777" w:rsidR="00DB4F3B" w:rsidRPr="001038C5" w:rsidRDefault="00DB4F3B" w:rsidP="00F94045">
            <w:pPr>
              <w:ind w:left="113" w:right="113"/>
              <w:jc w:val="center"/>
              <w:rPr>
                <w:sz w:val="20"/>
              </w:rPr>
            </w:pPr>
            <w:r w:rsidRPr="001038C5">
              <w:rPr>
                <w:sz w:val="20"/>
              </w:rPr>
              <w:t>381,8</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14:paraId="74388F0C" w14:textId="77777777" w:rsidR="00DB4F3B" w:rsidRPr="001038C5" w:rsidRDefault="00DB4F3B" w:rsidP="00F94045">
            <w:pPr>
              <w:ind w:left="113" w:right="113"/>
              <w:jc w:val="center"/>
              <w:rPr>
                <w:sz w:val="20"/>
              </w:rPr>
            </w:pPr>
            <w:r w:rsidRPr="001038C5">
              <w:rPr>
                <w:sz w:val="20"/>
              </w:rPr>
              <w:t>124,7</w:t>
            </w:r>
          </w:p>
        </w:tc>
        <w:tc>
          <w:tcPr>
            <w:tcW w:w="185" w:type="pct"/>
            <w:gridSpan w:val="2"/>
            <w:tcBorders>
              <w:top w:val="single" w:sz="4" w:space="0" w:color="auto"/>
              <w:left w:val="single" w:sz="4" w:space="0" w:color="auto"/>
              <w:bottom w:val="single" w:sz="4" w:space="0" w:color="auto"/>
              <w:right w:val="single" w:sz="4" w:space="0" w:color="auto"/>
            </w:tcBorders>
            <w:textDirection w:val="btLr"/>
            <w:vAlign w:val="center"/>
          </w:tcPr>
          <w:p w14:paraId="38D4A9AF" w14:textId="77777777" w:rsidR="00DB4F3B" w:rsidRPr="001038C5" w:rsidRDefault="00DB4F3B" w:rsidP="00F94045">
            <w:pPr>
              <w:ind w:left="113" w:right="113"/>
              <w:jc w:val="center"/>
              <w:rPr>
                <w:sz w:val="20"/>
              </w:rPr>
            </w:pPr>
            <w:r w:rsidRPr="001038C5">
              <w:rPr>
                <w:sz w:val="20"/>
              </w:rPr>
              <w:t>0</w:t>
            </w:r>
          </w:p>
        </w:tc>
        <w:tc>
          <w:tcPr>
            <w:tcW w:w="185" w:type="pct"/>
            <w:tcBorders>
              <w:top w:val="single" w:sz="4" w:space="0" w:color="auto"/>
              <w:left w:val="single" w:sz="4" w:space="0" w:color="auto"/>
              <w:bottom w:val="single" w:sz="4" w:space="0" w:color="auto"/>
              <w:right w:val="single" w:sz="4" w:space="0" w:color="auto"/>
            </w:tcBorders>
            <w:textDirection w:val="btLr"/>
            <w:vAlign w:val="center"/>
          </w:tcPr>
          <w:p w14:paraId="517E6ED2" w14:textId="77777777" w:rsidR="00DB4F3B" w:rsidRPr="001038C5" w:rsidRDefault="00DB4F3B" w:rsidP="00F94045">
            <w:pPr>
              <w:ind w:left="113" w:right="113"/>
              <w:jc w:val="center"/>
              <w:rPr>
                <w:sz w:val="20"/>
              </w:rPr>
            </w:pPr>
            <w:r w:rsidRPr="001038C5">
              <w:rPr>
                <w:sz w:val="20"/>
              </w:rPr>
              <w:t>7928,6</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14:paraId="7A6E5CBB" w14:textId="77777777" w:rsidR="00DB4F3B" w:rsidRPr="001038C5" w:rsidRDefault="00DB4F3B" w:rsidP="00F94045">
            <w:pPr>
              <w:ind w:left="113" w:right="113"/>
              <w:jc w:val="center"/>
              <w:rPr>
                <w:sz w:val="20"/>
              </w:rPr>
            </w:pPr>
            <w:r w:rsidRPr="001038C5">
              <w:rPr>
                <w:sz w:val="20"/>
              </w:rPr>
              <w:t>0,0</w:t>
            </w:r>
          </w:p>
        </w:tc>
        <w:tc>
          <w:tcPr>
            <w:tcW w:w="185" w:type="pct"/>
            <w:gridSpan w:val="2"/>
            <w:tcBorders>
              <w:top w:val="single" w:sz="4" w:space="0" w:color="auto"/>
              <w:left w:val="single" w:sz="4" w:space="0" w:color="auto"/>
              <w:bottom w:val="single" w:sz="4" w:space="0" w:color="auto"/>
              <w:right w:val="single" w:sz="4" w:space="0" w:color="auto"/>
            </w:tcBorders>
            <w:textDirection w:val="btLr"/>
            <w:vAlign w:val="center"/>
          </w:tcPr>
          <w:p w14:paraId="76E86818" w14:textId="77777777" w:rsidR="00DB4F3B" w:rsidRPr="001038C5" w:rsidRDefault="00DB4F3B" w:rsidP="00F94045">
            <w:pPr>
              <w:ind w:left="113" w:right="113"/>
              <w:jc w:val="center"/>
              <w:rPr>
                <w:sz w:val="20"/>
              </w:rPr>
            </w:pPr>
            <w:r>
              <w:rPr>
                <w:sz w:val="20"/>
              </w:rPr>
              <w:t>0,0</w:t>
            </w:r>
          </w:p>
        </w:tc>
        <w:tc>
          <w:tcPr>
            <w:tcW w:w="185" w:type="pct"/>
            <w:tcBorders>
              <w:top w:val="single" w:sz="4" w:space="0" w:color="auto"/>
              <w:left w:val="single" w:sz="4" w:space="0" w:color="auto"/>
              <w:bottom w:val="single" w:sz="4" w:space="0" w:color="auto"/>
              <w:right w:val="single" w:sz="4" w:space="0" w:color="auto"/>
            </w:tcBorders>
            <w:textDirection w:val="btLr"/>
            <w:vAlign w:val="center"/>
          </w:tcPr>
          <w:p w14:paraId="4CEE4BCA" w14:textId="77777777" w:rsidR="00DB4F3B" w:rsidRPr="00753E5F" w:rsidRDefault="00DB4F3B" w:rsidP="00753E5F">
            <w:pPr>
              <w:ind w:left="113" w:right="113"/>
              <w:jc w:val="center"/>
              <w:rPr>
                <w:sz w:val="20"/>
              </w:rPr>
            </w:pPr>
            <w:r>
              <w:rPr>
                <w:sz w:val="20"/>
              </w:rPr>
              <w:t>6240,0</w:t>
            </w:r>
          </w:p>
        </w:tc>
        <w:tc>
          <w:tcPr>
            <w:tcW w:w="187" w:type="pct"/>
            <w:tcBorders>
              <w:top w:val="single" w:sz="4" w:space="0" w:color="auto"/>
              <w:left w:val="single" w:sz="4" w:space="0" w:color="auto"/>
              <w:bottom w:val="single" w:sz="4" w:space="0" w:color="auto"/>
              <w:right w:val="single" w:sz="4" w:space="0" w:color="auto"/>
            </w:tcBorders>
            <w:textDirection w:val="btLr"/>
            <w:vAlign w:val="center"/>
          </w:tcPr>
          <w:p w14:paraId="6CDE73F3" w14:textId="77777777" w:rsidR="00DB4F3B" w:rsidRPr="00920092" w:rsidRDefault="00B54EC7" w:rsidP="00F94045">
            <w:pPr>
              <w:ind w:left="113" w:right="113"/>
              <w:jc w:val="center"/>
              <w:rPr>
                <w:sz w:val="20"/>
                <w:lang w:val="en-US"/>
              </w:rPr>
            </w:pPr>
            <w:r w:rsidRPr="00920092">
              <w:rPr>
                <w:sz w:val="20"/>
                <w:lang w:val="en-US"/>
              </w:rPr>
              <w:t>4045</w:t>
            </w:r>
            <w:r w:rsidRPr="00920092">
              <w:rPr>
                <w:sz w:val="20"/>
              </w:rPr>
              <w:t>,</w:t>
            </w:r>
            <w:r w:rsidRPr="00920092">
              <w:rPr>
                <w:sz w:val="20"/>
                <w:lang w:val="en-US"/>
              </w:rPr>
              <w:t>9</w:t>
            </w:r>
          </w:p>
        </w:tc>
        <w:tc>
          <w:tcPr>
            <w:tcW w:w="205" w:type="pct"/>
            <w:gridSpan w:val="2"/>
            <w:tcBorders>
              <w:top w:val="single" w:sz="4" w:space="0" w:color="auto"/>
              <w:left w:val="single" w:sz="4" w:space="0" w:color="auto"/>
              <w:bottom w:val="single" w:sz="4" w:space="0" w:color="auto"/>
              <w:right w:val="single" w:sz="4" w:space="0" w:color="auto"/>
            </w:tcBorders>
            <w:textDirection w:val="btLr"/>
            <w:vAlign w:val="center"/>
          </w:tcPr>
          <w:p w14:paraId="2D131CE0" w14:textId="77777777" w:rsidR="00DB4F3B" w:rsidRPr="00920092" w:rsidRDefault="00DB4F3B" w:rsidP="00F94045">
            <w:pPr>
              <w:ind w:left="113" w:right="113"/>
              <w:jc w:val="center"/>
              <w:rPr>
                <w:sz w:val="20"/>
              </w:rPr>
            </w:pPr>
            <w:r w:rsidRPr="00920092">
              <w:rPr>
                <w:sz w:val="20"/>
              </w:rPr>
              <w:t>0,0</w:t>
            </w:r>
          </w:p>
        </w:tc>
        <w:tc>
          <w:tcPr>
            <w:tcW w:w="170" w:type="pct"/>
            <w:tcBorders>
              <w:top w:val="single" w:sz="4" w:space="0" w:color="auto"/>
              <w:left w:val="single" w:sz="4" w:space="0" w:color="auto"/>
              <w:bottom w:val="single" w:sz="4" w:space="0" w:color="auto"/>
              <w:right w:val="single" w:sz="4" w:space="0" w:color="auto"/>
            </w:tcBorders>
            <w:textDirection w:val="btLr"/>
          </w:tcPr>
          <w:p w14:paraId="514790EB" w14:textId="77777777" w:rsidR="00DB4F3B" w:rsidRPr="00920092" w:rsidRDefault="00DB4F3B" w:rsidP="00F94045">
            <w:pPr>
              <w:ind w:left="113" w:right="113"/>
              <w:jc w:val="center"/>
              <w:rPr>
                <w:sz w:val="20"/>
              </w:rPr>
            </w:pPr>
            <w:r w:rsidRPr="00920092">
              <w:rPr>
                <w:sz w:val="20"/>
              </w:rPr>
              <w:t>0,0</w:t>
            </w:r>
          </w:p>
        </w:tc>
        <w:tc>
          <w:tcPr>
            <w:tcW w:w="160" w:type="pct"/>
            <w:tcBorders>
              <w:top w:val="single" w:sz="4" w:space="0" w:color="auto"/>
              <w:left w:val="single" w:sz="4" w:space="0" w:color="auto"/>
              <w:bottom w:val="single" w:sz="4" w:space="0" w:color="auto"/>
              <w:right w:val="single" w:sz="4" w:space="0" w:color="auto"/>
            </w:tcBorders>
            <w:textDirection w:val="btLr"/>
          </w:tcPr>
          <w:p w14:paraId="418F7584" w14:textId="77777777" w:rsidR="00DB4F3B" w:rsidRPr="00920092" w:rsidRDefault="009C2388" w:rsidP="00753E5F">
            <w:pPr>
              <w:ind w:left="113" w:right="113"/>
              <w:jc w:val="center"/>
              <w:rPr>
                <w:sz w:val="20"/>
              </w:rPr>
            </w:pPr>
            <w:r w:rsidRPr="00920092">
              <w:rPr>
                <w:sz w:val="20"/>
              </w:rPr>
              <w:t>0,0</w:t>
            </w:r>
          </w:p>
        </w:tc>
        <w:tc>
          <w:tcPr>
            <w:tcW w:w="521" w:type="pct"/>
            <w:tcBorders>
              <w:top w:val="single" w:sz="4" w:space="0" w:color="auto"/>
              <w:left w:val="single" w:sz="4" w:space="0" w:color="auto"/>
              <w:bottom w:val="single" w:sz="4" w:space="0" w:color="auto"/>
              <w:right w:val="single" w:sz="4" w:space="0" w:color="auto"/>
            </w:tcBorders>
            <w:textDirection w:val="btLr"/>
            <w:vAlign w:val="center"/>
          </w:tcPr>
          <w:p w14:paraId="379C233E" w14:textId="77777777" w:rsidR="00DB4F3B" w:rsidRPr="00920092" w:rsidRDefault="00454B1B" w:rsidP="00753E5F">
            <w:pPr>
              <w:ind w:left="113" w:right="113"/>
              <w:jc w:val="center"/>
              <w:rPr>
                <w:sz w:val="20"/>
              </w:rPr>
            </w:pPr>
            <w:r w:rsidRPr="00920092">
              <w:rPr>
                <w:sz w:val="20"/>
              </w:rPr>
              <w:t>18 714,9</w:t>
            </w:r>
          </w:p>
        </w:tc>
      </w:tr>
      <w:tr w:rsidR="00F32621" w:rsidRPr="001038C5" w14:paraId="05F8F7F6" w14:textId="77777777" w:rsidTr="00B54EC7">
        <w:trPr>
          <w:cantSplit/>
          <w:trHeight w:val="555"/>
        </w:trPr>
        <w:tc>
          <w:tcPr>
            <w:tcW w:w="779" w:type="pct"/>
            <w:tcBorders>
              <w:top w:val="single" w:sz="4" w:space="0" w:color="auto"/>
              <w:left w:val="single" w:sz="4" w:space="0" w:color="auto"/>
              <w:bottom w:val="single" w:sz="4" w:space="0" w:color="auto"/>
              <w:right w:val="single" w:sz="4" w:space="0" w:color="auto"/>
            </w:tcBorders>
            <w:vAlign w:val="center"/>
          </w:tcPr>
          <w:p w14:paraId="4737389B" w14:textId="77777777" w:rsidR="00DB4F3B" w:rsidRPr="001038C5" w:rsidRDefault="00DB4F3B" w:rsidP="00BB3C9D">
            <w:pPr>
              <w:overflowPunct/>
              <w:autoSpaceDE/>
              <w:autoSpaceDN/>
              <w:adjustRightInd/>
              <w:outlineLvl w:val="1"/>
              <w:rPr>
                <w:sz w:val="20"/>
              </w:rPr>
            </w:pPr>
            <w:r w:rsidRPr="001038C5">
              <w:rPr>
                <w:sz w:val="20"/>
              </w:rPr>
              <w:t>Долевое финансирование расходов, направленных на создание условий для развития услуг связи в малочисленных и труднодоступных населенных пунктах Красноярского края</w:t>
            </w:r>
          </w:p>
        </w:tc>
        <w:tc>
          <w:tcPr>
            <w:tcW w:w="266" w:type="pct"/>
            <w:tcBorders>
              <w:top w:val="single" w:sz="4" w:space="0" w:color="auto"/>
              <w:left w:val="single" w:sz="4" w:space="0" w:color="auto"/>
              <w:bottom w:val="single" w:sz="4" w:space="0" w:color="auto"/>
              <w:right w:val="single" w:sz="4" w:space="0" w:color="auto"/>
            </w:tcBorders>
            <w:vAlign w:val="center"/>
          </w:tcPr>
          <w:p w14:paraId="2C8362DC" w14:textId="77777777" w:rsidR="00DB4F3B" w:rsidRPr="001038C5" w:rsidRDefault="00DB4F3B" w:rsidP="00BB3C9D">
            <w:pPr>
              <w:jc w:val="center"/>
              <w:rPr>
                <w:sz w:val="20"/>
              </w:rPr>
            </w:pPr>
            <w:r w:rsidRPr="001038C5">
              <w:rPr>
                <w:sz w:val="20"/>
              </w:rPr>
              <w:t>Администрация района</w:t>
            </w:r>
          </w:p>
        </w:tc>
        <w:tc>
          <w:tcPr>
            <w:tcW w:w="229" w:type="pct"/>
            <w:tcBorders>
              <w:top w:val="single" w:sz="4" w:space="0" w:color="auto"/>
              <w:left w:val="single" w:sz="4" w:space="0" w:color="auto"/>
              <w:bottom w:val="single" w:sz="4" w:space="0" w:color="auto"/>
              <w:right w:val="single" w:sz="4" w:space="0" w:color="auto"/>
            </w:tcBorders>
            <w:noWrap/>
            <w:textDirection w:val="btLr"/>
            <w:vAlign w:val="center"/>
          </w:tcPr>
          <w:p w14:paraId="47744F83" w14:textId="77777777" w:rsidR="00DB4F3B" w:rsidRPr="001038C5" w:rsidRDefault="00DB4F3B" w:rsidP="00F94045">
            <w:pPr>
              <w:ind w:left="113" w:right="113"/>
              <w:jc w:val="center"/>
              <w:rPr>
                <w:sz w:val="20"/>
              </w:rPr>
            </w:pPr>
            <w:r w:rsidRPr="001038C5">
              <w:rPr>
                <w:sz w:val="20"/>
              </w:rPr>
              <w:t>904</w:t>
            </w:r>
          </w:p>
        </w:tc>
        <w:tc>
          <w:tcPr>
            <w:tcW w:w="216" w:type="pct"/>
            <w:tcBorders>
              <w:top w:val="single" w:sz="4" w:space="0" w:color="auto"/>
              <w:left w:val="single" w:sz="4" w:space="0" w:color="auto"/>
              <w:bottom w:val="single" w:sz="4" w:space="0" w:color="auto"/>
              <w:right w:val="single" w:sz="4" w:space="0" w:color="auto"/>
            </w:tcBorders>
            <w:noWrap/>
            <w:textDirection w:val="btLr"/>
            <w:vAlign w:val="center"/>
          </w:tcPr>
          <w:p w14:paraId="541B3A44" w14:textId="77777777" w:rsidR="00DB4F3B" w:rsidRPr="001038C5" w:rsidRDefault="00DB4F3B" w:rsidP="00F94045">
            <w:pPr>
              <w:ind w:left="113" w:right="113"/>
              <w:jc w:val="center"/>
              <w:rPr>
                <w:sz w:val="20"/>
              </w:rPr>
            </w:pPr>
            <w:r w:rsidRPr="001038C5">
              <w:rPr>
                <w:sz w:val="20"/>
              </w:rPr>
              <w:t>0410</w:t>
            </w:r>
          </w:p>
        </w:tc>
        <w:tc>
          <w:tcPr>
            <w:tcW w:w="263" w:type="pct"/>
            <w:tcBorders>
              <w:top w:val="single" w:sz="4" w:space="0" w:color="auto"/>
              <w:left w:val="single" w:sz="4" w:space="0" w:color="auto"/>
              <w:bottom w:val="single" w:sz="4" w:space="0" w:color="auto"/>
              <w:right w:val="single" w:sz="4" w:space="0" w:color="auto"/>
            </w:tcBorders>
            <w:noWrap/>
            <w:textDirection w:val="btLr"/>
            <w:vAlign w:val="center"/>
          </w:tcPr>
          <w:p w14:paraId="33972F33" w14:textId="77777777" w:rsidR="00DB4F3B" w:rsidRPr="001038C5" w:rsidRDefault="00DB4F3B" w:rsidP="00F94045">
            <w:pPr>
              <w:ind w:left="113" w:right="113"/>
              <w:jc w:val="center"/>
              <w:rPr>
                <w:sz w:val="20"/>
              </w:rPr>
            </w:pPr>
            <w:r w:rsidRPr="001038C5">
              <w:rPr>
                <w:sz w:val="20"/>
              </w:rPr>
              <w:t>04900</w:t>
            </w:r>
            <w:r w:rsidRPr="001038C5">
              <w:rPr>
                <w:sz w:val="20"/>
                <w:lang w:val="en-US"/>
              </w:rPr>
              <w:t>S</w:t>
            </w:r>
            <w:r w:rsidRPr="001038C5">
              <w:rPr>
                <w:sz w:val="20"/>
              </w:rPr>
              <w:t>6450</w:t>
            </w:r>
          </w:p>
        </w:tc>
        <w:tc>
          <w:tcPr>
            <w:tcW w:w="177"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49FA91F7" w14:textId="77777777" w:rsidR="00DB4F3B" w:rsidRPr="001038C5" w:rsidRDefault="00DB4F3B" w:rsidP="00F94045">
            <w:pPr>
              <w:pStyle w:val="ConsPlusCell"/>
              <w:ind w:left="113" w:right="113"/>
              <w:jc w:val="center"/>
              <w:rPr>
                <w:sz w:val="20"/>
                <w:szCs w:val="20"/>
              </w:rPr>
            </w:pPr>
            <w:r w:rsidRPr="001038C5">
              <w:rPr>
                <w:sz w:val="20"/>
                <w:szCs w:val="20"/>
              </w:rPr>
              <w:t>244</w:t>
            </w:r>
          </w:p>
        </w:tc>
        <w:tc>
          <w:tcPr>
            <w:tcW w:w="167" w:type="pct"/>
            <w:tcBorders>
              <w:top w:val="single" w:sz="4" w:space="0" w:color="auto"/>
              <w:left w:val="single" w:sz="4" w:space="0" w:color="auto"/>
              <w:bottom w:val="single" w:sz="4" w:space="0" w:color="auto"/>
              <w:right w:val="single" w:sz="4" w:space="0" w:color="auto"/>
            </w:tcBorders>
            <w:textDirection w:val="btLr"/>
            <w:vAlign w:val="center"/>
          </w:tcPr>
          <w:p w14:paraId="2CBE93CA" w14:textId="77777777" w:rsidR="00DB4F3B" w:rsidRPr="001038C5" w:rsidRDefault="00DB4F3B" w:rsidP="00F94045">
            <w:pPr>
              <w:ind w:left="113" w:right="113"/>
              <w:jc w:val="center"/>
              <w:rPr>
                <w:sz w:val="20"/>
              </w:rPr>
            </w:pPr>
            <w:r w:rsidRPr="001038C5">
              <w:rPr>
                <w:sz w:val="20"/>
              </w:rPr>
              <w:t>0</w:t>
            </w:r>
          </w:p>
        </w:tc>
        <w:tc>
          <w:tcPr>
            <w:tcW w:w="183"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263864CE" w14:textId="77777777" w:rsidR="00DB4F3B" w:rsidRPr="001038C5" w:rsidRDefault="00DB4F3B" w:rsidP="00F94045">
            <w:pPr>
              <w:ind w:left="113" w:right="113"/>
              <w:jc w:val="center"/>
              <w:rPr>
                <w:sz w:val="20"/>
              </w:rPr>
            </w:pPr>
            <w:r w:rsidRPr="001038C5">
              <w:rPr>
                <w:sz w:val="20"/>
              </w:rPr>
              <w:t>0</w:t>
            </w:r>
          </w:p>
        </w:tc>
        <w:tc>
          <w:tcPr>
            <w:tcW w:w="186"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5C80040F" w14:textId="77777777" w:rsidR="00DB4F3B" w:rsidRPr="001038C5" w:rsidRDefault="00DB4F3B" w:rsidP="00F94045">
            <w:pPr>
              <w:ind w:left="113" w:right="113"/>
              <w:jc w:val="center"/>
              <w:rPr>
                <w:sz w:val="20"/>
              </w:rPr>
            </w:pPr>
            <w:r w:rsidRPr="001038C5">
              <w:rPr>
                <w:sz w:val="20"/>
              </w:rPr>
              <w:t>0</w:t>
            </w:r>
          </w:p>
        </w:tc>
        <w:tc>
          <w:tcPr>
            <w:tcW w:w="185" w:type="pct"/>
            <w:tcBorders>
              <w:top w:val="single" w:sz="4" w:space="0" w:color="auto"/>
              <w:left w:val="single" w:sz="4" w:space="0" w:color="auto"/>
              <w:bottom w:val="single" w:sz="4" w:space="0" w:color="auto"/>
              <w:right w:val="single" w:sz="4" w:space="0" w:color="auto"/>
            </w:tcBorders>
            <w:noWrap/>
            <w:textDirection w:val="btLr"/>
            <w:vAlign w:val="center"/>
          </w:tcPr>
          <w:p w14:paraId="36288965" w14:textId="77777777" w:rsidR="00DB4F3B" w:rsidRPr="001038C5" w:rsidRDefault="00DB4F3B" w:rsidP="00F94045">
            <w:pPr>
              <w:ind w:left="113" w:right="113"/>
              <w:jc w:val="center"/>
              <w:rPr>
                <w:sz w:val="20"/>
                <w:lang w:val="en-US"/>
              </w:rPr>
            </w:pPr>
            <w:r w:rsidRPr="001038C5">
              <w:rPr>
                <w:sz w:val="20"/>
              </w:rPr>
              <w:t>56,</w:t>
            </w:r>
            <w:r w:rsidRPr="001038C5">
              <w:rPr>
                <w:sz w:val="20"/>
                <w:lang w:val="en-US"/>
              </w:rPr>
              <w:t>7</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14:paraId="4C2BA847" w14:textId="77777777" w:rsidR="00DB4F3B" w:rsidRPr="001038C5" w:rsidRDefault="00DB4F3B" w:rsidP="00F94045">
            <w:pPr>
              <w:ind w:left="113" w:right="113"/>
              <w:jc w:val="center"/>
              <w:rPr>
                <w:sz w:val="20"/>
              </w:rPr>
            </w:pPr>
            <w:r w:rsidRPr="001038C5">
              <w:rPr>
                <w:sz w:val="20"/>
              </w:rPr>
              <w:t>1,0</w:t>
            </w:r>
          </w:p>
        </w:tc>
        <w:tc>
          <w:tcPr>
            <w:tcW w:w="185" w:type="pct"/>
            <w:gridSpan w:val="2"/>
            <w:tcBorders>
              <w:top w:val="single" w:sz="4" w:space="0" w:color="auto"/>
              <w:left w:val="single" w:sz="4" w:space="0" w:color="auto"/>
              <w:bottom w:val="single" w:sz="4" w:space="0" w:color="auto"/>
              <w:right w:val="single" w:sz="4" w:space="0" w:color="auto"/>
            </w:tcBorders>
            <w:textDirection w:val="btLr"/>
            <w:vAlign w:val="center"/>
          </w:tcPr>
          <w:p w14:paraId="41E39BA9" w14:textId="77777777" w:rsidR="00DB4F3B" w:rsidRPr="001038C5" w:rsidRDefault="00DB4F3B" w:rsidP="00F94045">
            <w:pPr>
              <w:ind w:left="113" w:right="113"/>
              <w:jc w:val="center"/>
              <w:rPr>
                <w:sz w:val="20"/>
              </w:rPr>
            </w:pPr>
            <w:r w:rsidRPr="001038C5">
              <w:rPr>
                <w:sz w:val="20"/>
              </w:rPr>
              <w:t>0,0</w:t>
            </w:r>
          </w:p>
        </w:tc>
        <w:tc>
          <w:tcPr>
            <w:tcW w:w="185" w:type="pct"/>
            <w:tcBorders>
              <w:top w:val="single" w:sz="4" w:space="0" w:color="auto"/>
              <w:left w:val="single" w:sz="4" w:space="0" w:color="auto"/>
              <w:bottom w:val="single" w:sz="4" w:space="0" w:color="auto"/>
              <w:right w:val="single" w:sz="4" w:space="0" w:color="auto"/>
            </w:tcBorders>
            <w:textDirection w:val="btLr"/>
            <w:vAlign w:val="center"/>
          </w:tcPr>
          <w:p w14:paraId="53D78380" w14:textId="77777777" w:rsidR="00DB4F3B" w:rsidRPr="001038C5" w:rsidRDefault="00DB4F3B" w:rsidP="00F94045">
            <w:pPr>
              <w:ind w:left="113" w:right="113"/>
              <w:jc w:val="center"/>
              <w:rPr>
                <w:sz w:val="20"/>
              </w:rPr>
            </w:pPr>
            <w:r w:rsidRPr="001038C5">
              <w:rPr>
                <w:sz w:val="20"/>
              </w:rPr>
              <w:t>7,94</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14:paraId="0DDCAEED" w14:textId="77777777" w:rsidR="00DB4F3B" w:rsidRPr="001038C5" w:rsidRDefault="00DB4F3B" w:rsidP="00F94045">
            <w:pPr>
              <w:ind w:left="113" w:right="113"/>
              <w:jc w:val="center"/>
              <w:rPr>
                <w:sz w:val="20"/>
              </w:rPr>
            </w:pPr>
            <w:r>
              <w:rPr>
                <w:sz w:val="20"/>
              </w:rPr>
              <w:t>0</w:t>
            </w:r>
            <w:r w:rsidRPr="00D811BE">
              <w:rPr>
                <w:sz w:val="20"/>
              </w:rPr>
              <w:t>,0</w:t>
            </w:r>
          </w:p>
        </w:tc>
        <w:tc>
          <w:tcPr>
            <w:tcW w:w="185" w:type="pct"/>
            <w:gridSpan w:val="2"/>
            <w:tcBorders>
              <w:top w:val="single" w:sz="4" w:space="0" w:color="auto"/>
              <w:left w:val="single" w:sz="4" w:space="0" w:color="auto"/>
              <w:bottom w:val="single" w:sz="4" w:space="0" w:color="auto"/>
              <w:right w:val="single" w:sz="4" w:space="0" w:color="auto"/>
            </w:tcBorders>
            <w:textDirection w:val="btLr"/>
            <w:vAlign w:val="center"/>
          </w:tcPr>
          <w:p w14:paraId="662F8360" w14:textId="77777777" w:rsidR="00DB4F3B" w:rsidRPr="001038C5" w:rsidRDefault="00DB4F3B" w:rsidP="00F94045">
            <w:pPr>
              <w:ind w:left="113" w:right="113"/>
              <w:jc w:val="center"/>
              <w:rPr>
                <w:sz w:val="20"/>
              </w:rPr>
            </w:pPr>
            <w:r>
              <w:rPr>
                <w:sz w:val="20"/>
              </w:rPr>
              <w:t>0,0</w:t>
            </w:r>
          </w:p>
        </w:tc>
        <w:tc>
          <w:tcPr>
            <w:tcW w:w="185" w:type="pct"/>
            <w:tcBorders>
              <w:top w:val="single" w:sz="4" w:space="0" w:color="auto"/>
              <w:left w:val="single" w:sz="4" w:space="0" w:color="auto"/>
              <w:bottom w:val="single" w:sz="4" w:space="0" w:color="auto"/>
              <w:right w:val="single" w:sz="4" w:space="0" w:color="auto"/>
            </w:tcBorders>
            <w:textDirection w:val="btLr"/>
            <w:vAlign w:val="center"/>
          </w:tcPr>
          <w:p w14:paraId="47CFEC71" w14:textId="77777777" w:rsidR="00DB4F3B" w:rsidRPr="001038C5" w:rsidRDefault="00DB4F3B" w:rsidP="00F94045">
            <w:pPr>
              <w:ind w:left="113" w:right="113"/>
              <w:jc w:val="center"/>
              <w:rPr>
                <w:sz w:val="20"/>
              </w:rPr>
            </w:pPr>
            <w:r>
              <w:rPr>
                <w:sz w:val="20"/>
              </w:rPr>
              <w:t>3,76</w:t>
            </w:r>
          </w:p>
        </w:tc>
        <w:tc>
          <w:tcPr>
            <w:tcW w:w="187" w:type="pct"/>
            <w:tcBorders>
              <w:top w:val="single" w:sz="4" w:space="0" w:color="auto"/>
              <w:left w:val="single" w:sz="4" w:space="0" w:color="auto"/>
              <w:bottom w:val="single" w:sz="4" w:space="0" w:color="auto"/>
              <w:right w:val="single" w:sz="4" w:space="0" w:color="auto"/>
            </w:tcBorders>
            <w:textDirection w:val="btLr"/>
            <w:vAlign w:val="center"/>
          </w:tcPr>
          <w:p w14:paraId="0EAE7A7A" w14:textId="77777777" w:rsidR="00DB4F3B" w:rsidRPr="00920092" w:rsidRDefault="00B54EC7" w:rsidP="00F94045">
            <w:pPr>
              <w:ind w:left="113" w:right="113"/>
              <w:jc w:val="center"/>
              <w:rPr>
                <w:sz w:val="20"/>
              </w:rPr>
            </w:pPr>
            <w:r w:rsidRPr="00920092">
              <w:rPr>
                <w:sz w:val="20"/>
              </w:rPr>
              <w:t>150,0</w:t>
            </w:r>
          </w:p>
        </w:tc>
        <w:tc>
          <w:tcPr>
            <w:tcW w:w="205" w:type="pct"/>
            <w:gridSpan w:val="2"/>
            <w:tcBorders>
              <w:top w:val="single" w:sz="4" w:space="0" w:color="auto"/>
              <w:left w:val="single" w:sz="4" w:space="0" w:color="auto"/>
              <w:bottom w:val="single" w:sz="4" w:space="0" w:color="auto"/>
              <w:right w:val="single" w:sz="4" w:space="0" w:color="auto"/>
            </w:tcBorders>
            <w:textDirection w:val="btLr"/>
            <w:vAlign w:val="center"/>
          </w:tcPr>
          <w:p w14:paraId="569D627A" w14:textId="77777777" w:rsidR="00DB4F3B" w:rsidRPr="00920092" w:rsidRDefault="009C2388" w:rsidP="00F94045">
            <w:pPr>
              <w:ind w:left="113" w:right="113"/>
              <w:jc w:val="center"/>
              <w:rPr>
                <w:sz w:val="20"/>
              </w:rPr>
            </w:pPr>
            <w:r w:rsidRPr="00920092">
              <w:rPr>
                <w:sz w:val="20"/>
              </w:rPr>
              <w:t>150,0</w:t>
            </w:r>
          </w:p>
        </w:tc>
        <w:tc>
          <w:tcPr>
            <w:tcW w:w="170" w:type="pct"/>
            <w:tcBorders>
              <w:top w:val="single" w:sz="4" w:space="0" w:color="auto"/>
              <w:left w:val="single" w:sz="4" w:space="0" w:color="auto"/>
              <w:bottom w:val="single" w:sz="4" w:space="0" w:color="auto"/>
              <w:right w:val="single" w:sz="4" w:space="0" w:color="auto"/>
            </w:tcBorders>
            <w:textDirection w:val="btLr"/>
          </w:tcPr>
          <w:p w14:paraId="6ED7B916" w14:textId="77777777" w:rsidR="00DB4F3B" w:rsidRPr="00920092" w:rsidRDefault="009C2388" w:rsidP="00F94045">
            <w:pPr>
              <w:ind w:left="113" w:right="113"/>
              <w:jc w:val="center"/>
              <w:rPr>
                <w:sz w:val="20"/>
              </w:rPr>
            </w:pPr>
            <w:r w:rsidRPr="00920092">
              <w:rPr>
                <w:sz w:val="20"/>
              </w:rPr>
              <w:t>150,0</w:t>
            </w:r>
          </w:p>
        </w:tc>
        <w:tc>
          <w:tcPr>
            <w:tcW w:w="160" w:type="pct"/>
            <w:tcBorders>
              <w:top w:val="single" w:sz="4" w:space="0" w:color="auto"/>
              <w:left w:val="single" w:sz="4" w:space="0" w:color="auto"/>
              <w:bottom w:val="single" w:sz="4" w:space="0" w:color="auto"/>
              <w:right w:val="single" w:sz="4" w:space="0" w:color="auto"/>
            </w:tcBorders>
            <w:textDirection w:val="btLr"/>
          </w:tcPr>
          <w:p w14:paraId="64E467DE" w14:textId="77777777" w:rsidR="00DB4F3B" w:rsidRPr="00920092" w:rsidRDefault="009C2388" w:rsidP="00F94045">
            <w:pPr>
              <w:ind w:left="113" w:right="113"/>
              <w:jc w:val="center"/>
              <w:rPr>
                <w:sz w:val="20"/>
              </w:rPr>
            </w:pPr>
            <w:r w:rsidRPr="00920092">
              <w:rPr>
                <w:sz w:val="20"/>
              </w:rPr>
              <w:t>150,0</w:t>
            </w:r>
          </w:p>
        </w:tc>
        <w:tc>
          <w:tcPr>
            <w:tcW w:w="521" w:type="pct"/>
            <w:tcBorders>
              <w:top w:val="single" w:sz="4" w:space="0" w:color="auto"/>
              <w:left w:val="single" w:sz="4" w:space="0" w:color="auto"/>
              <w:bottom w:val="single" w:sz="4" w:space="0" w:color="auto"/>
              <w:right w:val="single" w:sz="4" w:space="0" w:color="auto"/>
            </w:tcBorders>
            <w:textDirection w:val="btLr"/>
            <w:vAlign w:val="center"/>
          </w:tcPr>
          <w:p w14:paraId="297198A0" w14:textId="77777777" w:rsidR="00DB4F3B" w:rsidRPr="00920092" w:rsidRDefault="00454B1B" w:rsidP="00F94045">
            <w:pPr>
              <w:ind w:left="113" w:right="113"/>
              <w:jc w:val="center"/>
              <w:rPr>
                <w:sz w:val="20"/>
              </w:rPr>
            </w:pPr>
            <w:r w:rsidRPr="00920092">
              <w:rPr>
                <w:sz w:val="20"/>
              </w:rPr>
              <w:t>687,6</w:t>
            </w:r>
          </w:p>
        </w:tc>
      </w:tr>
      <w:tr w:rsidR="00F32621" w:rsidRPr="001038C5" w14:paraId="518157DE" w14:textId="77777777" w:rsidTr="00B54EC7">
        <w:trPr>
          <w:cantSplit/>
          <w:trHeight w:val="1134"/>
        </w:trPr>
        <w:tc>
          <w:tcPr>
            <w:tcW w:w="779" w:type="pct"/>
            <w:tcBorders>
              <w:top w:val="single" w:sz="4" w:space="0" w:color="auto"/>
              <w:left w:val="single" w:sz="4" w:space="0" w:color="auto"/>
              <w:bottom w:val="single" w:sz="4" w:space="0" w:color="auto"/>
              <w:right w:val="single" w:sz="4" w:space="0" w:color="auto"/>
            </w:tcBorders>
            <w:vAlign w:val="center"/>
          </w:tcPr>
          <w:p w14:paraId="3B4D56EF" w14:textId="77777777" w:rsidR="00DB4F3B" w:rsidRPr="001038C5" w:rsidRDefault="00DB4F3B" w:rsidP="00465264">
            <w:pPr>
              <w:overflowPunct/>
              <w:autoSpaceDE/>
              <w:autoSpaceDN/>
              <w:adjustRightInd/>
              <w:outlineLvl w:val="1"/>
              <w:rPr>
                <w:sz w:val="20"/>
              </w:rPr>
            </w:pPr>
            <w:r w:rsidRPr="001038C5">
              <w:rPr>
                <w:sz w:val="20"/>
              </w:rPr>
              <w:lastRenderedPageBreak/>
              <w:t>Средства краевого бюджета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266" w:type="pct"/>
            <w:tcBorders>
              <w:top w:val="single" w:sz="4" w:space="0" w:color="auto"/>
              <w:left w:val="single" w:sz="4" w:space="0" w:color="auto"/>
              <w:bottom w:val="single" w:sz="4" w:space="0" w:color="auto"/>
              <w:right w:val="single" w:sz="4" w:space="0" w:color="auto"/>
            </w:tcBorders>
            <w:vAlign w:val="center"/>
          </w:tcPr>
          <w:p w14:paraId="210CDC01" w14:textId="77777777" w:rsidR="00DB4F3B" w:rsidRPr="001038C5" w:rsidRDefault="00DB4F3B" w:rsidP="00465264">
            <w:pPr>
              <w:jc w:val="center"/>
              <w:rPr>
                <w:sz w:val="20"/>
              </w:rPr>
            </w:pPr>
            <w:r w:rsidRPr="001038C5">
              <w:rPr>
                <w:sz w:val="20"/>
              </w:rPr>
              <w:t>Администрация района</w:t>
            </w:r>
          </w:p>
        </w:tc>
        <w:tc>
          <w:tcPr>
            <w:tcW w:w="229" w:type="pct"/>
            <w:tcBorders>
              <w:top w:val="single" w:sz="4" w:space="0" w:color="auto"/>
              <w:left w:val="single" w:sz="4" w:space="0" w:color="auto"/>
              <w:bottom w:val="single" w:sz="4" w:space="0" w:color="auto"/>
              <w:right w:val="single" w:sz="4" w:space="0" w:color="auto"/>
            </w:tcBorders>
            <w:noWrap/>
            <w:textDirection w:val="btLr"/>
            <w:vAlign w:val="center"/>
          </w:tcPr>
          <w:p w14:paraId="0560C94A" w14:textId="77777777" w:rsidR="00DB4F3B" w:rsidRPr="001038C5" w:rsidRDefault="00DB4F3B" w:rsidP="00F94045">
            <w:pPr>
              <w:ind w:left="113" w:right="113"/>
              <w:jc w:val="center"/>
              <w:rPr>
                <w:sz w:val="20"/>
              </w:rPr>
            </w:pPr>
            <w:r w:rsidRPr="001038C5">
              <w:rPr>
                <w:sz w:val="20"/>
              </w:rPr>
              <w:t>904</w:t>
            </w:r>
          </w:p>
        </w:tc>
        <w:tc>
          <w:tcPr>
            <w:tcW w:w="216" w:type="pct"/>
            <w:tcBorders>
              <w:top w:val="single" w:sz="4" w:space="0" w:color="auto"/>
              <w:left w:val="single" w:sz="4" w:space="0" w:color="auto"/>
              <w:bottom w:val="single" w:sz="4" w:space="0" w:color="auto"/>
              <w:right w:val="single" w:sz="4" w:space="0" w:color="auto"/>
            </w:tcBorders>
            <w:noWrap/>
            <w:textDirection w:val="btLr"/>
            <w:vAlign w:val="center"/>
          </w:tcPr>
          <w:p w14:paraId="6D16D4D3" w14:textId="77777777" w:rsidR="00DB4F3B" w:rsidRPr="001038C5" w:rsidRDefault="00DB4F3B" w:rsidP="00F94045">
            <w:pPr>
              <w:ind w:left="113" w:right="113"/>
              <w:jc w:val="center"/>
              <w:rPr>
                <w:sz w:val="20"/>
              </w:rPr>
            </w:pPr>
            <w:r w:rsidRPr="001038C5">
              <w:rPr>
                <w:sz w:val="20"/>
              </w:rPr>
              <w:t>0410</w:t>
            </w:r>
          </w:p>
        </w:tc>
        <w:tc>
          <w:tcPr>
            <w:tcW w:w="263" w:type="pct"/>
            <w:tcBorders>
              <w:top w:val="single" w:sz="4" w:space="0" w:color="auto"/>
              <w:left w:val="single" w:sz="4" w:space="0" w:color="auto"/>
              <w:bottom w:val="single" w:sz="4" w:space="0" w:color="auto"/>
              <w:right w:val="single" w:sz="4" w:space="0" w:color="auto"/>
            </w:tcBorders>
            <w:noWrap/>
            <w:textDirection w:val="btLr"/>
            <w:vAlign w:val="center"/>
          </w:tcPr>
          <w:p w14:paraId="1FEFA4A8" w14:textId="77777777" w:rsidR="00DB4F3B" w:rsidRPr="001038C5" w:rsidRDefault="00DB4F3B" w:rsidP="00F94045">
            <w:pPr>
              <w:ind w:left="113" w:right="113"/>
              <w:jc w:val="center"/>
              <w:rPr>
                <w:sz w:val="20"/>
              </w:rPr>
            </w:pPr>
            <w:r w:rsidRPr="001038C5">
              <w:rPr>
                <w:sz w:val="20"/>
              </w:rPr>
              <w:t>049007</w:t>
            </w:r>
            <w:r w:rsidRPr="001038C5">
              <w:rPr>
                <w:sz w:val="20"/>
                <w:lang w:val="en-US"/>
              </w:rPr>
              <w:t>840</w:t>
            </w:r>
            <w:r w:rsidRPr="001038C5">
              <w:rPr>
                <w:sz w:val="20"/>
              </w:rPr>
              <w:t>0</w:t>
            </w:r>
          </w:p>
        </w:tc>
        <w:tc>
          <w:tcPr>
            <w:tcW w:w="177"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478C7A34" w14:textId="77777777" w:rsidR="00DB4F3B" w:rsidRPr="001038C5" w:rsidRDefault="00DB4F3B" w:rsidP="00F94045">
            <w:pPr>
              <w:pStyle w:val="ConsPlusCell"/>
              <w:ind w:left="113" w:right="113"/>
              <w:jc w:val="center"/>
              <w:rPr>
                <w:sz w:val="20"/>
                <w:szCs w:val="20"/>
              </w:rPr>
            </w:pPr>
            <w:r w:rsidRPr="001038C5">
              <w:rPr>
                <w:sz w:val="20"/>
                <w:szCs w:val="20"/>
              </w:rPr>
              <w:t>244</w:t>
            </w:r>
          </w:p>
        </w:tc>
        <w:tc>
          <w:tcPr>
            <w:tcW w:w="167" w:type="pct"/>
            <w:tcBorders>
              <w:top w:val="single" w:sz="4" w:space="0" w:color="auto"/>
              <w:left w:val="single" w:sz="4" w:space="0" w:color="auto"/>
              <w:bottom w:val="single" w:sz="4" w:space="0" w:color="auto"/>
              <w:right w:val="single" w:sz="4" w:space="0" w:color="auto"/>
            </w:tcBorders>
            <w:textDirection w:val="btLr"/>
            <w:vAlign w:val="center"/>
          </w:tcPr>
          <w:p w14:paraId="7338E711" w14:textId="77777777" w:rsidR="00DB4F3B" w:rsidRPr="001038C5" w:rsidRDefault="00DB4F3B" w:rsidP="00F94045">
            <w:pPr>
              <w:ind w:left="113" w:right="113"/>
              <w:jc w:val="center"/>
              <w:rPr>
                <w:sz w:val="20"/>
              </w:rPr>
            </w:pPr>
            <w:r w:rsidRPr="001038C5">
              <w:rPr>
                <w:sz w:val="20"/>
              </w:rPr>
              <w:t>0</w:t>
            </w:r>
          </w:p>
        </w:tc>
        <w:tc>
          <w:tcPr>
            <w:tcW w:w="183"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690570A2" w14:textId="77777777" w:rsidR="00DB4F3B" w:rsidRPr="001038C5" w:rsidRDefault="00DB4F3B" w:rsidP="00F94045">
            <w:pPr>
              <w:ind w:left="113" w:right="113"/>
              <w:jc w:val="center"/>
              <w:rPr>
                <w:sz w:val="20"/>
              </w:rPr>
            </w:pPr>
            <w:r w:rsidRPr="001038C5">
              <w:rPr>
                <w:sz w:val="20"/>
              </w:rPr>
              <w:t>0</w:t>
            </w:r>
          </w:p>
        </w:tc>
        <w:tc>
          <w:tcPr>
            <w:tcW w:w="186"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10BEE1A1" w14:textId="77777777" w:rsidR="00DB4F3B" w:rsidRPr="001038C5" w:rsidRDefault="00DB4F3B" w:rsidP="00F94045">
            <w:pPr>
              <w:ind w:left="113" w:right="113"/>
              <w:jc w:val="center"/>
              <w:rPr>
                <w:sz w:val="20"/>
              </w:rPr>
            </w:pPr>
            <w:r w:rsidRPr="001038C5">
              <w:rPr>
                <w:sz w:val="20"/>
              </w:rPr>
              <w:t>0</w:t>
            </w:r>
          </w:p>
        </w:tc>
        <w:tc>
          <w:tcPr>
            <w:tcW w:w="185" w:type="pct"/>
            <w:tcBorders>
              <w:top w:val="single" w:sz="4" w:space="0" w:color="auto"/>
              <w:left w:val="single" w:sz="4" w:space="0" w:color="auto"/>
              <w:bottom w:val="single" w:sz="4" w:space="0" w:color="auto"/>
              <w:right w:val="single" w:sz="4" w:space="0" w:color="auto"/>
            </w:tcBorders>
            <w:noWrap/>
            <w:textDirection w:val="btLr"/>
            <w:vAlign w:val="center"/>
          </w:tcPr>
          <w:p w14:paraId="05E28AC0" w14:textId="77777777" w:rsidR="00DB4F3B" w:rsidRPr="001038C5" w:rsidRDefault="00DB4F3B" w:rsidP="00F94045">
            <w:pPr>
              <w:ind w:left="113" w:right="113"/>
              <w:jc w:val="center"/>
              <w:rPr>
                <w:sz w:val="20"/>
              </w:rPr>
            </w:pPr>
            <w:r w:rsidRPr="001038C5">
              <w:rPr>
                <w:sz w:val="20"/>
              </w:rPr>
              <w:t>0</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14:paraId="5EF19023" w14:textId="77777777" w:rsidR="00DB4F3B" w:rsidRPr="001038C5" w:rsidRDefault="00DB4F3B" w:rsidP="00F94045">
            <w:pPr>
              <w:ind w:left="113" w:right="113"/>
              <w:jc w:val="center"/>
              <w:rPr>
                <w:sz w:val="20"/>
              </w:rPr>
            </w:pPr>
            <w:r w:rsidRPr="001038C5">
              <w:rPr>
                <w:sz w:val="20"/>
              </w:rPr>
              <w:t>1190,0</w:t>
            </w:r>
          </w:p>
        </w:tc>
        <w:tc>
          <w:tcPr>
            <w:tcW w:w="185" w:type="pct"/>
            <w:gridSpan w:val="2"/>
            <w:tcBorders>
              <w:top w:val="single" w:sz="4" w:space="0" w:color="auto"/>
              <w:left w:val="single" w:sz="4" w:space="0" w:color="auto"/>
              <w:bottom w:val="single" w:sz="4" w:space="0" w:color="auto"/>
              <w:right w:val="single" w:sz="4" w:space="0" w:color="auto"/>
            </w:tcBorders>
            <w:textDirection w:val="btLr"/>
            <w:vAlign w:val="center"/>
          </w:tcPr>
          <w:p w14:paraId="743364E1" w14:textId="77777777" w:rsidR="00DB4F3B" w:rsidRPr="001038C5" w:rsidRDefault="00DB4F3B" w:rsidP="00F94045">
            <w:pPr>
              <w:ind w:left="113" w:right="113"/>
              <w:jc w:val="center"/>
              <w:rPr>
                <w:sz w:val="20"/>
              </w:rPr>
            </w:pPr>
            <w:r w:rsidRPr="001038C5">
              <w:rPr>
                <w:sz w:val="20"/>
              </w:rPr>
              <w:t>0</w:t>
            </w:r>
          </w:p>
        </w:tc>
        <w:tc>
          <w:tcPr>
            <w:tcW w:w="185" w:type="pct"/>
            <w:tcBorders>
              <w:top w:val="single" w:sz="4" w:space="0" w:color="auto"/>
              <w:left w:val="single" w:sz="4" w:space="0" w:color="auto"/>
              <w:bottom w:val="single" w:sz="4" w:space="0" w:color="auto"/>
              <w:right w:val="single" w:sz="4" w:space="0" w:color="auto"/>
            </w:tcBorders>
            <w:textDirection w:val="btLr"/>
            <w:vAlign w:val="center"/>
          </w:tcPr>
          <w:p w14:paraId="72B20798" w14:textId="77777777" w:rsidR="00DB4F3B" w:rsidRPr="001038C5" w:rsidRDefault="00DB4F3B" w:rsidP="00F94045">
            <w:pPr>
              <w:ind w:left="113" w:right="113"/>
              <w:jc w:val="center"/>
              <w:rPr>
                <w:sz w:val="20"/>
              </w:rPr>
            </w:pPr>
            <w:r w:rsidRPr="001038C5">
              <w:rPr>
                <w:sz w:val="20"/>
              </w:rPr>
              <w:t>0</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14:paraId="32DA35CD" w14:textId="77777777" w:rsidR="00DB4F3B" w:rsidRPr="001038C5" w:rsidRDefault="00DB4F3B" w:rsidP="00F94045">
            <w:pPr>
              <w:ind w:left="113" w:right="113"/>
              <w:jc w:val="center"/>
              <w:rPr>
                <w:sz w:val="20"/>
              </w:rPr>
            </w:pPr>
            <w:r w:rsidRPr="001038C5">
              <w:rPr>
                <w:sz w:val="20"/>
              </w:rPr>
              <w:t>0</w:t>
            </w:r>
          </w:p>
        </w:tc>
        <w:tc>
          <w:tcPr>
            <w:tcW w:w="185" w:type="pct"/>
            <w:gridSpan w:val="2"/>
            <w:tcBorders>
              <w:top w:val="single" w:sz="4" w:space="0" w:color="auto"/>
              <w:left w:val="single" w:sz="4" w:space="0" w:color="auto"/>
              <w:bottom w:val="single" w:sz="4" w:space="0" w:color="auto"/>
              <w:right w:val="single" w:sz="4" w:space="0" w:color="auto"/>
            </w:tcBorders>
            <w:textDirection w:val="btLr"/>
            <w:vAlign w:val="center"/>
          </w:tcPr>
          <w:p w14:paraId="784EBC61" w14:textId="77777777" w:rsidR="00DB4F3B" w:rsidRPr="001038C5" w:rsidRDefault="00DB4F3B" w:rsidP="00F94045">
            <w:pPr>
              <w:ind w:left="113" w:right="113"/>
              <w:jc w:val="center"/>
              <w:rPr>
                <w:sz w:val="20"/>
              </w:rPr>
            </w:pPr>
            <w:r w:rsidRPr="001038C5">
              <w:rPr>
                <w:sz w:val="20"/>
              </w:rPr>
              <w:t>0</w:t>
            </w:r>
          </w:p>
        </w:tc>
        <w:tc>
          <w:tcPr>
            <w:tcW w:w="185" w:type="pct"/>
            <w:tcBorders>
              <w:top w:val="single" w:sz="4" w:space="0" w:color="auto"/>
              <w:left w:val="single" w:sz="4" w:space="0" w:color="auto"/>
              <w:bottom w:val="single" w:sz="4" w:space="0" w:color="auto"/>
              <w:right w:val="single" w:sz="4" w:space="0" w:color="auto"/>
            </w:tcBorders>
            <w:textDirection w:val="btLr"/>
            <w:vAlign w:val="center"/>
          </w:tcPr>
          <w:p w14:paraId="7F9DDD4E" w14:textId="77777777" w:rsidR="00DB4F3B" w:rsidRPr="001038C5" w:rsidRDefault="00DB4F3B" w:rsidP="00F94045">
            <w:pPr>
              <w:ind w:left="113" w:right="113"/>
              <w:jc w:val="center"/>
              <w:rPr>
                <w:sz w:val="20"/>
              </w:rPr>
            </w:pPr>
            <w:r>
              <w:rPr>
                <w:sz w:val="20"/>
              </w:rPr>
              <w:t>0</w:t>
            </w:r>
          </w:p>
        </w:tc>
        <w:tc>
          <w:tcPr>
            <w:tcW w:w="187" w:type="pct"/>
            <w:tcBorders>
              <w:top w:val="single" w:sz="4" w:space="0" w:color="auto"/>
              <w:left w:val="single" w:sz="4" w:space="0" w:color="auto"/>
              <w:bottom w:val="single" w:sz="4" w:space="0" w:color="auto"/>
              <w:right w:val="single" w:sz="4" w:space="0" w:color="auto"/>
            </w:tcBorders>
            <w:textDirection w:val="btLr"/>
            <w:vAlign w:val="center"/>
          </w:tcPr>
          <w:p w14:paraId="663FF424" w14:textId="77777777" w:rsidR="00DB4F3B" w:rsidRPr="001038C5" w:rsidRDefault="00DB4F3B" w:rsidP="00F94045">
            <w:pPr>
              <w:ind w:left="113" w:right="113"/>
              <w:jc w:val="center"/>
              <w:rPr>
                <w:sz w:val="20"/>
              </w:rPr>
            </w:pPr>
            <w:r w:rsidRPr="001038C5">
              <w:rPr>
                <w:sz w:val="20"/>
              </w:rPr>
              <w:t>0</w:t>
            </w:r>
          </w:p>
        </w:tc>
        <w:tc>
          <w:tcPr>
            <w:tcW w:w="205" w:type="pct"/>
            <w:gridSpan w:val="2"/>
            <w:tcBorders>
              <w:top w:val="single" w:sz="4" w:space="0" w:color="auto"/>
              <w:left w:val="single" w:sz="4" w:space="0" w:color="auto"/>
              <w:bottom w:val="single" w:sz="4" w:space="0" w:color="auto"/>
              <w:right w:val="single" w:sz="4" w:space="0" w:color="auto"/>
            </w:tcBorders>
            <w:textDirection w:val="btLr"/>
          </w:tcPr>
          <w:p w14:paraId="3E85FE31" w14:textId="77777777" w:rsidR="00DB4F3B" w:rsidRPr="001038C5" w:rsidRDefault="00DB4F3B" w:rsidP="00F94045">
            <w:pPr>
              <w:ind w:left="113" w:right="113"/>
              <w:jc w:val="center"/>
              <w:rPr>
                <w:sz w:val="20"/>
              </w:rPr>
            </w:pPr>
            <w:r>
              <w:rPr>
                <w:sz w:val="20"/>
              </w:rPr>
              <w:t>0</w:t>
            </w:r>
          </w:p>
        </w:tc>
        <w:tc>
          <w:tcPr>
            <w:tcW w:w="170" w:type="pct"/>
            <w:tcBorders>
              <w:top w:val="single" w:sz="4" w:space="0" w:color="auto"/>
              <w:left w:val="single" w:sz="4" w:space="0" w:color="auto"/>
              <w:bottom w:val="single" w:sz="4" w:space="0" w:color="auto"/>
              <w:right w:val="single" w:sz="4" w:space="0" w:color="auto"/>
            </w:tcBorders>
            <w:textDirection w:val="btLr"/>
          </w:tcPr>
          <w:p w14:paraId="357573F8" w14:textId="77777777" w:rsidR="00DB4F3B" w:rsidRPr="001038C5" w:rsidRDefault="00DB4F3B" w:rsidP="00F94045">
            <w:pPr>
              <w:ind w:left="113" w:right="113"/>
              <w:jc w:val="center"/>
              <w:rPr>
                <w:sz w:val="20"/>
              </w:rPr>
            </w:pPr>
            <w:r>
              <w:rPr>
                <w:sz w:val="20"/>
              </w:rPr>
              <w:t>0</w:t>
            </w:r>
          </w:p>
        </w:tc>
        <w:tc>
          <w:tcPr>
            <w:tcW w:w="160" w:type="pct"/>
            <w:tcBorders>
              <w:top w:val="single" w:sz="4" w:space="0" w:color="auto"/>
              <w:left w:val="single" w:sz="4" w:space="0" w:color="auto"/>
              <w:bottom w:val="single" w:sz="4" w:space="0" w:color="auto"/>
              <w:right w:val="single" w:sz="4" w:space="0" w:color="auto"/>
            </w:tcBorders>
            <w:textDirection w:val="btLr"/>
          </w:tcPr>
          <w:p w14:paraId="75EEC695" w14:textId="77777777" w:rsidR="00DB4F3B" w:rsidRDefault="00DB4F3B" w:rsidP="00F94045">
            <w:pPr>
              <w:ind w:left="113" w:right="113"/>
              <w:jc w:val="center"/>
              <w:rPr>
                <w:sz w:val="20"/>
              </w:rPr>
            </w:pPr>
          </w:p>
        </w:tc>
        <w:tc>
          <w:tcPr>
            <w:tcW w:w="521" w:type="pct"/>
            <w:tcBorders>
              <w:top w:val="single" w:sz="4" w:space="0" w:color="auto"/>
              <w:left w:val="single" w:sz="4" w:space="0" w:color="auto"/>
              <w:bottom w:val="single" w:sz="4" w:space="0" w:color="auto"/>
              <w:right w:val="single" w:sz="4" w:space="0" w:color="auto"/>
            </w:tcBorders>
            <w:textDirection w:val="btLr"/>
            <w:vAlign w:val="center"/>
          </w:tcPr>
          <w:p w14:paraId="64454BFF" w14:textId="77777777" w:rsidR="00DB4F3B" w:rsidRPr="001038C5" w:rsidRDefault="00DB4F3B" w:rsidP="00F94045">
            <w:pPr>
              <w:ind w:left="113" w:right="113"/>
              <w:jc w:val="center"/>
              <w:rPr>
                <w:sz w:val="20"/>
              </w:rPr>
            </w:pPr>
            <w:r>
              <w:rPr>
                <w:sz w:val="20"/>
              </w:rPr>
              <w:t>1190,0</w:t>
            </w:r>
          </w:p>
        </w:tc>
      </w:tr>
      <w:tr w:rsidR="00F32621" w:rsidRPr="001038C5" w14:paraId="0A0B5BCF" w14:textId="77777777" w:rsidTr="00B54EC7">
        <w:trPr>
          <w:cantSplit/>
          <w:trHeight w:val="1134"/>
        </w:trPr>
        <w:tc>
          <w:tcPr>
            <w:tcW w:w="779" w:type="pct"/>
            <w:tcBorders>
              <w:top w:val="single" w:sz="4" w:space="0" w:color="auto"/>
              <w:left w:val="single" w:sz="4" w:space="0" w:color="auto"/>
              <w:bottom w:val="single" w:sz="4" w:space="0" w:color="auto"/>
              <w:right w:val="single" w:sz="4" w:space="0" w:color="auto"/>
            </w:tcBorders>
            <w:vAlign w:val="center"/>
          </w:tcPr>
          <w:p w14:paraId="6A14BE81" w14:textId="77777777" w:rsidR="00DB4F3B" w:rsidRPr="001038C5" w:rsidRDefault="00DB4F3B" w:rsidP="00465264">
            <w:pPr>
              <w:overflowPunct/>
              <w:autoSpaceDE/>
              <w:autoSpaceDN/>
              <w:adjustRightInd/>
              <w:outlineLvl w:val="1"/>
              <w:rPr>
                <w:sz w:val="20"/>
              </w:rPr>
            </w:pPr>
            <w:r w:rsidRPr="001038C5">
              <w:rPr>
                <w:sz w:val="20"/>
              </w:rPr>
              <w:t>Долевое финансирование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266" w:type="pct"/>
            <w:tcBorders>
              <w:top w:val="single" w:sz="4" w:space="0" w:color="auto"/>
              <w:left w:val="single" w:sz="4" w:space="0" w:color="auto"/>
              <w:bottom w:val="single" w:sz="4" w:space="0" w:color="auto"/>
              <w:right w:val="single" w:sz="4" w:space="0" w:color="auto"/>
            </w:tcBorders>
            <w:vAlign w:val="center"/>
          </w:tcPr>
          <w:p w14:paraId="38DD596B" w14:textId="77777777" w:rsidR="00DB4F3B" w:rsidRPr="001038C5" w:rsidRDefault="00DB4F3B" w:rsidP="00465264">
            <w:pPr>
              <w:jc w:val="center"/>
              <w:rPr>
                <w:sz w:val="20"/>
              </w:rPr>
            </w:pPr>
            <w:r w:rsidRPr="001038C5">
              <w:rPr>
                <w:sz w:val="20"/>
              </w:rPr>
              <w:t>Администрация района</w:t>
            </w:r>
          </w:p>
        </w:tc>
        <w:tc>
          <w:tcPr>
            <w:tcW w:w="229" w:type="pct"/>
            <w:tcBorders>
              <w:top w:val="single" w:sz="4" w:space="0" w:color="auto"/>
              <w:left w:val="single" w:sz="4" w:space="0" w:color="auto"/>
              <w:bottom w:val="single" w:sz="4" w:space="0" w:color="auto"/>
              <w:right w:val="single" w:sz="4" w:space="0" w:color="auto"/>
            </w:tcBorders>
            <w:noWrap/>
            <w:textDirection w:val="btLr"/>
            <w:vAlign w:val="center"/>
          </w:tcPr>
          <w:p w14:paraId="1EBC2FB2" w14:textId="77777777" w:rsidR="00DB4F3B" w:rsidRPr="001038C5" w:rsidRDefault="00DB4F3B" w:rsidP="00F94045">
            <w:pPr>
              <w:ind w:left="113" w:right="113"/>
              <w:jc w:val="center"/>
              <w:rPr>
                <w:sz w:val="20"/>
              </w:rPr>
            </w:pPr>
            <w:r w:rsidRPr="001038C5">
              <w:rPr>
                <w:sz w:val="20"/>
              </w:rPr>
              <w:t>904</w:t>
            </w:r>
          </w:p>
        </w:tc>
        <w:tc>
          <w:tcPr>
            <w:tcW w:w="216" w:type="pct"/>
            <w:tcBorders>
              <w:top w:val="single" w:sz="4" w:space="0" w:color="auto"/>
              <w:left w:val="single" w:sz="4" w:space="0" w:color="auto"/>
              <w:bottom w:val="single" w:sz="4" w:space="0" w:color="auto"/>
              <w:right w:val="single" w:sz="4" w:space="0" w:color="auto"/>
            </w:tcBorders>
            <w:noWrap/>
            <w:textDirection w:val="btLr"/>
            <w:vAlign w:val="center"/>
          </w:tcPr>
          <w:p w14:paraId="347E80A1" w14:textId="77777777" w:rsidR="00DB4F3B" w:rsidRPr="001038C5" w:rsidRDefault="00DB4F3B" w:rsidP="00F94045">
            <w:pPr>
              <w:ind w:left="113" w:right="113"/>
              <w:jc w:val="center"/>
              <w:rPr>
                <w:sz w:val="20"/>
              </w:rPr>
            </w:pPr>
            <w:r w:rsidRPr="001038C5">
              <w:rPr>
                <w:sz w:val="20"/>
              </w:rPr>
              <w:t>0410</w:t>
            </w:r>
          </w:p>
        </w:tc>
        <w:tc>
          <w:tcPr>
            <w:tcW w:w="263" w:type="pct"/>
            <w:tcBorders>
              <w:top w:val="single" w:sz="4" w:space="0" w:color="auto"/>
              <w:left w:val="single" w:sz="4" w:space="0" w:color="auto"/>
              <w:bottom w:val="single" w:sz="4" w:space="0" w:color="auto"/>
              <w:right w:val="single" w:sz="4" w:space="0" w:color="auto"/>
            </w:tcBorders>
            <w:noWrap/>
            <w:textDirection w:val="btLr"/>
            <w:vAlign w:val="center"/>
          </w:tcPr>
          <w:p w14:paraId="74196678" w14:textId="77777777" w:rsidR="00DB4F3B" w:rsidRPr="001038C5" w:rsidRDefault="00DB4F3B" w:rsidP="00F94045">
            <w:pPr>
              <w:ind w:left="113" w:right="113"/>
              <w:jc w:val="center"/>
              <w:rPr>
                <w:sz w:val="20"/>
              </w:rPr>
            </w:pPr>
            <w:r w:rsidRPr="001038C5">
              <w:rPr>
                <w:sz w:val="20"/>
              </w:rPr>
              <w:t>04900</w:t>
            </w:r>
            <w:r w:rsidRPr="001038C5">
              <w:rPr>
                <w:sz w:val="20"/>
                <w:lang w:val="en-US"/>
              </w:rPr>
              <w:t>S840</w:t>
            </w:r>
            <w:r w:rsidRPr="001038C5">
              <w:rPr>
                <w:sz w:val="20"/>
              </w:rPr>
              <w:t>0</w:t>
            </w:r>
          </w:p>
        </w:tc>
        <w:tc>
          <w:tcPr>
            <w:tcW w:w="177"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0D7CFC76" w14:textId="77777777" w:rsidR="00DB4F3B" w:rsidRPr="001038C5" w:rsidRDefault="00DB4F3B" w:rsidP="00F94045">
            <w:pPr>
              <w:pStyle w:val="ConsPlusCell"/>
              <w:ind w:left="113" w:right="113"/>
              <w:jc w:val="center"/>
              <w:rPr>
                <w:sz w:val="20"/>
                <w:szCs w:val="20"/>
              </w:rPr>
            </w:pPr>
            <w:r w:rsidRPr="001038C5">
              <w:rPr>
                <w:sz w:val="20"/>
                <w:szCs w:val="20"/>
              </w:rPr>
              <w:t>244</w:t>
            </w:r>
          </w:p>
        </w:tc>
        <w:tc>
          <w:tcPr>
            <w:tcW w:w="167" w:type="pct"/>
            <w:tcBorders>
              <w:top w:val="single" w:sz="4" w:space="0" w:color="auto"/>
              <w:left w:val="single" w:sz="4" w:space="0" w:color="auto"/>
              <w:bottom w:val="single" w:sz="4" w:space="0" w:color="auto"/>
              <w:right w:val="single" w:sz="4" w:space="0" w:color="auto"/>
            </w:tcBorders>
            <w:textDirection w:val="btLr"/>
            <w:vAlign w:val="center"/>
          </w:tcPr>
          <w:p w14:paraId="0EEDFFE1" w14:textId="77777777" w:rsidR="00DB4F3B" w:rsidRPr="001038C5" w:rsidRDefault="00DB4F3B" w:rsidP="00F94045">
            <w:pPr>
              <w:ind w:left="113" w:right="113"/>
              <w:jc w:val="center"/>
              <w:rPr>
                <w:sz w:val="20"/>
              </w:rPr>
            </w:pPr>
            <w:r w:rsidRPr="001038C5">
              <w:rPr>
                <w:sz w:val="20"/>
              </w:rPr>
              <w:t>0</w:t>
            </w:r>
          </w:p>
        </w:tc>
        <w:tc>
          <w:tcPr>
            <w:tcW w:w="183"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5B7E1961" w14:textId="77777777" w:rsidR="00DB4F3B" w:rsidRPr="001038C5" w:rsidRDefault="00DB4F3B" w:rsidP="00F94045">
            <w:pPr>
              <w:ind w:left="113" w:right="113"/>
              <w:jc w:val="center"/>
              <w:rPr>
                <w:sz w:val="20"/>
              </w:rPr>
            </w:pPr>
            <w:r w:rsidRPr="001038C5">
              <w:rPr>
                <w:sz w:val="20"/>
              </w:rPr>
              <w:t>0</w:t>
            </w:r>
          </w:p>
        </w:tc>
        <w:tc>
          <w:tcPr>
            <w:tcW w:w="186"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0FA07263" w14:textId="77777777" w:rsidR="00DB4F3B" w:rsidRPr="001038C5" w:rsidRDefault="00DB4F3B" w:rsidP="00F94045">
            <w:pPr>
              <w:ind w:left="113" w:right="113"/>
              <w:jc w:val="center"/>
              <w:rPr>
                <w:sz w:val="20"/>
              </w:rPr>
            </w:pPr>
            <w:r w:rsidRPr="001038C5">
              <w:rPr>
                <w:sz w:val="20"/>
              </w:rPr>
              <w:t>0</w:t>
            </w:r>
          </w:p>
        </w:tc>
        <w:tc>
          <w:tcPr>
            <w:tcW w:w="185" w:type="pct"/>
            <w:tcBorders>
              <w:top w:val="single" w:sz="4" w:space="0" w:color="auto"/>
              <w:left w:val="single" w:sz="4" w:space="0" w:color="auto"/>
              <w:bottom w:val="single" w:sz="4" w:space="0" w:color="auto"/>
              <w:right w:val="single" w:sz="4" w:space="0" w:color="auto"/>
            </w:tcBorders>
            <w:noWrap/>
            <w:textDirection w:val="btLr"/>
            <w:vAlign w:val="center"/>
          </w:tcPr>
          <w:p w14:paraId="1950F2C5" w14:textId="77777777" w:rsidR="00DB4F3B" w:rsidRPr="001038C5" w:rsidRDefault="00DB4F3B" w:rsidP="00F94045">
            <w:pPr>
              <w:ind w:left="113" w:right="113"/>
              <w:jc w:val="center"/>
              <w:rPr>
                <w:sz w:val="20"/>
              </w:rPr>
            </w:pPr>
            <w:r w:rsidRPr="001038C5">
              <w:rPr>
                <w:sz w:val="20"/>
              </w:rPr>
              <w:t>0</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14:paraId="517E28E3" w14:textId="77777777" w:rsidR="00DB4F3B" w:rsidRPr="001038C5" w:rsidRDefault="00DB4F3B" w:rsidP="00F94045">
            <w:pPr>
              <w:ind w:left="113" w:right="113"/>
              <w:jc w:val="center"/>
              <w:rPr>
                <w:sz w:val="20"/>
              </w:rPr>
            </w:pPr>
            <w:r w:rsidRPr="001038C5">
              <w:rPr>
                <w:sz w:val="20"/>
              </w:rPr>
              <w:t>12,0</w:t>
            </w:r>
          </w:p>
        </w:tc>
        <w:tc>
          <w:tcPr>
            <w:tcW w:w="185" w:type="pct"/>
            <w:gridSpan w:val="2"/>
            <w:tcBorders>
              <w:top w:val="single" w:sz="4" w:space="0" w:color="auto"/>
              <w:left w:val="single" w:sz="4" w:space="0" w:color="auto"/>
              <w:bottom w:val="single" w:sz="4" w:space="0" w:color="auto"/>
              <w:right w:val="single" w:sz="4" w:space="0" w:color="auto"/>
            </w:tcBorders>
            <w:textDirection w:val="btLr"/>
            <w:vAlign w:val="center"/>
          </w:tcPr>
          <w:p w14:paraId="6FF36494" w14:textId="77777777" w:rsidR="00DB4F3B" w:rsidRPr="001038C5" w:rsidRDefault="00DB4F3B" w:rsidP="00F94045">
            <w:pPr>
              <w:ind w:left="113" w:right="113"/>
              <w:jc w:val="center"/>
              <w:rPr>
                <w:sz w:val="20"/>
              </w:rPr>
            </w:pPr>
            <w:r w:rsidRPr="001038C5">
              <w:rPr>
                <w:sz w:val="20"/>
              </w:rPr>
              <w:t>0</w:t>
            </w:r>
          </w:p>
        </w:tc>
        <w:tc>
          <w:tcPr>
            <w:tcW w:w="185" w:type="pct"/>
            <w:tcBorders>
              <w:top w:val="single" w:sz="4" w:space="0" w:color="auto"/>
              <w:left w:val="single" w:sz="4" w:space="0" w:color="auto"/>
              <w:bottom w:val="single" w:sz="4" w:space="0" w:color="auto"/>
              <w:right w:val="single" w:sz="4" w:space="0" w:color="auto"/>
            </w:tcBorders>
            <w:textDirection w:val="btLr"/>
            <w:vAlign w:val="center"/>
          </w:tcPr>
          <w:p w14:paraId="676672FB" w14:textId="77777777" w:rsidR="00DB4F3B" w:rsidRPr="001038C5" w:rsidRDefault="00DB4F3B" w:rsidP="00F94045">
            <w:pPr>
              <w:ind w:left="113" w:right="113"/>
              <w:jc w:val="center"/>
              <w:rPr>
                <w:sz w:val="20"/>
              </w:rPr>
            </w:pPr>
            <w:r w:rsidRPr="001038C5">
              <w:rPr>
                <w:sz w:val="20"/>
              </w:rPr>
              <w:t>0</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14:paraId="6055F2B4" w14:textId="77777777" w:rsidR="00DB4F3B" w:rsidRPr="001038C5" w:rsidRDefault="00DB4F3B" w:rsidP="00F94045">
            <w:pPr>
              <w:ind w:left="113" w:right="113"/>
              <w:jc w:val="center"/>
              <w:rPr>
                <w:sz w:val="20"/>
              </w:rPr>
            </w:pPr>
            <w:r w:rsidRPr="001038C5">
              <w:rPr>
                <w:sz w:val="20"/>
              </w:rPr>
              <w:t>0</w:t>
            </w:r>
          </w:p>
        </w:tc>
        <w:tc>
          <w:tcPr>
            <w:tcW w:w="185" w:type="pct"/>
            <w:gridSpan w:val="2"/>
            <w:tcBorders>
              <w:top w:val="single" w:sz="4" w:space="0" w:color="auto"/>
              <w:left w:val="single" w:sz="4" w:space="0" w:color="auto"/>
              <w:bottom w:val="single" w:sz="4" w:space="0" w:color="auto"/>
              <w:right w:val="single" w:sz="4" w:space="0" w:color="auto"/>
            </w:tcBorders>
            <w:textDirection w:val="btLr"/>
            <w:vAlign w:val="center"/>
          </w:tcPr>
          <w:p w14:paraId="5C4CD654" w14:textId="77777777" w:rsidR="00DB4F3B" w:rsidRPr="001038C5" w:rsidRDefault="00DB4F3B" w:rsidP="00F94045">
            <w:pPr>
              <w:ind w:left="113" w:right="113"/>
              <w:jc w:val="center"/>
              <w:rPr>
                <w:sz w:val="20"/>
              </w:rPr>
            </w:pPr>
            <w:r w:rsidRPr="001038C5">
              <w:rPr>
                <w:sz w:val="20"/>
              </w:rPr>
              <w:t>0</w:t>
            </w:r>
          </w:p>
        </w:tc>
        <w:tc>
          <w:tcPr>
            <w:tcW w:w="185" w:type="pct"/>
            <w:tcBorders>
              <w:top w:val="single" w:sz="4" w:space="0" w:color="auto"/>
              <w:left w:val="single" w:sz="4" w:space="0" w:color="auto"/>
              <w:bottom w:val="single" w:sz="4" w:space="0" w:color="auto"/>
              <w:right w:val="single" w:sz="4" w:space="0" w:color="auto"/>
            </w:tcBorders>
            <w:textDirection w:val="btLr"/>
            <w:vAlign w:val="center"/>
          </w:tcPr>
          <w:p w14:paraId="0AC746C9" w14:textId="77777777" w:rsidR="00DB4F3B" w:rsidRDefault="00DB4F3B" w:rsidP="00F94045">
            <w:pPr>
              <w:ind w:left="113" w:right="113"/>
              <w:jc w:val="center"/>
              <w:rPr>
                <w:sz w:val="20"/>
              </w:rPr>
            </w:pPr>
            <w:r>
              <w:rPr>
                <w:sz w:val="20"/>
              </w:rPr>
              <w:t>0</w:t>
            </w:r>
          </w:p>
          <w:p w14:paraId="19F34093" w14:textId="77777777" w:rsidR="00DB4F3B" w:rsidRPr="001038C5" w:rsidRDefault="00DB4F3B" w:rsidP="00530C9D">
            <w:pPr>
              <w:ind w:left="113" w:right="113"/>
              <w:rPr>
                <w:sz w:val="20"/>
              </w:rPr>
            </w:pPr>
          </w:p>
        </w:tc>
        <w:tc>
          <w:tcPr>
            <w:tcW w:w="187" w:type="pct"/>
            <w:tcBorders>
              <w:top w:val="single" w:sz="4" w:space="0" w:color="auto"/>
              <w:left w:val="single" w:sz="4" w:space="0" w:color="auto"/>
              <w:bottom w:val="single" w:sz="4" w:space="0" w:color="auto"/>
              <w:right w:val="single" w:sz="4" w:space="0" w:color="auto"/>
            </w:tcBorders>
            <w:textDirection w:val="btLr"/>
            <w:vAlign w:val="center"/>
          </w:tcPr>
          <w:p w14:paraId="2400F9AE" w14:textId="77777777" w:rsidR="00DB4F3B" w:rsidRPr="001038C5" w:rsidRDefault="00DB4F3B" w:rsidP="00F94045">
            <w:pPr>
              <w:ind w:left="113" w:right="113"/>
              <w:jc w:val="center"/>
              <w:rPr>
                <w:sz w:val="20"/>
              </w:rPr>
            </w:pPr>
            <w:r w:rsidRPr="001038C5">
              <w:rPr>
                <w:sz w:val="20"/>
              </w:rPr>
              <w:t>0</w:t>
            </w:r>
          </w:p>
        </w:tc>
        <w:tc>
          <w:tcPr>
            <w:tcW w:w="205" w:type="pct"/>
            <w:gridSpan w:val="2"/>
            <w:tcBorders>
              <w:top w:val="single" w:sz="4" w:space="0" w:color="auto"/>
              <w:left w:val="single" w:sz="4" w:space="0" w:color="auto"/>
              <w:bottom w:val="single" w:sz="4" w:space="0" w:color="auto"/>
              <w:right w:val="single" w:sz="4" w:space="0" w:color="auto"/>
            </w:tcBorders>
            <w:textDirection w:val="btLr"/>
          </w:tcPr>
          <w:p w14:paraId="54775D7A" w14:textId="77777777" w:rsidR="00DB4F3B" w:rsidRPr="001038C5" w:rsidRDefault="00DB4F3B" w:rsidP="00F94045">
            <w:pPr>
              <w:ind w:left="113" w:right="113"/>
              <w:jc w:val="center"/>
              <w:rPr>
                <w:sz w:val="20"/>
              </w:rPr>
            </w:pPr>
            <w:r>
              <w:rPr>
                <w:sz w:val="20"/>
              </w:rPr>
              <w:t>0</w:t>
            </w:r>
          </w:p>
        </w:tc>
        <w:tc>
          <w:tcPr>
            <w:tcW w:w="170" w:type="pct"/>
            <w:tcBorders>
              <w:top w:val="single" w:sz="4" w:space="0" w:color="auto"/>
              <w:left w:val="single" w:sz="4" w:space="0" w:color="auto"/>
              <w:bottom w:val="single" w:sz="4" w:space="0" w:color="auto"/>
              <w:right w:val="single" w:sz="4" w:space="0" w:color="auto"/>
            </w:tcBorders>
            <w:textDirection w:val="btLr"/>
          </w:tcPr>
          <w:p w14:paraId="024A064A" w14:textId="77777777" w:rsidR="00DB4F3B" w:rsidRPr="001038C5" w:rsidRDefault="00DB4F3B" w:rsidP="00F94045">
            <w:pPr>
              <w:ind w:left="113" w:right="113"/>
              <w:jc w:val="center"/>
              <w:rPr>
                <w:sz w:val="20"/>
              </w:rPr>
            </w:pPr>
            <w:r>
              <w:rPr>
                <w:sz w:val="20"/>
              </w:rPr>
              <w:t>0</w:t>
            </w:r>
          </w:p>
        </w:tc>
        <w:tc>
          <w:tcPr>
            <w:tcW w:w="160" w:type="pct"/>
            <w:tcBorders>
              <w:top w:val="single" w:sz="4" w:space="0" w:color="auto"/>
              <w:left w:val="single" w:sz="4" w:space="0" w:color="auto"/>
              <w:bottom w:val="single" w:sz="4" w:space="0" w:color="auto"/>
              <w:right w:val="single" w:sz="4" w:space="0" w:color="auto"/>
            </w:tcBorders>
            <w:textDirection w:val="btLr"/>
          </w:tcPr>
          <w:p w14:paraId="6CDFE6BF" w14:textId="77777777" w:rsidR="00DB4F3B" w:rsidRDefault="00DB4F3B" w:rsidP="00F94045">
            <w:pPr>
              <w:ind w:left="113" w:right="113"/>
              <w:jc w:val="center"/>
              <w:rPr>
                <w:sz w:val="20"/>
              </w:rPr>
            </w:pPr>
          </w:p>
        </w:tc>
        <w:tc>
          <w:tcPr>
            <w:tcW w:w="521" w:type="pct"/>
            <w:tcBorders>
              <w:top w:val="single" w:sz="4" w:space="0" w:color="auto"/>
              <w:left w:val="single" w:sz="4" w:space="0" w:color="auto"/>
              <w:bottom w:val="single" w:sz="4" w:space="0" w:color="auto"/>
              <w:right w:val="single" w:sz="4" w:space="0" w:color="auto"/>
            </w:tcBorders>
            <w:textDirection w:val="btLr"/>
            <w:vAlign w:val="center"/>
          </w:tcPr>
          <w:p w14:paraId="64A4317C" w14:textId="77777777" w:rsidR="00DB4F3B" w:rsidRPr="001038C5" w:rsidRDefault="00DB4F3B" w:rsidP="00F94045">
            <w:pPr>
              <w:ind w:left="113" w:right="113"/>
              <w:jc w:val="center"/>
              <w:rPr>
                <w:sz w:val="20"/>
              </w:rPr>
            </w:pPr>
            <w:r>
              <w:rPr>
                <w:sz w:val="20"/>
              </w:rPr>
              <w:t>12,0</w:t>
            </w:r>
          </w:p>
        </w:tc>
      </w:tr>
      <w:tr w:rsidR="00454B1B" w:rsidRPr="00454B1B" w14:paraId="6C3FCB35" w14:textId="77777777" w:rsidTr="00454B1B">
        <w:trPr>
          <w:cantSplit/>
          <w:trHeight w:val="1300"/>
        </w:trPr>
        <w:tc>
          <w:tcPr>
            <w:tcW w:w="779" w:type="pct"/>
            <w:tcBorders>
              <w:top w:val="single" w:sz="4" w:space="0" w:color="auto"/>
              <w:left w:val="single" w:sz="4" w:space="0" w:color="auto"/>
              <w:bottom w:val="single" w:sz="4" w:space="0" w:color="auto"/>
              <w:right w:val="single" w:sz="4" w:space="0" w:color="auto"/>
            </w:tcBorders>
            <w:vAlign w:val="center"/>
          </w:tcPr>
          <w:p w14:paraId="70CDCE0B" w14:textId="77777777" w:rsidR="00454B1B" w:rsidRPr="001038C5" w:rsidRDefault="00454B1B" w:rsidP="000E52C6">
            <w:pPr>
              <w:overflowPunct/>
              <w:autoSpaceDE/>
              <w:autoSpaceDN/>
              <w:adjustRightInd/>
              <w:outlineLvl w:val="1"/>
              <w:rPr>
                <w:sz w:val="20"/>
              </w:rPr>
            </w:pPr>
            <w:r w:rsidRPr="000E52C6">
              <w:rPr>
                <w:sz w:val="20"/>
              </w:rPr>
              <w:t>Обеспечение деятельности (оказание услуг) подведомственных учреждений</w:t>
            </w:r>
          </w:p>
        </w:tc>
        <w:tc>
          <w:tcPr>
            <w:tcW w:w="266" w:type="pct"/>
            <w:tcBorders>
              <w:top w:val="single" w:sz="4" w:space="0" w:color="auto"/>
              <w:left w:val="single" w:sz="4" w:space="0" w:color="auto"/>
              <w:bottom w:val="single" w:sz="4" w:space="0" w:color="auto"/>
              <w:right w:val="single" w:sz="4" w:space="0" w:color="auto"/>
            </w:tcBorders>
            <w:vAlign w:val="center"/>
          </w:tcPr>
          <w:p w14:paraId="22665E87" w14:textId="77777777" w:rsidR="00454B1B" w:rsidRPr="001038C5" w:rsidRDefault="00454B1B" w:rsidP="000E52C6">
            <w:pPr>
              <w:jc w:val="center"/>
              <w:rPr>
                <w:sz w:val="20"/>
              </w:rPr>
            </w:pPr>
            <w:r w:rsidRPr="001038C5">
              <w:rPr>
                <w:sz w:val="20"/>
              </w:rPr>
              <w:t>Администрация района</w:t>
            </w:r>
          </w:p>
        </w:tc>
        <w:tc>
          <w:tcPr>
            <w:tcW w:w="229" w:type="pct"/>
            <w:tcBorders>
              <w:top w:val="single" w:sz="4" w:space="0" w:color="auto"/>
              <w:left w:val="single" w:sz="4" w:space="0" w:color="auto"/>
              <w:bottom w:val="single" w:sz="4" w:space="0" w:color="auto"/>
              <w:right w:val="single" w:sz="4" w:space="0" w:color="auto"/>
            </w:tcBorders>
            <w:noWrap/>
            <w:textDirection w:val="btLr"/>
            <w:vAlign w:val="center"/>
          </w:tcPr>
          <w:p w14:paraId="4C45357D" w14:textId="77777777" w:rsidR="00454B1B" w:rsidRPr="00454B1B" w:rsidRDefault="00454B1B" w:rsidP="000E52C6">
            <w:pPr>
              <w:ind w:left="113" w:right="113"/>
              <w:jc w:val="center"/>
              <w:rPr>
                <w:sz w:val="20"/>
              </w:rPr>
            </w:pPr>
            <w:r w:rsidRPr="00454B1B">
              <w:rPr>
                <w:sz w:val="20"/>
              </w:rPr>
              <w:t>904</w:t>
            </w:r>
          </w:p>
        </w:tc>
        <w:tc>
          <w:tcPr>
            <w:tcW w:w="216" w:type="pct"/>
            <w:tcBorders>
              <w:top w:val="single" w:sz="4" w:space="0" w:color="auto"/>
              <w:left w:val="single" w:sz="4" w:space="0" w:color="auto"/>
              <w:bottom w:val="single" w:sz="4" w:space="0" w:color="auto"/>
              <w:right w:val="single" w:sz="4" w:space="0" w:color="auto"/>
            </w:tcBorders>
            <w:noWrap/>
            <w:textDirection w:val="btLr"/>
            <w:vAlign w:val="center"/>
          </w:tcPr>
          <w:p w14:paraId="1621CB16" w14:textId="77777777" w:rsidR="00454B1B" w:rsidRPr="00454B1B" w:rsidRDefault="00454B1B" w:rsidP="000E52C6">
            <w:pPr>
              <w:ind w:left="113" w:right="113"/>
              <w:jc w:val="center"/>
              <w:rPr>
                <w:sz w:val="20"/>
              </w:rPr>
            </w:pPr>
            <w:r w:rsidRPr="00454B1B">
              <w:rPr>
                <w:sz w:val="20"/>
              </w:rPr>
              <w:t>0505</w:t>
            </w:r>
          </w:p>
        </w:tc>
        <w:tc>
          <w:tcPr>
            <w:tcW w:w="263" w:type="pct"/>
            <w:tcBorders>
              <w:top w:val="single" w:sz="4" w:space="0" w:color="auto"/>
              <w:left w:val="single" w:sz="4" w:space="0" w:color="auto"/>
              <w:bottom w:val="single" w:sz="4" w:space="0" w:color="auto"/>
              <w:right w:val="single" w:sz="4" w:space="0" w:color="auto"/>
            </w:tcBorders>
            <w:noWrap/>
            <w:textDirection w:val="btLr"/>
            <w:vAlign w:val="center"/>
          </w:tcPr>
          <w:p w14:paraId="2978DA31" w14:textId="77777777" w:rsidR="00454B1B" w:rsidRPr="00454B1B" w:rsidRDefault="00454B1B" w:rsidP="000E52C6">
            <w:pPr>
              <w:ind w:left="113" w:right="113"/>
              <w:jc w:val="center"/>
              <w:rPr>
                <w:sz w:val="20"/>
              </w:rPr>
            </w:pPr>
            <w:r w:rsidRPr="00454B1B">
              <w:rPr>
                <w:sz w:val="20"/>
              </w:rPr>
              <w:t>0490040610</w:t>
            </w:r>
          </w:p>
        </w:tc>
        <w:tc>
          <w:tcPr>
            <w:tcW w:w="177"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1C57636B" w14:textId="77777777" w:rsidR="00454B1B" w:rsidRPr="00454B1B" w:rsidRDefault="00454B1B" w:rsidP="000E52C6">
            <w:pPr>
              <w:pStyle w:val="ConsPlusCell"/>
              <w:ind w:left="113" w:right="113"/>
              <w:jc w:val="center"/>
              <w:rPr>
                <w:sz w:val="20"/>
                <w:szCs w:val="20"/>
              </w:rPr>
            </w:pPr>
            <w:r w:rsidRPr="00454B1B">
              <w:rPr>
                <w:sz w:val="20"/>
                <w:szCs w:val="20"/>
              </w:rPr>
              <w:t>111,119,244</w:t>
            </w:r>
          </w:p>
        </w:tc>
        <w:tc>
          <w:tcPr>
            <w:tcW w:w="167" w:type="pct"/>
            <w:tcBorders>
              <w:top w:val="single" w:sz="4" w:space="0" w:color="auto"/>
              <w:left w:val="single" w:sz="4" w:space="0" w:color="auto"/>
              <w:bottom w:val="single" w:sz="4" w:space="0" w:color="auto"/>
              <w:right w:val="single" w:sz="4" w:space="0" w:color="auto"/>
            </w:tcBorders>
            <w:textDirection w:val="btLr"/>
            <w:vAlign w:val="center"/>
          </w:tcPr>
          <w:p w14:paraId="5F8DBCA3" w14:textId="77777777" w:rsidR="00454B1B" w:rsidRDefault="00454B1B" w:rsidP="00454B1B">
            <w:pPr>
              <w:ind w:left="113" w:right="113"/>
              <w:jc w:val="center"/>
            </w:pPr>
            <w:r w:rsidRPr="00E575CA">
              <w:rPr>
                <w:sz w:val="20"/>
              </w:rPr>
              <w:t>0,0</w:t>
            </w:r>
          </w:p>
        </w:tc>
        <w:tc>
          <w:tcPr>
            <w:tcW w:w="183"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5B8A9EF7" w14:textId="77777777" w:rsidR="00454B1B" w:rsidRDefault="00454B1B" w:rsidP="00454B1B">
            <w:pPr>
              <w:ind w:left="113" w:right="113"/>
              <w:jc w:val="center"/>
            </w:pPr>
            <w:r w:rsidRPr="00E575CA">
              <w:rPr>
                <w:sz w:val="20"/>
              </w:rPr>
              <w:t>0,0</w:t>
            </w:r>
          </w:p>
        </w:tc>
        <w:tc>
          <w:tcPr>
            <w:tcW w:w="186"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70015D31" w14:textId="77777777" w:rsidR="00454B1B" w:rsidRDefault="00454B1B" w:rsidP="00454B1B">
            <w:pPr>
              <w:ind w:left="113" w:right="113"/>
              <w:jc w:val="center"/>
            </w:pPr>
            <w:r w:rsidRPr="00E575CA">
              <w:rPr>
                <w:sz w:val="20"/>
              </w:rPr>
              <w:t>0,0</w:t>
            </w:r>
          </w:p>
        </w:tc>
        <w:tc>
          <w:tcPr>
            <w:tcW w:w="185" w:type="pct"/>
            <w:tcBorders>
              <w:top w:val="single" w:sz="4" w:space="0" w:color="auto"/>
              <w:left w:val="single" w:sz="4" w:space="0" w:color="auto"/>
              <w:bottom w:val="single" w:sz="4" w:space="0" w:color="auto"/>
              <w:right w:val="single" w:sz="4" w:space="0" w:color="auto"/>
            </w:tcBorders>
            <w:noWrap/>
            <w:textDirection w:val="btLr"/>
            <w:vAlign w:val="center"/>
          </w:tcPr>
          <w:p w14:paraId="7F611D7A" w14:textId="77777777" w:rsidR="00454B1B" w:rsidRDefault="00454B1B" w:rsidP="00454B1B">
            <w:pPr>
              <w:ind w:left="113" w:right="113"/>
              <w:jc w:val="center"/>
            </w:pPr>
            <w:r w:rsidRPr="00E575CA">
              <w:rPr>
                <w:sz w:val="20"/>
              </w:rPr>
              <w:t>0,0</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14:paraId="4BB4DB1D" w14:textId="77777777" w:rsidR="00454B1B" w:rsidRDefault="00454B1B" w:rsidP="00454B1B">
            <w:pPr>
              <w:ind w:left="113" w:right="113"/>
              <w:jc w:val="center"/>
            </w:pPr>
            <w:r w:rsidRPr="00E575CA">
              <w:rPr>
                <w:sz w:val="20"/>
              </w:rPr>
              <w:t>0,0</w:t>
            </w:r>
          </w:p>
        </w:tc>
        <w:tc>
          <w:tcPr>
            <w:tcW w:w="185" w:type="pct"/>
            <w:gridSpan w:val="2"/>
            <w:tcBorders>
              <w:top w:val="single" w:sz="4" w:space="0" w:color="auto"/>
              <w:left w:val="single" w:sz="4" w:space="0" w:color="auto"/>
              <w:bottom w:val="single" w:sz="4" w:space="0" w:color="auto"/>
              <w:right w:val="single" w:sz="4" w:space="0" w:color="auto"/>
            </w:tcBorders>
            <w:textDirection w:val="btLr"/>
            <w:vAlign w:val="center"/>
          </w:tcPr>
          <w:p w14:paraId="7446C2DF" w14:textId="77777777" w:rsidR="00454B1B" w:rsidRDefault="00454B1B" w:rsidP="00454B1B">
            <w:pPr>
              <w:ind w:left="113" w:right="113"/>
              <w:jc w:val="center"/>
            </w:pPr>
            <w:r w:rsidRPr="00E575CA">
              <w:rPr>
                <w:sz w:val="20"/>
              </w:rPr>
              <w:t>0,0</w:t>
            </w:r>
          </w:p>
        </w:tc>
        <w:tc>
          <w:tcPr>
            <w:tcW w:w="185" w:type="pct"/>
            <w:tcBorders>
              <w:top w:val="single" w:sz="4" w:space="0" w:color="auto"/>
              <w:left w:val="single" w:sz="4" w:space="0" w:color="auto"/>
              <w:bottom w:val="single" w:sz="4" w:space="0" w:color="auto"/>
              <w:right w:val="single" w:sz="4" w:space="0" w:color="auto"/>
            </w:tcBorders>
            <w:textDirection w:val="btLr"/>
            <w:vAlign w:val="center"/>
          </w:tcPr>
          <w:p w14:paraId="59AECEF6" w14:textId="77777777" w:rsidR="00454B1B" w:rsidRDefault="00454B1B" w:rsidP="00454B1B">
            <w:pPr>
              <w:ind w:left="113" w:right="113"/>
              <w:jc w:val="center"/>
            </w:pPr>
            <w:r w:rsidRPr="00E575CA">
              <w:rPr>
                <w:sz w:val="20"/>
              </w:rPr>
              <w:t>0,0</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14:paraId="22468737" w14:textId="77777777" w:rsidR="00454B1B" w:rsidRDefault="00454B1B" w:rsidP="00454B1B">
            <w:pPr>
              <w:ind w:left="113" w:right="113"/>
              <w:jc w:val="center"/>
            </w:pPr>
            <w:r w:rsidRPr="00E575CA">
              <w:rPr>
                <w:sz w:val="20"/>
              </w:rPr>
              <w:t>0,0</w:t>
            </w:r>
          </w:p>
        </w:tc>
        <w:tc>
          <w:tcPr>
            <w:tcW w:w="185" w:type="pct"/>
            <w:gridSpan w:val="2"/>
            <w:tcBorders>
              <w:top w:val="single" w:sz="4" w:space="0" w:color="auto"/>
              <w:left w:val="single" w:sz="4" w:space="0" w:color="auto"/>
              <w:bottom w:val="single" w:sz="4" w:space="0" w:color="auto"/>
              <w:right w:val="single" w:sz="4" w:space="0" w:color="auto"/>
            </w:tcBorders>
            <w:textDirection w:val="btLr"/>
            <w:vAlign w:val="center"/>
          </w:tcPr>
          <w:p w14:paraId="06BE0647" w14:textId="77777777" w:rsidR="00454B1B" w:rsidRDefault="00454B1B" w:rsidP="00454B1B">
            <w:pPr>
              <w:ind w:left="113" w:right="113"/>
              <w:jc w:val="center"/>
            </w:pPr>
            <w:r w:rsidRPr="00E575CA">
              <w:rPr>
                <w:sz w:val="20"/>
              </w:rPr>
              <w:t>0,0</w:t>
            </w:r>
          </w:p>
        </w:tc>
        <w:tc>
          <w:tcPr>
            <w:tcW w:w="185" w:type="pct"/>
            <w:tcBorders>
              <w:top w:val="single" w:sz="4" w:space="0" w:color="auto"/>
              <w:left w:val="single" w:sz="4" w:space="0" w:color="auto"/>
              <w:bottom w:val="single" w:sz="4" w:space="0" w:color="auto"/>
              <w:right w:val="single" w:sz="4" w:space="0" w:color="auto"/>
            </w:tcBorders>
            <w:textDirection w:val="btLr"/>
            <w:vAlign w:val="center"/>
          </w:tcPr>
          <w:p w14:paraId="4303753C" w14:textId="77777777" w:rsidR="00454B1B" w:rsidRDefault="00454B1B" w:rsidP="00454B1B">
            <w:pPr>
              <w:ind w:left="113" w:right="113"/>
              <w:jc w:val="center"/>
            </w:pPr>
            <w:r w:rsidRPr="00E575CA">
              <w:rPr>
                <w:sz w:val="20"/>
              </w:rPr>
              <w:t>0,0</w:t>
            </w:r>
          </w:p>
        </w:tc>
        <w:tc>
          <w:tcPr>
            <w:tcW w:w="187" w:type="pct"/>
            <w:tcBorders>
              <w:top w:val="single" w:sz="4" w:space="0" w:color="auto"/>
              <w:left w:val="single" w:sz="4" w:space="0" w:color="auto"/>
              <w:bottom w:val="single" w:sz="4" w:space="0" w:color="auto"/>
              <w:right w:val="single" w:sz="4" w:space="0" w:color="auto"/>
            </w:tcBorders>
            <w:textDirection w:val="btLr"/>
            <w:vAlign w:val="center"/>
          </w:tcPr>
          <w:p w14:paraId="76B55569" w14:textId="77777777" w:rsidR="00454B1B" w:rsidRPr="00454B1B" w:rsidRDefault="00454B1B" w:rsidP="000E52C6">
            <w:pPr>
              <w:ind w:left="113" w:right="113"/>
              <w:jc w:val="center"/>
              <w:rPr>
                <w:sz w:val="20"/>
              </w:rPr>
            </w:pPr>
            <w:r>
              <w:rPr>
                <w:sz w:val="20"/>
              </w:rPr>
              <w:t>7 311,1</w:t>
            </w:r>
          </w:p>
        </w:tc>
        <w:tc>
          <w:tcPr>
            <w:tcW w:w="205" w:type="pct"/>
            <w:gridSpan w:val="2"/>
            <w:tcBorders>
              <w:top w:val="single" w:sz="4" w:space="0" w:color="auto"/>
              <w:left w:val="single" w:sz="4" w:space="0" w:color="auto"/>
              <w:bottom w:val="single" w:sz="4" w:space="0" w:color="auto"/>
              <w:right w:val="single" w:sz="4" w:space="0" w:color="auto"/>
            </w:tcBorders>
            <w:textDirection w:val="btLr"/>
          </w:tcPr>
          <w:p w14:paraId="259A9C73" w14:textId="77777777" w:rsidR="00454B1B" w:rsidRPr="00454B1B" w:rsidRDefault="00454B1B" w:rsidP="000E52C6">
            <w:pPr>
              <w:ind w:left="113" w:right="113"/>
              <w:jc w:val="center"/>
              <w:rPr>
                <w:sz w:val="20"/>
              </w:rPr>
            </w:pPr>
            <w:r>
              <w:rPr>
                <w:sz w:val="20"/>
              </w:rPr>
              <w:t>8 147,9</w:t>
            </w:r>
          </w:p>
        </w:tc>
        <w:tc>
          <w:tcPr>
            <w:tcW w:w="170" w:type="pct"/>
            <w:tcBorders>
              <w:top w:val="single" w:sz="4" w:space="0" w:color="auto"/>
              <w:left w:val="single" w:sz="4" w:space="0" w:color="auto"/>
              <w:bottom w:val="single" w:sz="4" w:space="0" w:color="auto"/>
              <w:right w:val="single" w:sz="4" w:space="0" w:color="auto"/>
            </w:tcBorders>
            <w:textDirection w:val="btLr"/>
          </w:tcPr>
          <w:p w14:paraId="3770B2A2" w14:textId="77777777" w:rsidR="00454B1B" w:rsidRPr="00454B1B" w:rsidRDefault="00454B1B" w:rsidP="000E52C6">
            <w:pPr>
              <w:ind w:left="113" w:right="113"/>
              <w:jc w:val="center"/>
              <w:rPr>
                <w:sz w:val="20"/>
              </w:rPr>
            </w:pPr>
            <w:r>
              <w:rPr>
                <w:sz w:val="20"/>
              </w:rPr>
              <w:t>8 147,9</w:t>
            </w:r>
          </w:p>
        </w:tc>
        <w:tc>
          <w:tcPr>
            <w:tcW w:w="160" w:type="pct"/>
            <w:tcBorders>
              <w:top w:val="single" w:sz="4" w:space="0" w:color="auto"/>
              <w:left w:val="single" w:sz="4" w:space="0" w:color="auto"/>
              <w:bottom w:val="single" w:sz="4" w:space="0" w:color="auto"/>
              <w:right w:val="single" w:sz="4" w:space="0" w:color="auto"/>
            </w:tcBorders>
            <w:textDirection w:val="btLr"/>
          </w:tcPr>
          <w:p w14:paraId="7981B5EF" w14:textId="77777777" w:rsidR="00454B1B" w:rsidRPr="00454B1B" w:rsidRDefault="00454B1B" w:rsidP="000E52C6">
            <w:pPr>
              <w:ind w:left="113" w:right="113"/>
              <w:jc w:val="center"/>
              <w:rPr>
                <w:sz w:val="20"/>
              </w:rPr>
            </w:pPr>
            <w:r>
              <w:rPr>
                <w:sz w:val="20"/>
              </w:rPr>
              <w:t>8 147,9</w:t>
            </w:r>
          </w:p>
        </w:tc>
        <w:tc>
          <w:tcPr>
            <w:tcW w:w="521" w:type="pct"/>
            <w:tcBorders>
              <w:top w:val="single" w:sz="4" w:space="0" w:color="auto"/>
              <w:left w:val="single" w:sz="4" w:space="0" w:color="auto"/>
              <w:bottom w:val="single" w:sz="4" w:space="0" w:color="auto"/>
              <w:right w:val="single" w:sz="4" w:space="0" w:color="auto"/>
            </w:tcBorders>
            <w:textDirection w:val="btLr"/>
            <w:vAlign w:val="center"/>
          </w:tcPr>
          <w:p w14:paraId="002D7DCD" w14:textId="77777777" w:rsidR="00454B1B" w:rsidRPr="00454B1B" w:rsidRDefault="00454B1B" w:rsidP="000E52C6">
            <w:pPr>
              <w:ind w:left="113" w:right="113"/>
              <w:jc w:val="center"/>
              <w:rPr>
                <w:sz w:val="20"/>
              </w:rPr>
            </w:pPr>
            <w:r>
              <w:rPr>
                <w:sz w:val="20"/>
              </w:rPr>
              <w:t>32 115,9</w:t>
            </w:r>
          </w:p>
        </w:tc>
      </w:tr>
      <w:tr w:rsidR="00454B1B" w:rsidRPr="001038C5" w14:paraId="0978910E" w14:textId="77777777" w:rsidTr="00B54EC7">
        <w:trPr>
          <w:cantSplit/>
          <w:trHeight w:val="1268"/>
        </w:trPr>
        <w:tc>
          <w:tcPr>
            <w:tcW w:w="779" w:type="pct"/>
            <w:tcBorders>
              <w:top w:val="single" w:sz="4" w:space="0" w:color="auto"/>
              <w:left w:val="single" w:sz="4" w:space="0" w:color="auto"/>
              <w:bottom w:val="single" w:sz="4" w:space="0" w:color="auto"/>
              <w:right w:val="single" w:sz="4" w:space="0" w:color="auto"/>
            </w:tcBorders>
            <w:vAlign w:val="center"/>
          </w:tcPr>
          <w:p w14:paraId="666390C3" w14:textId="77777777" w:rsidR="00454B1B" w:rsidRPr="000E52C6" w:rsidRDefault="00454B1B" w:rsidP="00454B1B">
            <w:pPr>
              <w:overflowPunct/>
              <w:autoSpaceDE/>
              <w:autoSpaceDN/>
              <w:adjustRightInd/>
              <w:outlineLvl w:val="1"/>
              <w:rPr>
                <w:sz w:val="20"/>
              </w:rPr>
            </w:pPr>
            <w:r w:rsidRPr="00321C06">
              <w:rPr>
                <w:sz w:val="20"/>
              </w:rPr>
              <w:lastRenderedPageBreak/>
              <w:t>Средства бюджета муниципального района, передаваемые бюджетам поселений на осуществление части полномочий по организации в границах поселения водоснабжения и водоотведения</w:t>
            </w:r>
          </w:p>
        </w:tc>
        <w:tc>
          <w:tcPr>
            <w:tcW w:w="266" w:type="pct"/>
            <w:tcBorders>
              <w:top w:val="single" w:sz="4" w:space="0" w:color="auto"/>
              <w:left w:val="single" w:sz="4" w:space="0" w:color="auto"/>
              <w:bottom w:val="single" w:sz="4" w:space="0" w:color="auto"/>
              <w:right w:val="single" w:sz="4" w:space="0" w:color="auto"/>
            </w:tcBorders>
            <w:vAlign w:val="center"/>
          </w:tcPr>
          <w:p w14:paraId="14B56F45" w14:textId="77777777" w:rsidR="00454B1B" w:rsidRPr="000E52C6" w:rsidRDefault="00454B1B" w:rsidP="00454B1B">
            <w:pPr>
              <w:jc w:val="center"/>
              <w:rPr>
                <w:sz w:val="20"/>
              </w:rPr>
            </w:pPr>
            <w:r w:rsidRPr="000E52C6">
              <w:rPr>
                <w:sz w:val="20"/>
              </w:rPr>
              <w:t>Администрация района</w:t>
            </w:r>
          </w:p>
        </w:tc>
        <w:tc>
          <w:tcPr>
            <w:tcW w:w="229" w:type="pct"/>
            <w:tcBorders>
              <w:top w:val="single" w:sz="4" w:space="0" w:color="auto"/>
              <w:left w:val="single" w:sz="4" w:space="0" w:color="auto"/>
              <w:bottom w:val="single" w:sz="4" w:space="0" w:color="auto"/>
              <w:right w:val="single" w:sz="4" w:space="0" w:color="auto"/>
            </w:tcBorders>
            <w:noWrap/>
            <w:textDirection w:val="btLr"/>
            <w:vAlign w:val="center"/>
          </w:tcPr>
          <w:p w14:paraId="0F7A6929" w14:textId="77777777" w:rsidR="00454B1B" w:rsidRPr="00454B1B" w:rsidRDefault="00454B1B" w:rsidP="00454B1B">
            <w:pPr>
              <w:ind w:left="113" w:right="113"/>
              <w:jc w:val="center"/>
              <w:rPr>
                <w:sz w:val="20"/>
              </w:rPr>
            </w:pPr>
            <w:r w:rsidRPr="00454B1B">
              <w:rPr>
                <w:sz w:val="20"/>
              </w:rPr>
              <w:t>904</w:t>
            </w:r>
          </w:p>
        </w:tc>
        <w:tc>
          <w:tcPr>
            <w:tcW w:w="216" w:type="pct"/>
            <w:tcBorders>
              <w:top w:val="single" w:sz="4" w:space="0" w:color="auto"/>
              <w:left w:val="single" w:sz="4" w:space="0" w:color="auto"/>
              <w:bottom w:val="single" w:sz="4" w:space="0" w:color="auto"/>
              <w:right w:val="single" w:sz="4" w:space="0" w:color="auto"/>
            </w:tcBorders>
            <w:noWrap/>
            <w:textDirection w:val="btLr"/>
            <w:vAlign w:val="center"/>
          </w:tcPr>
          <w:p w14:paraId="6620FB1F" w14:textId="77777777" w:rsidR="00454B1B" w:rsidRPr="00454B1B" w:rsidRDefault="00454B1B" w:rsidP="00454B1B">
            <w:pPr>
              <w:ind w:left="113" w:right="113"/>
              <w:jc w:val="center"/>
              <w:rPr>
                <w:sz w:val="20"/>
              </w:rPr>
            </w:pPr>
            <w:r w:rsidRPr="00454B1B">
              <w:rPr>
                <w:sz w:val="20"/>
              </w:rPr>
              <w:t>0502</w:t>
            </w:r>
          </w:p>
        </w:tc>
        <w:tc>
          <w:tcPr>
            <w:tcW w:w="263" w:type="pct"/>
            <w:tcBorders>
              <w:top w:val="single" w:sz="4" w:space="0" w:color="auto"/>
              <w:left w:val="single" w:sz="4" w:space="0" w:color="auto"/>
              <w:bottom w:val="single" w:sz="4" w:space="0" w:color="auto"/>
              <w:right w:val="single" w:sz="4" w:space="0" w:color="auto"/>
            </w:tcBorders>
            <w:noWrap/>
            <w:textDirection w:val="btLr"/>
            <w:vAlign w:val="center"/>
          </w:tcPr>
          <w:p w14:paraId="1A4EBB11" w14:textId="77777777" w:rsidR="00454B1B" w:rsidRPr="00454B1B" w:rsidRDefault="00454B1B" w:rsidP="00454B1B">
            <w:pPr>
              <w:ind w:left="113" w:right="113"/>
              <w:jc w:val="center"/>
              <w:rPr>
                <w:sz w:val="20"/>
              </w:rPr>
            </w:pPr>
            <w:r w:rsidRPr="00454B1B">
              <w:rPr>
                <w:sz w:val="20"/>
              </w:rPr>
              <w:t>0490064020</w:t>
            </w:r>
          </w:p>
        </w:tc>
        <w:tc>
          <w:tcPr>
            <w:tcW w:w="177"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596B36BE" w14:textId="77777777" w:rsidR="00454B1B" w:rsidRPr="00454B1B" w:rsidRDefault="00454B1B" w:rsidP="00454B1B">
            <w:pPr>
              <w:pStyle w:val="ConsPlusCell"/>
              <w:ind w:left="113" w:right="113"/>
              <w:jc w:val="center"/>
              <w:rPr>
                <w:sz w:val="20"/>
                <w:szCs w:val="20"/>
              </w:rPr>
            </w:pPr>
            <w:r w:rsidRPr="00454B1B">
              <w:rPr>
                <w:sz w:val="20"/>
                <w:szCs w:val="20"/>
              </w:rPr>
              <w:t>540</w:t>
            </w:r>
          </w:p>
        </w:tc>
        <w:tc>
          <w:tcPr>
            <w:tcW w:w="167" w:type="pct"/>
            <w:tcBorders>
              <w:top w:val="single" w:sz="4" w:space="0" w:color="auto"/>
              <w:left w:val="single" w:sz="4" w:space="0" w:color="auto"/>
              <w:bottom w:val="single" w:sz="4" w:space="0" w:color="auto"/>
              <w:right w:val="single" w:sz="4" w:space="0" w:color="auto"/>
            </w:tcBorders>
            <w:textDirection w:val="btLr"/>
            <w:vAlign w:val="center"/>
          </w:tcPr>
          <w:p w14:paraId="01200060" w14:textId="77777777" w:rsidR="00454B1B" w:rsidRDefault="00454B1B" w:rsidP="00454B1B">
            <w:pPr>
              <w:ind w:left="113" w:right="113"/>
              <w:jc w:val="center"/>
            </w:pPr>
            <w:r w:rsidRPr="00E575CA">
              <w:rPr>
                <w:sz w:val="20"/>
              </w:rPr>
              <w:t>0,0</w:t>
            </w:r>
          </w:p>
        </w:tc>
        <w:tc>
          <w:tcPr>
            <w:tcW w:w="183"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43BB2530" w14:textId="77777777" w:rsidR="00454B1B" w:rsidRDefault="00454B1B" w:rsidP="00454B1B">
            <w:pPr>
              <w:ind w:left="113" w:right="113"/>
              <w:jc w:val="center"/>
            </w:pPr>
            <w:r w:rsidRPr="00E575CA">
              <w:rPr>
                <w:sz w:val="20"/>
              </w:rPr>
              <w:t>0,0</w:t>
            </w:r>
          </w:p>
        </w:tc>
        <w:tc>
          <w:tcPr>
            <w:tcW w:w="186"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7D8E72C2" w14:textId="77777777" w:rsidR="00454B1B" w:rsidRDefault="00454B1B" w:rsidP="00454B1B">
            <w:pPr>
              <w:ind w:left="113" w:right="113"/>
              <w:jc w:val="center"/>
            </w:pPr>
            <w:r w:rsidRPr="00E575CA">
              <w:rPr>
                <w:sz w:val="20"/>
              </w:rPr>
              <w:t>0,0</w:t>
            </w:r>
          </w:p>
        </w:tc>
        <w:tc>
          <w:tcPr>
            <w:tcW w:w="185" w:type="pct"/>
            <w:tcBorders>
              <w:top w:val="single" w:sz="4" w:space="0" w:color="auto"/>
              <w:left w:val="single" w:sz="4" w:space="0" w:color="auto"/>
              <w:bottom w:val="single" w:sz="4" w:space="0" w:color="auto"/>
              <w:right w:val="single" w:sz="4" w:space="0" w:color="auto"/>
            </w:tcBorders>
            <w:noWrap/>
            <w:textDirection w:val="btLr"/>
            <w:vAlign w:val="center"/>
          </w:tcPr>
          <w:p w14:paraId="5CD57D5A" w14:textId="77777777" w:rsidR="00454B1B" w:rsidRDefault="00454B1B" w:rsidP="00454B1B">
            <w:pPr>
              <w:ind w:left="113" w:right="113"/>
              <w:jc w:val="center"/>
            </w:pPr>
            <w:r w:rsidRPr="00E575CA">
              <w:rPr>
                <w:sz w:val="20"/>
              </w:rPr>
              <w:t>0,0</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14:paraId="0536CFB9" w14:textId="77777777" w:rsidR="00454B1B" w:rsidRDefault="00454B1B" w:rsidP="00454B1B">
            <w:pPr>
              <w:ind w:left="113" w:right="113"/>
              <w:jc w:val="center"/>
            </w:pPr>
            <w:r w:rsidRPr="00E575CA">
              <w:rPr>
                <w:sz w:val="20"/>
              </w:rPr>
              <w:t>0,0</w:t>
            </w:r>
          </w:p>
        </w:tc>
        <w:tc>
          <w:tcPr>
            <w:tcW w:w="185" w:type="pct"/>
            <w:gridSpan w:val="2"/>
            <w:tcBorders>
              <w:top w:val="single" w:sz="4" w:space="0" w:color="auto"/>
              <w:left w:val="single" w:sz="4" w:space="0" w:color="auto"/>
              <w:bottom w:val="single" w:sz="4" w:space="0" w:color="auto"/>
              <w:right w:val="single" w:sz="4" w:space="0" w:color="auto"/>
            </w:tcBorders>
            <w:textDirection w:val="btLr"/>
            <w:vAlign w:val="center"/>
          </w:tcPr>
          <w:p w14:paraId="22CBA082" w14:textId="77777777" w:rsidR="00454B1B" w:rsidRDefault="00454B1B" w:rsidP="00454B1B">
            <w:pPr>
              <w:ind w:left="113" w:right="113"/>
              <w:jc w:val="center"/>
            </w:pPr>
            <w:r w:rsidRPr="00E575CA">
              <w:rPr>
                <w:sz w:val="20"/>
              </w:rPr>
              <w:t>0,0</w:t>
            </w:r>
          </w:p>
        </w:tc>
        <w:tc>
          <w:tcPr>
            <w:tcW w:w="185" w:type="pct"/>
            <w:tcBorders>
              <w:top w:val="single" w:sz="4" w:space="0" w:color="auto"/>
              <w:left w:val="single" w:sz="4" w:space="0" w:color="auto"/>
              <w:bottom w:val="single" w:sz="4" w:space="0" w:color="auto"/>
              <w:right w:val="single" w:sz="4" w:space="0" w:color="auto"/>
            </w:tcBorders>
            <w:textDirection w:val="btLr"/>
            <w:vAlign w:val="center"/>
          </w:tcPr>
          <w:p w14:paraId="78D96CD2" w14:textId="77777777" w:rsidR="00454B1B" w:rsidRDefault="00454B1B" w:rsidP="00454B1B">
            <w:pPr>
              <w:ind w:left="113" w:right="113"/>
              <w:jc w:val="center"/>
            </w:pPr>
            <w:r w:rsidRPr="00E575CA">
              <w:rPr>
                <w:sz w:val="20"/>
              </w:rPr>
              <w:t>0,0</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14:paraId="4830AD13" w14:textId="77777777" w:rsidR="00454B1B" w:rsidRDefault="00454B1B" w:rsidP="00454B1B">
            <w:pPr>
              <w:ind w:left="113" w:right="113"/>
              <w:jc w:val="center"/>
            </w:pPr>
            <w:r w:rsidRPr="00E575CA">
              <w:rPr>
                <w:sz w:val="20"/>
              </w:rPr>
              <w:t>0,0</w:t>
            </w:r>
          </w:p>
        </w:tc>
        <w:tc>
          <w:tcPr>
            <w:tcW w:w="185" w:type="pct"/>
            <w:gridSpan w:val="2"/>
            <w:tcBorders>
              <w:top w:val="single" w:sz="4" w:space="0" w:color="auto"/>
              <w:left w:val="single" w:sz="4" w:space="0" w:color="auto"/>
              <w:bottom w:val="single" w:sz="4" w:space="0" w:color="auto"/>
              <w:right w:val="single" w:sz="4" w:space="0" w:color="auto"/>
            </w:tcBorders>
            <w:textDirection w:val="btLr"/>
            <w:vAlign w:val="center"/>
          </w:tcPr>
          <w:p w14:paraId="0E6C8440" w14:textId="77777777" w:rsidR="00454B1B" w:rsidRDefault="00454B1B" w:rsidP="00454B1B">
            <w:pPr>
              <w:ind w:left="113" w:right="113"/>
              <w:jc w:val="center"/>
            </w:pPr>
            <w:r w:rsidRPr="00E575CA">
              <w:rPr>
                <w:sz w:val="20"/>
              </w:rPr>
              <w:t>0,0</w:t>
            </w:r>
          </w:p>
        </w:tc>
        <w:tc>
          <w:tcPr>
            <w:tcW w:w="185" w:type="pct"/>
            <w:tcBorders>
              <w:top w:val="single" w:sz="4" w:space="0" w:color="auto"/>
              <w:left w:val="single" w:sz="4" w:space="0" w:color="auto"/>
              <w:bottom w:val="single" w:sz="4" w:space="0" w:color="auto"/>
              <w:right w:val="single" w:sz="4" w:space="0" w:color="auto"/>
            </w:tcBorders>
            <w:textDirection w:val="btLr"/>
            <w:vAlign w:val="center"/>
          </w:tcPr>
          <w:p w14:paraId="741A56A0" w14:textId="77777777" w:rsidR="00454B1B" w:rsidRDefault="00454B1B" w:rsidP="00454B1B">
            <w:pPr>
              <w:ind w:left="113" w:right="113"/>
              <w:jc w:val="center"/>
            </w:pPr>
            <w:r w:rsidRPr="00E575CA">
              <w:rPr>
                <w:sz w:val="20"/>
              </w:rPr>
              <w:t>0,0</w:t>
            </w:r>
          </w:p>
        </w:tc>
        <w:tc>
          <w:tcPr>
            <w:tcW w:w="187" w:type="pct"/>
            <w:tcBorders>
              <w:top w:val="single" w:sz="4" w:space="0" w:color="auto"/>
              <w:left w:val="single" w:sz="4" w:space="0" w:color="auto"/>
              <w:bottom w:val="single" w:sz="4" w:space="0" w:color="auto"/>
              <w:right w:val="single" w:sz="4" w:space="0" w:color="auto"/>
            </w:tcBorders>
            <w:textDirection w:val="btLr"/>
            <w:vAlign w:val="center"/>
          </w:tcPr>
          <w:p w14:paraId="317A2DFD" w14:textId="77777777" w:rsidR="00454B1B" w:rsidRPr="00454B1B" w:rsidRDefault="00454B1B" w:rsidP="00454B1B">
            <w:pPr>
              <w:ind w:left="113" w:right="113"/>
              <w:jc w:val="center"/>
              <w:rPr>
                <w:sz w:val="20"/>
              </w:rPr>
            </w:pPr>
            <w:r w:rsidRPr="00454B1B">
              <w:rPr>
                <w:sz w:val="20"/>
              </w:rPr>
              <w:t>0,0</w:t>
            </w:r>
          </w:p>
        </w:tc>
        <w:tc>
          <w:tcPr>
            <w:tcW w:w="205" w:type="pct"/>
            <w:gridSpan w:val="2"/>
            <w:tcBorders>
              <w:top w:val="single" w:sz="4" w:space="0" w:color="auto"/>
              <w:left w:val="single" w:sz="4" w:space="0" w:color="auto"/>
              <w:bottom w:val="single" w:sz="4" w:space="0" w:color="auto"/>
              <w:right w:val="single" w:sz="4" w:space="0" w:color="auto"/>
            </w:tcBorders>
            <w:textDirection w:val="btLr"/>
          </w:tcPr>
          <w:p w14:paraId="3743121C" w14:textId="77777777" w:rsidR="00454B1B" w:rsidRPr="00454B1B" w:rsidRDefault="00454B1B" w:rsidP="00454B1B">
            <w:pPr>
              <w:ind w:left="113" w:right="113"/>
              <w:jc w:val="center"/>
              <w:rPr>
                <w:sz w:val="20"/>
              </w:rPr>
            </w:pPr>
            <w:r w:rsidRPr="00454B1B">
              <w:rPr>
                <w:sz w:val="20"/>
              </w:rPr>
              <w:t>5 322,9</w:t>
            </w:r>
          </w:p>
        </w:tc>
        <w:tc>
          <w:tcPr>
            <w:tcW w:w="170" w:type="pct"/>
            <w:tcBorders>
              <w:top w:val="single" w:sz="4" w:space="0" w:color="auto"/>
              <w:left w:val="single" w:sz="4" w:space="0" w:color="auto"/>
              <w:bottom w:val="single" w:sz="4" w:space="0" w:color="auto"/>
              <w:right w:val="single" w:sz="4" w:space="0" w:color="auto"/>
            </w:tcBorders>
            <w:textDirection w:val="btLr"/>
          </w:tcPr>
          <w:p w14:paraId="231A95CA" w14:textId="77777777" w:rsidR="00454B1B" w:rsidRPr="00454B1B" w:rsidRDefault="00454B1B" w:rsidP="00454B1B">
            <w:pPr>
              <w:ind w:left="113" w:right="113"/>
              <w:jc w:val="center"/>
              <w:rPr>
                <w:sz w:val="20"/>
              </w:rPr>
            </w:pPr>
            <w:r w:rsidRPr="00454B1B">
              <w:rPr>
                <w:sz w:val="20"/>
              </w:rPr>
              <w:t>0,0</w:t>
            </w:r>
          </w:p>
        </w:tc>
        <w:tc>
          <w:tcPr>
            <w:tcW w:w="160" w:type="pct"/>
            <w:tcBorders>
              <w:top w:val="single" w:sz="4" w:space="0" w:color="auto"/>
              <w:left w:val="single" w:sz="4" w:space="0" w:color="auto"/>
              <w:bottom w:val="single" w:sz="4" w:space="0" w:color="auto"/>
              <w:right w:val="single" w:sz="4" w:space="0" w:color="auto"/>
            </w:tcBorders>
            <w:textDirection w:val="btLr"/>
          </w:tcPr>
          <w:p w14:paraId="4DF12326" w14:textId="77777777" w:rsidR="00454B1B" w:rsidRPr="00454B1B" w:rsidRDefault="00454B1B" w:rsidP="00454B1B">
            <w:pPr>
              <w:ind w:left="113" w:right="113"/>
              <w:jc w:val="center"/>
              <w:rPr>
                <w:sz w:val="20"/>
              </w:rPr>
            </w:pPr>
            <w:r w:rsidRPr="00454B1B">
              <w:rPr>
                <w:sz w:val="20"/>
              </w:rPr>
              <w:t>0,0</w:t>
            </w:r>
          </w:p>
        </w:tc>
        <w:tc>
          <w:tcPr>
            <w:tcW w:w="521" w:type="pct"/>
            <w:tcBorders>
              <w:top w:val="single" w:sz="4" w:space="0" w:color="auto"/>
              <w:left w:val="single" w:sz="4" w:space="0" w:color="auto"/>
              <w:bottom w:val="single" w:sz="4" w:space="0" w:color="auto"/>
              <w:right w:val="single" w:sz="4" w:space="0" w:color="auto"/>
            </w:tcBorders>
            <w:textDirection w:val="btLr"/>
            <w:vAlign w:val="center"/>
          </w:tcPr>
          <w:p w14:paraId="36DE4E8F" w14:textId="77777777" w:rsidR="00454B1B" w:rsidRPr="00454B1B" w:rsidRDefault="00454B1B" w:rsidP="00454B1B">
            <w:pPr>
              <w:ind w:left="113" w:right="113"/>
              <w:jc w:val="center"/>
              <w:rPr>
                <w:sz w:val="20"/>
              </w:rPr>
            </w:pPr>
            <w:r w:rsidRPr="00454B1B">
              <w:rPr>
                <w:sz w:val="20"/>
              </w:rPr>
              <w:t>5 322,9</w:t>
            </w:r>
          </w:p>
        </w:tc>
      </w:tr>
      <w:tr w:rsidR="00454B1B" w:rsidRPr="001038C5" w14:paraId="7661419D" w14:textId="77777777" w:rsidTr="00B54EC7">
        <w:trPr>
          <w:cantSplit/>
          <w:trHeight w:val="1126"/>
        </w:trPr>
        <w:tc>
          <w:tcPr>
            <w:tcW w:w="779" w:type="pct"/>
            <w:tcBorders>
              <w:top w:val="single" w:sz="4" w:space="0" w:color="auto"/>
              <w:left w:val="single" w:sz="4" w:space="0" w:color="auto"/>
              <w:bottom w:val="single" w:sz="4" w:space="0" w:color="auto"/>
              <w:right w:val="single" w:sz="4" w:space="0" w:color="auto"/>
            </w:tcBorders>
            <w:vAlign w:val="center"/>
          </w:tcPr>
          <w:p w14:paraId="7161760A" w14:textId="77777777" w:rsidR="00454B1B" w:rsidRPr="001038C5" w:rsidRDefault="00454B1B" w:rsidP="00454B1B">
            <w:pPr>
              <w:rPr>
                <w:sz w:val="20"/>
              </w:rPr>
            </w:pPr>
            <w:r w:rsidRPr="001038C5">
              <w:rPr>
                <w:sz w:val="20"/>
              </w:rPr>
              <w:t>Итого:</w:t>
            </w:r>
          </w:p>
        </w:tc>
        <w:tc>
          <w:tcPr>
            <w:tcW w:w="266" w:type="pct"/>
            <w:tcBorders>
              <w:top w:val="single" w:sz="4" w:space="0" w:color="auto"/>
              <w:left w:val="single" w:sz="4" w:space="0" w:color="auto"/>
              <w:bottom w:val="single" w:sz="4" w:space="0" w:color="auto"/>
              <w:right w:val="single" w:sz="4" w:space="0" w:color="auto"/>
            </w:tcBorders>
            <w:vAlign w:val="center"/>
          </w:tcPr>
          <w:p w14:paraId="42FA4110" w14:textId="77777777" w:rsidR="00454B1B" w:rsidRPr="001038C5" w:rsidRDefault="00454B1B" w:rsidP="00454B1B">
            <w:pPr>
              <w:jc w:val="center"/>
              <w:rPr>
                <w:sz w:val="20"/>
              </w:rPr>
            </w:pPr>
          </w:p>
        </w:tc>
        <w:tc>
          <w:tcPr>
            <w:tcW w:w="229" w:type="pct"/>
            <w:tcBorders>
              <w:top w:val="single" w:sz="4" w:space="0" w:color="auto"/>
              <w:left w:val="single" w:sz="4" w:space="0" w:color="auto"/>
              <w:bottom w:val="single" w:sz="4" w:space="0" w:color="auto"/>
              <w:right w:val="single" w:sz="4" w:space="0" w:color="auto"/>
            </w:tcBorders>
            <w:noWrap/>
            <w:textDirection w:val="btLr"/>
            <w:vAlign w:val="center"/>
          </w:tcPr>
          <w:p w14:paraId="159EDE27" w14:textId="77777777" w:rsidR="00454B1B" w:rsidRPr="00454B1B" w:rsidRDefault="00454B1B" w:rsidP="00454B1B">
            <w:pPr>
              <w:ind w:left="113" w:right="113"/>
              <w:jc w:val="center"/>
              <w:rPr>
                <w:sz w:val="20"/>
              </w:rPr>
            </w:pPr>
          </w:p>
        </w:tc>
        <w:tc>
          <w:tcPr>
            <w:tcW w:w="216" w:type="pct"/>
            <w:tcBorders>
              <w:top w:val="single" w:sz="4" w:space="0" w:color="auto"/>
              <w:left w:val="single" w:sz="4" w:space="0" w:color="auto"/>
              <w:bottom w:val="single" w:sz="4" w:space="0" w:color="auto"/>
              <w:right w:val="single" w:sz="4" w:space="0" w:color="auto"/>
            </w:tcBorders>
            <w:noWrap/>
            <w:textDirection w:val="btLr"/>
            <w:vAlign w:val="center"/>
          </w:tcPr>
          <w:p w14:paraId="0ABD41C2" w14:textId="77777777" w:rsidR="00454B1B" w:rsidRPr="00454B1B" w:rsidRDefault="00454B1B" w:rsidP="00454B1B">
            <w:pPr>
              <w:ind w:left="113" w:right="113"/>
              <w:jc w:val="center"/>
              <w:rPr>
                <w:sz w:val="20"/>
              </w:rPr>
            </w:pPr>
          </w:p>
        </w:tc>
        <w:tc>
          <w:tcPr>
            <w:tcW w:w="263" w:type="pct"/>
            <w:tcBorders>
              <w:top w:val="single" w:sz="4" w:space="0" w:color="auto"/>
              <w:left w:val="single" w:sz="4" w:space="0" w:color="auto"/>
              <w:bottom w:val="single" w:sz="4" w:space="0" w:color="auto"/>
              <w:right w:val="single" w:sz="4" w:space="0" w:color="auto"/>
            </w:tcBorders>
            <w:noWrap/>
            <w:textDirection w:val="btLr"/>
            <w:vAlign w:val="center"/>
          </w:tcPr>
          <w:p w14:paraId="19905CD0" w14:textId="77777777" w:rsidR="00454B1B" w:rsidRPr="00454B1B" w:rsidRDefault="00454B1B" w:rsidP="00454B1B">
            <w:pPr>
              <w:ind w:left="113" w:right="113"/>
              <w:jc w:val="center"/>
              <w:rPr>
                <w:sz w:val="20"/>
              </w:rPr>
            </w:pPr>
          </w:p>
        </w:tc>
        <w:tc>
          <w:tcPr>
            <w:tcW w:w="177"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524546EB" w14:textId="77777777" w:rsidR="00454B1B" w:rsidRPr="00454B1B" w:rsidRDefault="00454B1B" w:rsidP="00454B1B">
            <w:pPr>
              <w:ind w:left="113" w:right="113"/>
              <w:jc w:val="center"/>
              <w:rPr>
                <w:sz w:val="20"/>
              </w:rPr>
            </w:pPr>
          </w:p>
        </w:tc>
        <w:tc>
          <w:tcPr>
            <w:tcW w:w="167" w:type="pct"/>
            <w:tcBorders>
              <w:top w:val="single" w:sz="4" w:space="0" w:color="auto"/>
              <w:left w:val="single" w:sz="4" w:space="0" w:color="auto"/>
              <w:bottom w:val="single" w:sz="4" w:space="0" w:color="auto"/>
              <w:right w:val="single" w:sz="4" w:space="0" w:color="auto"/>
            </w:tcBorders>
            <w:textDirection w:val="btLr"/>
            <w:vAlign w:val="center"/>
          </w:tcPr>
          <w:p w14:paraId="46BE776B" w14:textId="77777777" w:rsidR="00454B1B" w:rsidRPr="00454B1B" w:rsidRDefault="00454B1B" w:rsidP="00454B1B">
            <w:pPr>
              <w:ind w:left="113" w:right="113"/>
              <w:jc w:val="center"/>
              <w:rPr>
                <w:sz w:val="20"/>
              </w:rPr>
            </w:pPr>
            <w:r w:rsidRPr="00454B1B">
              <w:rPr>
                <w:sz w:val="20"/>
              </w:rPr>
              <w:t>4</w:t>
            </w:r>
            <w:r>
              <w:rPr>
                <w:sz w:val="20"/>
              </w:rPr>
              <w:t xml:space="preserve"> </w:t>
            </w:r>
            <w:r w:rsidRPr="00454B1B">
              <w:rPr>
                <w:sz w:val="20"/>
              </w:rPr>
              <w:t>322,3</w:t>
            </w:r>
          </w:p>
        </w:tc>
        <w:tc>
          <w:tcPr>
            <w:tcW w:w="183"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13F819BE" w14:textId="77777777" w:rsidR="00454B1B" w:rsidRPr="00454B1B" w:rsidRDefault="00454B1B" w:rsidP="00454B1B">
            <w:pPr>
              <w:ind w:left="113" w:right="113"/>
              <w:jc w:val="center"/>
              <w:rPr>
                <w:sz w:val="20"/>
              </w:rPr>
            </w:pPr>
            <w:r w:rsidRPr="00454B1B">
              <w:rPr>
                <w:sz w:val="20"/>
              </w:rPr>
              <w:t>9</w:t>
            </w:r>
            <w:r>
              <w:rPr>
                <w:sz w:val="20"/>
              </w:rPr>
              <w:t xml:space="preserve"> </w:t>
            </w:r>
            <w:r w:rsidRPr="00454B1B">
              <w:rPr>
                <w:sz w:val="20"/>
              </w:rPr>
              <w:t>354,1</w:t>
            </w:r>
          </w:p>
        </w:tc>
        <w:tc>
          <w:tcPr>
            <w:tcW w:w="186"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300047A5" w14:textId="77777777" w:rsidR="00454B1B" w:rsidRPr="00454B1B" w:rsidRDefault="00454B1B" w:rsidP="00454B1B">
            <w:pPr>
              <w:ind w:left="113" w:right="113"/>
              <w:jc w:val="center"/>
              <w:rPr>
                <w:sz w:val="20"/>
              </w:rPr>
            </w:pPr>
            <w:r w:rsidRPr="00454B1B">
              <w:rPr>
                <w:sz w:val="20"/>
              </w:rPr>
              <w:t>7</w:t>
            </w:r>
            <w:r>
              <w:rPr>
                <w:sz w:val="20"/>
              </w:rPr>
              <w:t xml:space="preserve"> </w:t>
            </w:r>
            <w:r w:rsidRPr="00454B1B">
              <w:rPr>
                <w:sz w:val="20"/>
              </w:rPr>
              <w:t>734,3</w:t>
            </w:r>
          </w:p>
        </w:tc>
        <w:tc>
          <w:tcPr>
            <w:tcW w:w="185" w:type="pct"/>
            <w:tcBorders>
              <w:top w:val="single" w:sz="4" w:space="0" w:color="auto"/>
              <w:left w:val="single" w:sz="4" w:space="0" w:color="auto"/>
              <w:bottom w:val="single" w:sz="4" w:space="0" w:color="auto"/>
              <w:right w:val="single" w:sz="4" w:space="0" w:color="auto"/>
            </w:tcBorders>
            <w:noWrap/>
            <w:textDirection w:val="btLr"/>
            <w:vAlign w:val="center"/>
          </w:tcPr>
          <w:p w14:paraId="15C95292" w14:textId="77777777" w:rsidR="00454B1B" w:rsidRPr="00454B1B" w:rsidRDefault="00454B1B" w:rsidP="00454B1B">
            <w:pPr>
              <w:ind w:left="113" w:right="113"/>
              <w:jc w:val="center"/>
              <w:rPr>
                <w:sz w:val="20"/>
                <w:lang w:val="en-US"/>
              </w:rPr>
            </w:pPr>
            <w:r w:rsidRPr="00454B1B">
              <w:rPr>
                <w:sz w:val="20"/>
              </w:rPr>
              <w:t>6</w:t>
            </w:r>
            <w:r>
              <w:rPr>
                <w:sz w:val="20"/>
              </w:rPr>
              <w:t xml:space="preserve"> </w:t>
            </w:r>
            <w:r w:rsidRPr="00454B1B">
              <w:rPr>
                <w:sz w:val="20"/>
              </w:rPr>
              <w:t>942,9</w:t>
            </w:r>
          </w:p>
        </w:tc>
        <w:tc>
          <w:tcPr>
            <w:tcW w:w="183" w:type="pct"/>
            <w:tcBorders>
              <w:top w:val="single" w:sz="4" w:space="0" w:color="auto"/>
              <w:left w:val="single" w:sz="4" w:space="0" w:color="auto"/>
              <w:bottom w:val="single" w:sz="4" w:space="0" w:color="auto"/>
              <w:right w:val="single" w:sz="4" w:space="0" w:color="auto"/>
            </w:tcBorders>
            <w:textDirection w:val="btLr"/>
          </w:tcPr>
          <w:p w14:paraId="67716568" w14:textId="77777777" w:rsidR="00454B1B" w:rsidRPr="00454B1B" w:rsidRDefault="00454B1B" w:rsidP="00454B1B">
            <w:pPr>
              <w:ind w:left="113" w:right="113"/>
              <w:jc w:val="center"/>
              <w:rPr>
                <w:sz w:val="20"/>
              </w:rPr>
            </w:pPr>
            <w:r w:rsidRPr="00454B1B">
              <w:rPr>
                <w:sz w:val="20"/>
              </w:rPr>
              <w:t>8</w:t>
            </w:r>
            <w:r>
              <w:rPr>
                <w:sz w:val="20"/>
              </w:rPr>
              <w:t xml:space="preserve"> </w:t>
            </w:r>
            <w:r w:rsidRPr="00454B1B">
              <w:rPr>
                <w:sz w:val="20"/>
              </w:rPr>
              <w:t>083,6</w:t>
            </w:r>
          </w:p>
        </w:tc>
        <w:tc>
          <w:tcPr>
            <w:tcW w:w="185" w:type="pct"/>
            <w:gridSpan w:val="2"/>
            <w:tcBorders>
              <w:top w:val="single" w:sz="4" w:space="0" w:color="auto"/>
              <w:left w:val="single" w:sz="4" w:space="0" w:color="auto"/>
              <w:bottom w:val="single" w:sz="4" w:space="0" w:color="auto"/>
              <w:right w:val="single" w:sz="4" w:space="0" w:color="auto"/>
            </w:tcBorders>
            <w:textDirection w:val="btLr"/>
          </w:tcPr>
          <w:p w14:paraId="044C33BB" w14:textId="77777777" w:rsidR="00454B1B" w:rsidRPr="00454B1B" w:rsidRDefault="00454B1B" w:rsidP="00454B1B">
            <w:pPr>
              <w:ind w:left="113" w:right="113"/>
              <w:jc w:val="center"/>
              <w:rPr>
                <w:sz w:val="20"/>
              </w:rPr>
            </w:pPr>
            <w:r w:rsidRPr="00454B1B">
              <w:rPr>
                <w:sz w:val="20"/>
              </w:rPr>
              <w:t>6</w:t>
            </w:r>
            <w:r>
              <w:rPr>
                <w:sz w:val="20"/>
              </w:rPr>
              <w:t xml:space="preserve"> </w:t>
            </w:r>
            <w:r w:rsidRPr="00454B1B">
              <w:rPr>
                <w:sz w:val="20"/>
              </w:rPr>
              <w:t>409,3</w:t>
            </w:r>
          </w:p>
        </w:tc>
        <w:tc>
          <w:tcPr>
            <w:tcW w:w="185" w:type="pct"/>
            <w:tcBorders>
              <w:top w:val="single" w:sz="4" w:space="0" w:color="auto"/>
              <w:left w:val="single" w:sz="4" w:space="0" w:color="auto"/>
              <w:bottom w:val="single" w:sz="4" w:space="0" w:color="auto"/>
              <w:right w:val="single" w:sz="4" w:space="0" w:color="auto"/>
            </w:tcBorders>
            <w:textDirection w:val="btLr"/>
          </w:tcPr>
          <w:p w14:paraId="7A694474" w14:textId="77777777" w:rsidR="00454B1B" w:rsidRPr="00454B1B" w:rsidRDefault="00454B1B" w:rsidP="00454B1B">
            <w:pPr>
              <w:ind w:left="113" w:right="113"/>
              <w:jc w:val="center"/>
              <w:rPr>
                <w:sz w:val="20"/>
              </w:rPr>
            </w:pPr>
            <w:r w:rsidRPr="00454B1B">
              <w:rPr>
                <w:sz w:val="20"/>
              </w:rPr>
              <w:t>14</w:t>
            </w:r>
            <w:r>
              <w:rPr>
                <w:sz w:val="20"/>
              </w:rPr>
              <w:t xml:space="preserve"> </w:t>
            </w:r>
            <w:r w:rsidRPr="00454B1B">
              <w:rPr>
                <w:sz w:val="20"/>
              </w:rPr>
              <w:t>669,7</w:t>
            </w:r>
          </w:p>
        </w:tc>
        <w:tc>
          <w:tcPr>
            <w:tcW w:w="183" w:type="pct"/>
            <w:tcBorders>
              <w:top w:val="single" w:sz="4" w:space="0" w:color="auto"/>
              <w:left w:val="single" w:sz="4" w:space="0" w:color="auto"/>
              <w:bottom w:val="single" w:sz="4" w:space="0" w:color="auto"/>
              <w:right w:val="single" w:sz="4" w:space="0" w:color="auto"/>
            </w:tcBorders>
            <w:textDirection w:val="btLr"/>
          </w:tcPr>
          <w:p w14:paraId="337406D5" w14:textId="77777777" w:rsidR="00454B1B" w:rsidRPr="00454B1B" w:rsidRDefault="00454B1B" w:rsidP="00454B1B">
            <w:pPr>
              <w:ind w:left="113" w:right="113"/>
              <w:jc w:val="center"/>
              <w:rPr>
                <w:sz w:val="20"/>
              </w:rPr>
            </w:pPr>
            <w:r w:rsidRPr="00454B1B">
              <w:rPr>
                <w:sz w:val="20"/>
              </w:rPr>
              <w:t>7 487,2</w:t>
            </w:r>
          </w:p>
        </w:tc>
        <w:tc>
          <w:tcPr>
            <w:tcW w:w="185" w:type="pct"/>
            <w:gridSpan w:val="2"/>
            <w:tcBorders>
              <w:top w:val="single" w:sz="4" w:space="0" w:color="auto"/>
              <w:left w:val="single" w:sz="4" w:space="0" w:color="auto"/>
              <w:bottom w:val="single" w:sz="4" w:space="0" w:color="auto"/>
              <w:right w:val="single" w:sz="4" w:space="0" w:color="auto"/>
            </w:tcBorders>
            <w:textDirection w:val="btLr"/>
          </w:tcPr>
          <w:p w14:paraId="0536FA6A" w14:textId="77777777" w:rsidR="00454B1B" w:rsidRPr="00454B1B" w:rsidRDefault="00454B1B" w:rsidP="00454B1B">
            <w:pPr>
              <w:ind w:left="113" w:right="113"/>
              <w:jc w:val="center"/>
              <w:rPr>
                <w:sz w:val="20"/>
              </w:rPr>
            </w:pPr>
            <w:r w:rsidRPr="00454B1B">
              <w:rPr>
                <w:sz w:val="20"/>
              </w:rPr>
              <w:t>11 842,9</w:t>
            </w:r>
          </w:p>
        </w:tc>
        <w:tc>
          <w:tcPr>
            <w:tcW w:w="185" w:type="pct"/>
            <w:tcBorders>
              <w:top w:val="single" w:sz="4" w:space="0" w:color="auto"/>
              <w:left w:val="single" w:sz="4" w:space="0" w:color="auto"/>
              <w:bottom w:val="single" w:sz="4" w:space="0" w:color="auto"/>
              <w:right w:val="single" w:sz="4" w:space="0" w:color="auto"/>
            </w:tcBorders>
            <w:textDirection w:val="btLr"/>
          </w:tcPr>
          <w:p w14:paraId="2931709A" w14:textId="77777777" w:rsidR="00454B1B" w:rsidRPr="00454B1B" w:rsidRDefault="00454B1B" w:rsidP="00454B1B">
            <w:pPr>
              <w:ind w:left="113" w:right="113"/>
              <w:jc w:val="center"/>
              <w:rPr>
                <w:sz w:val="20"/>
              </w:rPr>
            </w:pPr>
            <w:r w:rsidRPr="00454B1B">
              <w:rPr>
                <w:sz w:val="20"/>
              </w:rPr>
              <w:t>22</w:t>
            </w:r>
            <w:r>
              <w:rPr>
                <w:sz w:val="20"/>
              </w:rPr>
              <w:t> 966,7</w:t>
            </w:r>
          </w:p>
        </w:tc>
        <w:tc>
          <w:tcPr>
            <w:tcW w:w="187" w:type="pct"/>
            <w:tcBorders>
              <w:top w:val="single" w:sz="4" w:space="0" w:color="auto"/>
              <w:left w:val="single" w:sz="4" w:space="0" w:color="auto"/>
              <w:bottom w:val="single" w:sz="4" w:space="0" w:color="auto"/>
              <w:right w:val="single" w:sz="4" w:space="0" w:color="auto"/>
            </w:tcBorders>
            <w:textDirection w:val="btLr"/>
          </w:tcPr>
          <w:p w14:paraId="68B99158" w14:textId="77777777" w:rsidR="00454B1B" w:rsidRPr="00454B1B" w:rsidRDefault="00454B1B" w:rsidP="00454B1B">
            <w:pPr>
              <w:ind w:left="113" w:right="113"/>
              <w:jc w:val="center"/>
              <w:rPr>
                <w:sz w:val="20"/>
              </w:rPr>
            </w:pPr>
            <w:r>
              <w:rPr>
                <w:sz w:val="20"/>
              </w:rPr>
              <w:t>26 464</w:t>
            </w:r>
            <w:r w:rsidRPr="00454B1B">
              <w:rPr>
                <w:sz w:val="20"/>
              </w:rPr>
              <w:t>,0</w:t>
            </w:r>
          </w:p>
        </w:tc>
        <w:tc>
          <w:tcPr>
            <w:tcW w:w="205" w:type="pct"/>
            <w:gridSpan w:val="2"/>
            <w:tcBorders>
              <w:top w:val="single" w:sz="4" w:space="0" w:color="auto"/>
              <w:left w:val="single" w:sz="4" w:space="0" w:color="auto"/>
              <w:bottom w:val="single" w:sz="4" w:space="0" w:color="auto"/>
              <w:right w:val="single" w:sz="4" w:space="0" w:color="auto"/>
            </w:tcBorders>
            <w:textDirection w:val="btLr"/>
          </w:tcPr>
          <w:p w14:paraId="3209CF29" w14:textId="77777777" w:rsidR="00454B1B" w:rsidRPr="00454B1B" w:rsidRDefault="00454B1B" w:rsidP="00454B1B">
            <w:pPr>
              <w:ind w:left="113" w:right="113"/>
              <w:jc w:val="center"/>
              <w:rPr>
                <w:sz w:val="20"/>
              </w:rPr>
            </w:pPr>
            <w:r w:rsidRPr="00454B1B">
              <w:rPr>
                <w:sz w:val="20"/>
              </w:rPr>
              <w:t>28 389,</w:t>
            </w:r>
            <w:r>
              <w:rPr>
                <w:sz w:val="20"/>
              </w:rPr>
              <w:t>8</w:t>
            </w:r>
          </w:p>
        </w:tc>
        <w:tc>
          <w:tcPr>
            <w:tcW w:w="170" w:type="pct"/>
            <w:tcBorders>
              <w:top w:val="single" w:sz="4" w:space="0" w:color="auto"/>
              <w:left w:val="single" w:sz="4" w:space="0" w:color="auto"/>
              <w:bottom w:val="single" w:sz="4" w:space="0" w:color="auto"/>
              <w:right w:val="single" w:sz="4" w:space="0" w:color="auto"/>
            </w:tcBorders>
            <w:textDirection w:val="btLr"/>
          </w:tcPr>
          <w:p w14:paraId="3D5D2AD7" w14:textId="77777777" w:rsidR="00454B1B" w:rsidRPr="00454B1B" w:rsidRDefault="00454B1B" w:rsidP="00454B1B">
            <w:pPr>
              <w:ind w:left="113" w:right="113"/>
              <w:jc w:val="center"/>
              <w:rPr>
                <w:sz w:val="20"/>
              </w:rPr>
            </w:pPr>
            <w:r>
              <w:rPr>
                <w:sz w:val="20"/>
              </w:rPr>
              <w:t>23 066,8</w:t>
            </w:r>
          </w:p>
        </w:tc>
        <w:tc>
          <w:tcPr>
            <w:tcW w:w="160" w:type="pct"/>
            <w:tcBorders>
              <w:top w:val="single" w:sz="4" w:space="0" w:color="auto"/>
              <w:left w:val="single" w:sz="4" w:space="0" w:color="auto"/>
              <w:bottom w:val="single" w:sz="4" w:space="0" w:color="auto"/>
              <w:right w:val="single" w:sz="4" w:space="0" w:color="auto"/>
            </w:tcBorders>
            <w:textDirection w:val="btLr"/>
          </w:tcPr>
          <w:p w14:paraId="3A4156DE" w14:textId="77777777" w:rsidR="00454B1B" w:rsidRPr="00454B1B" w:rsidRDefault="00454B1B" w:rsidP="00454B1B">
            <w:pPr>
              <w:ind w:left="113" w:right="113"/>
              <w:jc w:val="center"/>
              <w:rPr>
                <w:sz w:val="20"/>
              </w:rPr>
            </w:pPr>
            <w:r>
              <w:rPr>
                <w:sz w:val="20"/>
              </w:rPr>
              <w:t>23 066,8</w:t>
            </w:r>
          </w:p>
        </w:tc>
        <w:tc>
          <w:tcPr>
            <w:tcW w:w="521" w:type="pct"/>
            <w:tcBorders>
              <w:top w:val="single" w:sz="4" w:space="0" w:color="auto"/>
              <w:left w:val="single" w:sz="4" w:space="0" w:color="auto"/>
              <w:bottom w:val="single" w:sz="4" w:space="0" w:color="auto"/>
              <w:right w:val="single" w:sz="4" w:space="0" w:color="auto"/>
            </w:tcBorders>
            <w:textDirection w:val="btLr"/>
            <w:vAlign w:val="center"/>
          </w:tcPr>
          <w:p w14:paraId="77AE578A" w14:textId="77777777" w:rsidR="00454B1B" w:rsidRPr="00454B1B" w:rsidRDefault="00454B1B" w:rsidP="00454B1B">
            <w:pPr>
              <w:ind w:left="113" w:right="113"/>
              <w:jc w:val="center"/>
              <w:rPr>
                <w:sz w:val="20"/>
              </w:rPr>
            </w:pPr>
            <w:r>
              <w:rPr>
                <w:sz w:val="20"/>
              </w:rPr>
              <w:t>200 800,5</w:t>
            </w:r>
          </w:p>
        </w:tc>
      </w:tr>
    </w:tbl>
    <w:p w14:paraId="0C1F273D" w14:textId="77777777" w:rsidR="002E441C" w:rsidRDefault="002E441C" w:rsidP="00E50F68">
      <w:pPr>
        <w:pStyle w:val="ConsPlusCell"/>
        <w:jc w:val="both"/>
      </w:pPr>
    </w:p>
    <w:p w14:paraId="223104BC" w14:textId="77777777" w:rsidR="002E441C" w:rsidRDefault="002E441C" w:rsidP="00E50F68">
      <w:pPr>
        <w:pStyle w:val="ConsPlusCell"/>
        <w:jc w:val="both"/>
      </w:pPr>
    </w:p>
    <w:p w14:paraId="4D8F7544" w14:textId="77777777" w:rsidR="007A1B19" w:rsidRDefault="007A1B19" w:rsidP="00E50F68">
      <w:pPr>
        <w:pStyle w:val="ConsPlusCell"/>
        <w:jc w:val="both"/>
        <w:sectPr w:rsidR="007A1B19" w:rsidSect="00306E4B">
          <w:pgSz w:w="16838" w:h="11906" w:orient="landscape"/>
          <w:pgMar w:top="1134" w:right="850" w:bottom="1134" w:left="1701" w:header="709" w:footer="709" w:gutter="0"/>
          <w:cols w:space="708"/>
          <w:docGrid w:linePitch="360"/>
        </w:sectPr>
      </w:pPr>
      <w:r>
        <w:br w:type="textWrapping" w:clear="all"/>
      </w:r>
    </w:p>
    <w:p w14:paraId="13928ACC" w14:textId="77777777" w:rsidR="007A1B19" w:rsidRDefault="007A1B19" w:rsidP="007A1B19">
      <w:pPr>
        <w:ind w:left="5103"/>
        <w:jc w:val="right"/>
        <w:outlineLvl w:val="0"/>
      </w:pPr>
      <w:r w:rsidRPr="004F319C">
        <w:lastRenderedPageBreak/>
        <w:t xml:space="preserve">Приложение № </w:t>
      </w:r>
      <w:r>
        <w:t xml:space="preserve">3 </w:t>
      </w:r>
    </w:p>
    <w:p w14:paraId="77E36675" w14:textId="77777777" w:rsidR="007A1B19" w:rsidRDefault="007A1B19" w:rsidP="007A1B19">
      <w:pPr>
        <w:jc w:val="right"/>
        <w:rPr>
          <w:sz w:val="22"/>
          <w:szCs w:val="22"/>
        </w:rPr>
      </w:pPr>
      <w:r w:rsidRPr="00501AE8">
        <w:rPr>
          <w:sz w:val="22"/>
          <w:szCs w:val="22"/>
        </w:rPr>
        <w:t xml:space="preserve">к муниципальной программе Дзержинского района </w:t>
      </w:r>
    </w:p>
    <w:p w14:paraId="69DE991A" w14:textId="77777777" w:rsidR="007A1B19" w:rsidRDefault="007A1B19" w:rsidP="007A1B19">
      <w:pPr>
        <w:jc w:val="right"/>
        <w:rPr>
          <w:sz w:val="22"/>
          <w:szCs w:val="22"/>
        </w:rPr>
      </w:pPr>
      <w:r w:rsidRPr="00501AE8">
        <w:rPr>
          <w:sz w:val="22"/>
          <w:szCs w:val="22"/>
        </w:rPr>
        <w:t xml:space="preserve">"Реформирование и модернизация жилищно-коммунального </w:t>
      </w:r>
    </w:p>
    <w:p w14:paraId="1BA46B5D" w14:textId="77777777" w:rsidR="007A1B19" w:rsidRDefault="007A1B19" w:rsidP="007A1B19">
      <w:pPr>
        <w:ind w:left="5103"/>
        <w:jc w:val="right"/>
        <w:outlineLvl w:val="0"/>
      </w:pPr>
      <w:r w:rsidRPr="00501AE8">
        <w:rPr>
          <w:sz w:val="22"/>
          <w:szCs w:val="22"/>
        </w:rPr>
        <w:t xml:space="preserve">хозяйства и повышение энергетической эффективности </w:t>
      </w:r>
      <w:r w:rsidRPr="00EA462F">
        <w:t>"</w:t>
      </w:r>
    </w:p>
    <w:p w14:paraId="0DB79E5D" w14:textId="77777777" w:rsidR="007A1B19" w:rsidRDefault="007A1B19" w:rsidP="007A1B19">
      <w:pPr>
        <w:ind w:left="5103"/>
        <w:jc w:val="right"/>
        <w:outlineLvl w:val="0"/>
      </w:pPr>
    </w:p>
    <w:p w14:paraId="58430583" w14:textId="77777777" w:rsidR="007A1B19" w:rsidRDefault="007A1B19" w:rsidP="007A1B19">
      <w:pPr>
        <w:ind w:left="5103"/>
        <w:jc w:val="right"/>
        <w:outlineLvl w:val="0"/>
      </w:pPr>
    </w:p>
    <w:p w14:paraId="1E37677B" w14:textId="77777777" w:rsidR="007A1B19" w:rsidRPr="005024B7" w:rsidRDefault="007A1B19" w:rsidP="007A1B19">
      <w:pPr>
        <w:jc w:val="center"/>
        <w:rPr>
          <w:b/>
          <w:sz w:val="28"/>
          <w:szCs w:val="28"/>
        </w:rPr>
      </w:pPr>
      <w:r w:rsidRPr="005024B7">
        <w:rPr>
          <w:b/>
          <w:sz w:val="28"/>
          <w:szCs w:val="28"/>
        </w:rPr>
        <w:t>Подпрограмма «Модернизация, реконструкция и капитальный ремонт объектов коммунальной инфраструктуры Дзержинского района</w:t>
      </w:r>
    </w:p>
    <w:p w14:paraId="4E899AF2" w14:textId="77777777" w:rsidR="007A1B19" w:rsidRDefault="007A1B19" w:rsidP="007A1B19">
      <w:pPr>
        <w:ind w:left="5103"/>
        <w:jc w:val="right"/>
        <w:outlineLvl w:val="0"/>
      </w:pPr>
    </w:p>
    <w:p w14:paraId="100A17C6" w14:textId="77777777" w:rsidR="007A1B19" w:rsidRPr="00AE4A21" w:rsidRDefault="007A1B19" w:rsidP="007A1B19">
      <w:pPr>
        <w:jc w:val="center"/>
        <w:outlineLvl w:val="1"/>
        <w:rPr>
          <w:sz w:val="28"/>
          <w:szCs w:val="28"/>
        </w:rPr>
      </w:pPr>
      <w:r>
        <w:rPr>
          <w:sz w:val="28"/>
          <w:szCs w:val="28"/>
        </w:rPr>
        <w:t xml:space="preserve">1. Паспорт подпрограммы </w:t>
      </w:r>
      <w:r w:rsidRPr="00385B2A">
        <w:rPr>
          <w:sz w:val="28"/>
          <w:szCs w:val="28"/>
        </w:rPr>
        <w:t>«</w:t>
      </w:r>
      <w:r w:rsidRPr="00AE4A21">
        <w:rPr>
          <w:sz w:val="28"/>
          <w:szCs w:val="28"/>
        </w:rPr>
        <w:t xml:space="preserve">Модернизация, реконструкция и капитальный ремонт объектов коммунальной инфраструктуры </w:t>
      </w:r>
      <w:r>
        <w:rPr>
          <w:sz w:val="28"/>
          <w:szCs w:val="28"/>
        </w:rPr>
        <w:t>Дзержинского района</w:t>
      </w:r>
      <w:r w:rsidRPr="00AE4A21">
        <w:rPr>
          <w:sz w:val="28"/>
          <w:szCs w:val="28"/>
        </w:rPr>
        <w:t>»</w:t>
      </w:r>
    </w:p>
    <w:p w14:paraId="6E3EC2F2" w14:textId="77777777" w:rsidR="007A1B19" w:rsidRPr="00AE4A21" w:rsidRDefault="007A1B19" w:rsidP="007A1B19">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8"/>
        <w:gridCol w:w="5607"/>
      </w:tblGrid>
      <w:tr w:rsidR="007A1B19" w:rsidRPr="00AE4A21" w14:paraId="7ABBD6D2" w14:textId="77777777" w:rsidTr="007A1B19">
        <w:tc>
          <w:tcPr>
            <w:tcW w:w="2000" w:type="pct"/>
          </w:tcPr>
          <w:p w14:paraId="78C9AAB5" w14:textId="77777777" w:rsidR="007A1B19" w:rsidRPr="00AE4A21" w:rsidRDefault="007A1B19" w:rsidP="001B3FB3">
            <w:pPr>
              <w:jc w:val="both"/>
              <w:rPr>
                <w:sz w:val="28"/>
                <w:szCs w:val="28"/>
              </w:rPr>
            </w:pPr>
            <w:r w:rsidRPr="00AE4A21">
              <w:rPr>
                <w:sz w:val="28"/>
                <w:szCs w:val="28"/>
              </w:rPr>
              <w:t>Наименование подпрограммы</w:t>
            </w:r>
          </w:p>
        </w:tc>
        <w:tc>
          <w:tcPr>
            <w:tcW w:w="3000" w:type="pct"/>
          </w:tcPr>
          <w:p w14:paraId="6BA6D810" w14:textId="77777777" w:rsidR="007A1B19" w:rsidRPr="00AE4A21" w:rsidRDefault="007A1B19" w:rsidP="001B3FB3">
            <w:pPr>
              <w:jc w:val="both"/>
              <w:rPr>
                <w:sz w:val="28"/>
                <w:szCs w:val="28"/>
              </w:rPr>
            </w:pPr>
            <w:r w:rsidRPr="00AE4A21">
              <w:rPr>
                <w:sz w:val="28"/>
                <w:szCs w:val="28"/>
              </w:rPr>
              <w:t xml:space="preserve">«Модернизация, реконструкция и капитальный ремонт объектов коммунальной инфраструктуры </w:t>
            </w:r>
            <w:r>
              <w:rPr>
                <w:sz w:val="28"/>
                <w:szCs w:val="28"/>
              </w:rPr>
              <w:t>Дзержинского района</w:t>
            </w:r>
            <w:r w:rsidRPr="00AE4A21">
              <w:rPr>
                <w:sz w:val="28"/>
                <w:szCs w:val="28"/>
              </w:rPr>
              <w:t>» (далее - подпрограмма)</w:t>
            </w:r>
          </w:p>
        </w:tc>
      </w:tr>
      <w:tr w:rsidR="007A1B19" w:rsidRPr="00AE4A21" w14:paraId="6042E7F9" w14:textId="77777777" w:rsidTr="007A1B19">
        <w:tc>
          <w:tcPr>
            <w:tcW w:w="2000" w:type="pct"/>
          </w:tcPr>
          <w:p w14:paraId="132D1D9E" w14:textId="77777777" w:rsidR="007A1B19" w:rsidRPr="00AE4A21" w:rsidRDefault="007A1B19" w:rsidP="001B3FB3">
            <w:pPr>
              <w:widowControl w:val="0"/>
              <w:outlineLvl w:val="1"/>
              <w:rPr>
                <w:sz w:val="28"/>
                <w:szCs w:val="28"/>
              </w:rPr>
            </w:pPr>
            <w:r w:rsidRPr="00AE4A21">
              <w:rPr>
                <w:sz w:val="28"/>
                <w:szCs w:val="28"/>
              </w:rPr>
              <w:t xml:space="preserve">Наименование </w:t>
            </w:r>
            <w:r>
              <w:rPr>
                <w:sz w:val="28"/>
                <w:szCs w:val="28"/>
              </w:rPr>
              <w:t xml:space="preserve">муниципальной </w:t>
            </w:r>
            <w:r w:rsidRPr="00AE4A21">
              <w:rPr>
                <w:sz w:val="28"/>
                <w:szCs w:val="28"/>
              </w:rPr>
              <w:t>программы, в рамках которой реализуется подпрограмма</w:t>
            </w:r>
          </w:p>
        </w:tc>
        <w:tc>
          <w:tcPr>
            <w:tcW w:w="3000" w:type="pct"/>
          </w:tcPr>
          <w:p w14:paraId="44D5FC75" w14:textId="77777777" w:rsidR="007A1B19" w:rsidRPr="00AE4A21" w:rsidRDefault="007A1B19" w:rsidP="001B3FB3">
            <w:pPr>
              <w:widowControl w:val="0"/>
              <w:outlineLvl w:val="1"/>
              <w:rPr>
                <w:sz w:val="28"/>
                <w:szCs w:val="28"/>
              </w:rPr>
            </w:pPr>
            <w:r w:rsidRPr="00AE4A21">
              <w:rPr>
                <w:sz w:val="28"/>
                <w:szCs w:val="28"/>
              </w:rPr>
              <w:t xml:space="preserve">«Реформирование и модернизация жилищно-коммунального хозяйства и повышение энергетической эффективности» </w:t>
            </w:r>
          </w:p>
        </w:tc>
      </w:tr>
      <w:tr w:rsidR="007A1B19" w:rsidRPr="00AE4A21" w14:paraId="2876E12F" w14:textId="77777777" w:rsidTr="007A1B19">
        <w:tc>
          <w:tcPr>
            <w:tcW w:w="2000" w:type="pct"/>
          </w:tcPr>
          <w:p w14:paraId="01CA22A3" w14:textId="77777777" w:rsidR="007A1B19" w:rsidRPr="00AE4A21" w:rsidRDefault="007A1B19" w:rsidP="001B3FB3">
            <w:pPr>
              <w:jc w:val="both"/>
              <w:rPr>
                <w:sz w:val="28"/>
                <w:szCs w:val="28"/>
              </w:rPr>
            </w:pPr>
            <w:r>
              <w:rPr>
                <w:sz w:val="28"/>
                <w:szCs w:val="28"/>
              </w:rPr>
              <w:t>З</w:t>
            </w:r>
            <w:r w:rsidRPr="00AE4A21">
              <w:rPr>
                <w:sz w:val="28"/>
                <w:szCs w:val="28"/>
              </w:rPr>
              <w:t>аказчик – координатор подпрограммы</w:t>
            </w:r>
          </w:p>
          <w:p w14:paraId="429F7F43" w14:textId="77777777" w:rsidR="007A1B19" w:rsidRPr="00AE4A21" w:rsidRDefault="007A1B19" w:rsidP="001B3FB3">
            <w:pPr>
              <w:jc w:val="both"/>
              <w:rPr>
                <w:sz w:val="12"/>
                <w:szCs w:val="12"/>
              </w:rPr>
            </w:pPr>
          </w:p>
        </w:tc>
        <w:tc>
          <w:tcPr>
            <w:tcW w:w="3000" w:type="pct"/>
          </w:tcPr>
          <w:p w14:paraId="7BE20215" w14:textId="77777777" w:rsidR="007A1B19" w:rsidRPr="00AE4A21" w:rsidRDefault="007A1B19" w:rsidP="001B3FB3">
            <w:pPr>
              <w:jc w:val="both"/>
              <w:rPr>
                <w:sz w:val="28"/>
                <w:szCs w:val="28"/>
              </w:rPr>
            </w:pPr>
            <w:r>
              <w:rPr>
                <w:sz w:val="28"/>
                <w:szCs w:val="28"/>
              </w:rPr>
              <w:t>Администрация Дзержинского района</w:t>
            </w:r>
          </w:p>
        </w:tc>
      </w:tr>
      <w:tr w:rsidR="007A1B19" w:rsidRPr="00AE4A21" w14:paraId="552B3370" w14:textId="77777777" w:rsidTr="007A1B19">
        <w:tc>
          <w:tcPr>
            <w:tcW w:w="2000" w:type="pct"/>
          </w:tcPr>
          <w:p w14:paraId="73A97DCC" w14:textId="77777777" w:rsidR="007A1B19" w:rsidRPr="00AE4A21" w:rsidRDefault="007A1B19" w:rsidP="001B3FB3">
            <w:pPr>
              <w:jc w:val="both"/>
              <w:rPr>
                <w:sz w:val="28"/>
                <w:szCs w:val="28"/>
              </w:rPr>
            </w:pPr>
            <w:r w:rsidRPr="00AE4A21">
              <w:rPr>
                <w:sz w:val="28"/>
                <w:szCs w:val="28"/>
              </w:rPr>
              <w:t>Исполнитель мероприятий подпрограммы, главный распорядитель бюджетных средств</w:t>
            </w:r>
          </w:p>
        </w:tc>
        <w:tc>
          <w:tcPr>
            <w:tcW w:w="3000" w:type="pct"/>
          </w:tcPr>
          <w:p w14:paraId="484BDE04" w14:textId="77777777" w:rsidR="007A1B19" w:rsidRDefault="007A1B19" w:rsidP="001B3FB3">
            <w:pPr>
              <w:jc w:val="both"/>
              <w:textAlignment w:val="baseline"/>
              <w:rPr>
                <w:sz w:val="28"/>
                <w:szCs w:val="28"/>
              </w:rPr>
            </w:pPr>
            <w:r>
              <w:rPr>
                <w:sz w:val="28"/>
                <w:szCs w:val="28"/>
              </w:rPr>
              <w:t xml:space="preserve">Отдел архитектуры, строительства, ЖКХ, транспорта, связи, ГО и </w:t>
            </w:r>
            <w:r w:rsidRPr="00C02F56">
              <w:rPr>
                <w:sz w:val="28"/>
                <w:szCs w:val="28"/>
              </w:rPr>
              <w:t xml:space="preserve">ЧС администрации Дзержинского района </w:t>
            </w:r>
          </w:p>
          <w:p w14:paraId="2191104E" w14:textId="77777777" w:rsidR="007A1B19" w:rsidRPr="009107D4" w:rsidRDefault="007A1B19" w:rsidP="001B3FB3">
            <w:pPr>
              <w:jc w:val="both"/>
              <w:textAlignment w:val="baseline"/>
              <w:rPr>
                <w:sz w:val="28"/>
                <w:szCs w:val="28"/>
              </w:rPr>
            </w:pPr>
          </w:p>
        </w:tc>
      </w:tr>
      <w:tr w:rsidR="007A1B19" w:rsidRPr="00AE4A21" w14:paraId="5ACC56C9" w14:textId="77777777" w:rsidTr="007A1B19">
        <w:tc>
          <w:tcPr>
            <w:tcW w:w="2000" w:type="pct"/>
          </w:tcPr>
          <w:p w14:paraId="756124E1" w14:textId="77777777" w:rsidR="007A1B19" w:rsidRPr="00AE4A21" w:rsidRDefault="007A1B19" w:rsidP="001B3FB3">
            <w:pPr>
              <w:rPr>
                <w:sz w:val="28"/>
                <w:szCs w:val="28"/>
              </w:rPr>
            </w:pPr>
            <w:r w:rsidRPr="00AE4A21">
              <w:rPr>
                <w:sz w:val="28"/>
                <w:szCs w:val="28"/>
              </w:rPr>
              <w:t>Цели и задачи подпрограммы</w:t>
            </w:r>
          </w:p>
        </w:tc>
        <w:tc>
          <w:tcPr>
            <w:tcW w:w="3000" w:type="pct"/>
          </w:tcPr>
          <w:p w14:paraId="2AD0B9BC" w14:textId="77777777" w:rsidR="007A1B19" w:rsidRPr="00AE4A21" w:rsidRDefault="007A1B19" w:rsidP="00210E2F">
            <w:pPr>
              <w:jc w:val="both"/>
              <w:rPr>
                <w:sz w:val="28"/>
                <w:szCs w:val="28"/>
              </w:rPr>
            </w:pPr>
            <w:r w:rsidRPr="00AE4A21">
              <w:rPr>
                <w:sz w:val="28"/>
                <w:szCs w:val="28"/>
              </w:rPr>
              <w:t>Цел</w:t>
            </w:r>
            <w:r>
              <w:rPr>
                <w:sz w:val="28"/>
                <w:szCs w:val="28"/>
              </w:rPr>
              <w:t>ь</w:t>
            </w:r>
            <w:r w:rsidRPr="00AE4A21">
              <w:rPr>
                <w:sz w:val="28"/>
                <w:szCs w:val="28"/>
              </w:rPr>
              <w:t xml:space="preserve"> подпрограммы:</w:t>
            </w:r>
          </w:p>
          <w:p w14:paraId="24722DA7" w14:textId="77777777" w:rsidR="007A1B19" w:rsidRDefault="007A1B19" w:rsidP="00210E2F">
            <w:pPr>
              <w:jc w:val="both"/>
              <w:rPr>
                <w:sz w:val="28"/>
                <w:szCs w:val="28"/>
              </w:rPr>
            </w:pPr>
            <w:r w:rsidRPr="009107D4">
              <w:rPr>
                <w:sz w:val="28"/>
                <w:szCs w:val="28"/>
              </w:rPr>
              <w:t xml:space="preserve">Развитие, модернизация и капитальный ремонт объектов коммунальной инфраструктуры Дзержинского района </w:t>
            </w:r>
          </w:p>
          <w:p w14:paraId="4B4E16AA" w14:textId="77777777" w:rsidR="007A1B19" w:rsidRPr="00AE4A21" w:rsidRDefault="007A1B19" w:rsidP="00210E2F">
            <w:pPr>
              <w:jc w:val="both"/>
              <w:rPr>
                <w:sz w:val="28"/>
                <w:szCs w:val="28"/>
              </w:rPr>
            </w:pPr>
            <w:r w:rsidRPr="00AE4A21">
              <w:rPr>
                <w:sz w:val="28"/>
                <w:szCs w:val="28"/>
              </w:rPr>
              <w:t>Задачи программы:</w:t>
            </w:r>
          </w:p>
          <w:p w14:paraId="0DC85E0A" w14:textId="77777777" w:rsidR="007A1B19" w:rsidRPr="00DF3CC4" w:rsidRDefault="007A1B19" w:rsidP="00210E2F">
            <w:pPr>
              <w:pStyle w:val="ConsPlusNormal"/>
              <w:ind w:firstLine="0"/>
              <w:jc w:val="both"/>
              <w:rPr>
                <w:sz w:val="28"/>
                <w:szCs w:val="28"/>
              </w:rPr>
            </w:pPr>
            <w:r>
              <w:rPr>
                <w:rFonts w:ascii="Times New Roman" w:hAnsi="Times New Roman" w:cs="Times New Roman"/>
                <w:sz w:val="28"/>
                <w:szCs w:val="28"/>
              </w:rPr>
              <w:t>П</w:t>
            </w:r>
            <w:r w:rsidRPr="001638C1">
              <w:rPr>
                <w:rFonts w:ascii="Times New Roman" w:hAnsi="Times New Roman" w:cs="Times New Roman"/>
                <w:sz w:val="28"/>
                <w:szCs w:val="28"/>
              </w:rPr>
              <w:t>редотвращение критического уровня износа объектов коммунальной инфраструктуры, повышение энергоэффективности функционирования систем коммунальной инфраструктуры, обеспечение населения питьевой водой, отвечающей требованиям безопасности, внедрение новых технологий, современной трубной продукции, котельного оборудования, водоочистных установок на объектах коммунального комплекса Дзержинского района.</w:t>
            </w:r>
          </w:p>
        </w:tc>
      </w:tr>
      <w:tr w:rsidR="007A1B19" w:rsidRPr="00AE4A21" w14:paraId="432DBD9C" w14:textId="77777777" w:rsidTr="007A1B19">
        <w:tc>
          <w:tcPr>
            <w:tcW w:w="2000" w:type="pct"/>
          </w:tcPr>
          <w:p w14:paraId="6C2A3CDA" w14:textId="77777777" w:rsidR="007A1B19" w:rsidRPr="00AE4A21" w:rsidRDefault="007A1B19" w:rsidP="001B3FB3">
            <w:pPr>
              <w:jc w:val="both"/>
              <w:rPr>
                <w:sz w:val="28"/>
                <w:szCs w:val="28"/>
              </w:rPr>
            </w:pPr>
            <w:r w:rsidRPr="00AE4A21">
              <w:rPr>
                <w:sz w:val="28"/>
                <w:szCs w:val="28"/>
              </w:rPr>
              <w:lastRenderedPageBreak/>
              <w:t xml:space="preserve">Целевые индикаторы </w:t>
            </w:r>
          </w:p>
        </w:tc>
        <w:tc>
          <w:tcPr>
            <w:tcW w:w="3000" w:type="pct"/>
          </w:tcPr>
          <w:p w14:paraId="2B6D5D40" w14:textId="77777777" w:rsidR="007A1B19" w:rsidRPr="009107D4" w:rsidRDefault="007A1B19" w:rsidP="001B3FB3">
            <w:pPr>
              <w:textAlignment w:val="baseline"/>
              <w:rPr>
                <w:sz w:val="28"/>
                <w:szCs w:val="28"/>
              </w:rPr>
            </w:pPr>
            <w:r>
              <w:rPr>
                <w:sz w:val="28"/>
                <w:szCs w:val="28"/>
              </w:rPr>
              <w:t>1. С</w:t>
            </w:r>
            <w:r w:rsidRPr="009107D4">
              <w:rPr>
                <w:sz w:val="28"/>
                <w:szCs w:val="28"/>
              </w:rPr>
              <w:t xml:space="preserve">нижение уровня износа коммунальной инфраструктуры до </w:t>
            </w:r>
            <w:r>
              <w:rPr>
                <w:sz w:val="28"/>
                <w:szCs w:val="28"/>
              </w:rPr>
              <w:t>45,0</w:t>
            </w:r>
            <w:r w:rsidRPr="009107D4">
              <w:rPr>
                <w:sz w:val="28"/>
                <w:szCs w:val="28"/>
              </w:rPr>
              <w:t xml:space="preserve"> %;</w:t>
            </w:r>
          </w:p>
          <w:p w14:paraId="1D9F2303" w14:textId="77777777" w:rsidR="007A1B19" w:rsidRPr="009107D4" w:rsidRDefault="007A1B19" w:rsidP="001B3FB3">
            <w:pPr>
              <w:ind w:left="26" w:hanging="26"/>
              <w:outlineLvl w:val="0"/>
              <w:rPr>
                <w:sz w:val="28"/>
                <w:szCs w:val="28"/>
              </w:rPr>
            </w:pPr>
            <w:r>
              <w:rPr>
                <w:sz w:val="28"/>
                <w:szCs w:val="28"/>
              </w:rPr>
              <w:t>2. С</w:t>
            </w:r>
            <w:r w:rsidRPr="009107D4">
              <w:rPr>
                <w:sz w:val="28"/>
                <w:szCs w:val="28"/>
              </w:rPr>
              <w:t xml:space="preserve">нижение </w:t>
            </w:r>
            <w:r>
              <w:rPr>
                <w:sz w:val="28"/>
                <w:szCs w:val="28"/>
              </w:rPr>
              <w:t>к</w:t>
            </w:r>
            <w:r w:rsidRPr="00E80A87">
              <w:rPr>
                <w:sz w:val="28"/>
                <w:szCs w:val="28"/>
              </w:rPr>
              <w:t>оличеств</w:t>
            </w:r>
            <w:r>
              <w:rPr>
                <w:sz w:val="28"/>
                <w:szCs w:val="28"/>
              </w:rPr>
              <w:t>а</w:t>
            </w:r>
            <w:r w:rsidRPr="00E80A87">
              <w:rPr>
                <w:sz w:val="28"/>
                <w:szCs w:val="28"/>
              </w:rPr>
              <w:t xml:space="preserve"> аварий в инженерных сетях</w:t>
            </w:r>
            <w:r>
              <w:rPr>
                <w:sz w:val="28"/>
                <w:szCs w:val="28"/>
              </w:rPr>
              <w:t xml:space="preserve"> </w:t>
            </w:r>
            <w:r w:rsidRPr="009107D4">
              <w:rPr>
                <w:sz w:val="28"/>
                <w:szCs w:val="28"/>
              </w:rPr>
              <w:t xml:space="preserve">до </w:t>
            </w:r>
            <w:r>
              <w:rPr>
                <w:sz w:val="28"/>
                <w:szCs w:val="28"/>
              </w:rPr>
              <w:t>2,5</w:t>
            </w:r>
            <w:r w:rsidRPr="009107D4">
              <w:rPr>
                <w:sz w:val="28"/>
                <w:szCs w:val="28"/>
              </w:rPr>
              <w:t xml:space="preserve"> ед.</w:t>
            </w:r>
            <w:r>
              <w:rPr>
                <w:sz w:val="28"/>
                <w:szCs w:val="28"/>
              </w:rPr>
              <w:t>/100км</w:t>
            </w:r>
            <w:r w:rsidRPr="009107D4">
              <w:rPr>
                <w:sz w:val="28"/>
                <w:szCs w:val="28"/>
              </w:rPr>
              <w:t>;</w:t>
            </w:r>
          </w:p>
          <w:p w14:paraId="7D0EFDDB" w14:textId="77777777" w:rsidR="007A1B19" w:rsidRPr="00AE4A21" w:rsidRDefault="007A1B19" w:rsidP="001B3FB3">
            <w:pPr>
              <w:rPr>
                <w:sz w:val="28"/>
                <w:szCs w:val="28"/>
              </w:rPr>
            </w:pPr>
            <w:r>
              <w:rPr>
                <w:sz w:val="28"/>
                <w:szCs w:val="28"/>
              </w:rPr>
              <w:t>3. С</w:t>
            </w:r>
            <w:r w:rsidRPr="009107D4">
              <w:rPr>
                <w:sz w:val="28"/>
                <w:szCs w:val="28"/>
              </w:rPr>
              <w:t>нижение потерь энергоресурсов в инженерных сетях до 2</w:t>
            </w:r>
            <w:r>
              <w:rPr>
                <w:sz w:val="28"/>
                <w:szCs w:val="28"/>
              </w:rPr>
              <w:t>2</w:t>
            </w:r>
            <w:r w:rsidRPr="009107D4">
              <w:rPr>
                <w:sz w:val="28"/>
                <w:szCs w:val="28"/>
              </w:rPr>
              <w:t>,0 %</w:t>
            </w:r>
            <w:r>
              <w:rPr>
                <w:sz w:val="28"/>
                <w:szCs w:val="28"/>
              </w:rPr>
              <w:t>.</w:t>
            </w:r>
          </w:p>
        </w:tc>
      </w:tr>
      <w:tr w:rsidR="007A1B19" w:rsidRPr="00AE4A21" w14:paraId="5FDA851F" w14:textId="77777777" w:rsidTr="007A1B19">
        <w:tc>
          <w:tcPr>
            <w:tcW w:w="2000" w:type="pct"/>
          </w:tcPr>
          <w:p w14:paraId="4CCFD7AC" w14:textId="77777777" w:rsidR="007A1B19" w:rsidRPr="00AE4A21" w:rsidRDefault="007A1B19" w:rsidP="001B3FB3">
            <w:pPr>
              <w:rPr>
                <w:sz w:val="28"/>
                <w:szCs w:val="28"/>
              </w:rPr>
            </w:pPr>
            <w:r w:rsidRPr="00AE4A21">
              <w:rPr>
                <w:sz w:val="28"/>
                <w:szCs w:val="28"/>
              </w:rPr>
              <w:t>Сроки реализации подпрограммы</w:t>
            </w:r>
          </w:p>
        </w:tc>
        <w:tc>
          <w:tcPr>
            <w:tcW w:w="3000" w:type="pct"/>
          </w:tcPr>
          <w:p w14:paraId="5C91BEB2" w14:textId="77777777" w:rsidR="007A1B19" w:rsidRPr="001708E6" w:rsidRDefault="007A1B19" w:rsidP="001B3FB3">
            <w:pPr>
              <w:jc w:val="both"/>
              <w:rPr>
                <w:sz w:val="28"/>
                <w:szCs w:val="28"/>
              </w:rPr>
            </w:pPr>
            <w:r w:rsidRPr="001708E6">
              <w:rPr>
                <w:sz w:val="28"/>
                <w:szCs w:val="28"/>
              </w:rPr>
              <w:t>2014 - 202</w:t>
            </w:r>
            <w:r w:rsidR="00907888">
              <w:rPr>
                <w:sz w:val="28"/>
                <w:szCs w:val="28"/>
              </w:rPr>
              <w:t>7</w:t>
            </w:r>
            <w:r w:rsidRPr="001708E6">
              <w:rPr>
                <w:sz w:val="28"/>
                <w:szCs w:val="28"/>
              </w:rPr>
              <w:t xml:space="preserve"> годы</w:t>
            </w:r>
          </w:p>
          <w:p w14:paraId="5E4D8B01" w14:textId="77777777" w:rsidR="007A1B19" w:rsidRPr="001708E6" w:rsidRDefault="007A1B19" w:rsidP="001B3FB3">
            <w:pPr>
              <w:jc w:val="both"/>
              <w:rPr>
                <w:sz w:val="28"/>
                <w:szCs w:val="28"/>
              </w:rPr>
            </w:pPr>
          </w:p>
        </w:tc>
      </w:tr>
      <w:tr w:rsidR="007A1B19" w:rsidRPr="00AE4A21" w14:paraId="4DCA33A0" w14:textId="77777777" w:rsidTr="007A1B19">
        <w:tc>
          <w:tcPr>
            <w:tcW w:w="2000" w:type="pct"/>
          </w:tcPr>
          <w:p w14:paraId="5D31D558" w14:textId="77777777" w:rsidR="007A1B19" w:rsidRPr="00AE4A21" w:rsidRDefault="007A1B19" w:rsidP="001B3FB3">
            <w:pPr>
              <w:rPr>
                <w:sz w:val="28"/>
                <w:szCs w:val="28"/>
              </w:rPr>
            </w:pPr>
            <w:r w:rsidRPr="00AE4A21">
              <w:rPr>
                <w:sz w:val="28"/>
                <w:szCs w:val="28"/>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000" w:type="pct"/>
          </w:tcPr>
          <w:p w14:paraId="5BD27E10" w14:textId="77777777" w:rsidR="007A1B19" w:rsidRPr="00920092" w:rsidRDefault="007A1B19" w:rsidP="001B3FB3">
            <w:pPr>
              <w:pStyle w:val="ConsPlusCell"/>
              <w:rPr>
                <w:sz w:val="28"/>
                <w:szCs w:val="28"/>
              </w:rPr>
            </w:pPr>
            <w:r w:rsidRPr="001708E6">
              <w:rPr>
                <w:sz w:val="28"/>
                <w:szCs w:val="28"/>
              </w:rPr>
              <w:t xml:space="preserve">Общий объем финансирования подпрограммы </w:t>
            </w:r>
            <w:r w:rsidRPr="00920092">
              <w:rPr>
                <w:sz w:val="28"/>
                <w:szCs w:val="28"/>
              </w:rPr>
              <w:t xml:space="preserve">составляет </w:t>
            </w:r>
            <w:r w:rsidR="00E01DFE" w:rsidRPr="00920092">
              <w:rPr>
                <w:color w:val="000000" w:themeColor="text1"/>
                <w:sz w:val="28"/>
                <w:szCs w:val="28"/>
              </w:rPr>
              <w:t>40</w:t>
            </w:r>
            <w:r w:rsidR="00920092" w:rsidRPr="00920092">
              <w:rPr>
                <w:color w:val="000000" w:themeColor="text1"/>
                <w:sz w:val="28"/>
                <w:szCs w:val="28"/>
              </w:rPr>
              <w:t> 579,24</w:t>
            </w:r>
            <w:r w:rsidR="00571B5B" w:rsidRPr="00920092">
              <w:rPr>
                <w:sz w:val="28"/>
                <w:szCs w:val="28"/>
              </w:rPr>
              <w:t xml:space="preserve"> </w:t>
            </w:r>
            <w:r w:rsidRPr="00920092">
              <w:rPr>
                <w:sz w:val="28"/>
                <w:szCs w:val="28"/>
              </w:rPr>
              <w:t>тыс. рублей, в том числе за счет средств:</w:t>
            </w:r>
          </w:p>
          <w:p w14:paraId="353B17A3" w14:textId="77777777" w:rsidR="007A1B19" w:rsidRPr="00920092" w:rsidRDefault="007A1B19" w:rsidP="001B3FB3">
            <w:pPr>
              <w:rPr>
                <w:sz w:val="28"/>
                <w:szCs w:val="28"/>
              </w:rPr>
            </w:pPr>
            <w:r w:rsidRPr="00920092">
              <w:rPr>
                <w:sz w:val="28"/>
                <w:szCs w:val="28"/>
              </w:rPr>
              <w:t xml:space="preserve">- краевого бюджета </w:t>
            </w:r>
            <w:r w:rsidRPr="00920092">
              <w:rPr>
                <w:color w:val="000000" w:themeColor="text1"/>
                <w:sz w:val="28"/>
                <w:szCs w:val="28"/>
              </w:rPr>
              <w:t xml:space="preserve">– </w:t>
            </w:r>
            <w:r w:rsidR="00CB67D5" w:rsidRPr="00920092">
              <w:rPr>
                <w:color w:val="000000" w:themeColor="text1"/>
                <w:sz w:val="28"/>
                <w:szCs w:val="28"/>
              </w:rPr>
              <w:t>37 870</w:t>
            </w:r>
            <w:r w:rsidRPr="00920092">
              <w:rPr>
                <w:color w:val="000000" w:themeColor="text1"/>
                <w:sz w:val="28"/>
                <w:szCs w:val="28"/>
              </w:rPr>
              <w:t>,0</w:t>
            </w:r>
            <w:r w:rsidRPr="00920092">
              <w:rPr>
                <w:sz w:val="28"/>
                <w:szCs w:val="28"/>
              </w:rPr>
              <w:t xml:space="preserve"> тыс. рублей, в том числе по годам:</w:t>
            </w:r>
          </w:p>
          <w:p w14:paraId="37068A4D" w14:textId="77777777" w:rsidR="007A1B19" w:rsidRPr="00920092" w:rsidRDefault="007A1B19" w:rsidP="001B3FB3">
            <w:pPr>
              <w:outlineLvl w:val="0"/>
              <w:rPr>
                <w:sz w:val="28"/>
                <w:szCs w:val="28"/>
              </w:rPr>
            </w:pPr>
            <w:r w:rsidRPr="00920092">
              <w:rPr>
                <w:sz w:val="28"/>
                <w:szCs w:val="28"/>
              </w:rPr>
              <w:t>2014 год – 8 400,0 тыс. рублей;</w:t>
            </w:r>
          </w:p>
          <w:p w14:paraId="10F48DC2" w14:textId="77777777" w:rsidR="007A1B19" w:rsidRPr="00920092" w:rsidRDefault="007A1B19" w:rsidP="001B3FB3">
            <w:pPr>
              <w:outlineLvl w:val="0"/>
              <w:rPr>
                <w:sz w:val="28"/>
                <w:szCs w:val="28"/>
              </w:rPr>
            </w:pPr>
            <w:r w:rsidRPr="00920092">
              <w:rPr>
                <w:sz w:val="28"/>
                <w:szCs w:val="28"/>
              </w:rPr>
              <w:t>2015 год – 6 400,0 тыс. рублей;</w:t>
            </w:r>
          </w:p>
          <w:p w14:paraId="10EF0087" w14:textId="77777777" w:rsidR="007A1B19" w:rsidRPr="00920092" w:rsidRDefault="007A1B19" w:rsidP="001B3FB3">
            <w:pPr>
              <w:jc w:val="both"/>
              <w:rPr>
                <w:sz w:val="28"/>
                <w:szCs w:val="28"/>
              </w:rPr>
            </w:pPr>
            <w:r w:rsidRPr="00920092">
              <w:rPr>
                <w:sz w:val="28"/>
                <w:szCs w:val="28"/>
              </w:rPr>
              <w:t>2016 год – 5 600,0 тыс. рублей;</w:t>
            </w:r>
          </w:p>
          <w:p w14:paraId="3BF40599" w14:textId="77777777" w:rsidR="007A1B19" w:rsidRPr="00920092" w:rsidRDefault="007A1B19" w:rsidP="001B3FB3">
            <w:pPr>
              <w:jc w:val="both"/>
              <w:rPr>
                <w:sz w:val="28"/>
                <w:szCs w:val="28"/>
              </w:rPr>
            </w:pPr>
            <w:r w:rsidRPr="00920092">
              <w:rPr>
                <w:sz w:val="28"/>
                <w:szCs w:val="28"/>
              </w:rPr>
              <w:t>2017 год – 0,0 тыс. рублей;</w:t>
            </w:r>
          </w:p>
          <w:p w14:paraId="1B878E29" w14:textId="77777777" w:rsidR="007A1B19" w:rsidRPr="00920092" w:rsidRDefault="007A1B19" w:rsidP="001B3FB3">
            <w:pPr>
              <w:jc w:val="both"/>
              <w:rPr>
                <w:sz w:val="28"/>
                <w:szCs w:val="28"/>
              </w:rPr>
            </w:pPr>
            <w:r w:rsidRPr="00920092">
              <w:rPr>
                <w:sz w:val="28"/>
                <w:szCs w:val="28"/>
              </w:rPr>
              <w:t>2018 год – 4 500,0 тыс. рублей;</w:t>
            </w:r>
          </w:p>
          <w:p w14:paraId="3A656AA0" w14:textId="77777777" w:rsidR="007A1B19" w:rsidRPr="00920092" w:rsidRDefault="007A1B19" w:rsidP="001B3FB3">
            <w:pPr>
              <w:jc w:val="both"/>
              <w:rPr>
                <w:sz w:val="28"/>
                <w:szCs w:val="28"/>
              </w:rPr>
            </w:pPr>
            <w:r w:rsidRPr="00920092">
              <w:rPr>
                <w:sz w:val="28"/>
                <w:szCs w:val="28"/>
              </w:rPr>
              <w:t>2019 год – 5 500,0 тыс. рублей;</w:t>
            </w:r>
          </w:p>
          <w:p w14:paraId="5FB84AA6" w14:textId="77777777" w:rsidR="007A1B19" w:rsidRPr="00920092" w:rsidRDefault="007A1B19" w:rsidP="001B3FB3">
            <w:pPr>
              <w:jc w:val="both"/>
              <w:rPr>
                <w:sz w:val="28"/>
                <w:szCs w:val="28"/>
              </w:rPr>
            </w:pPr>
            <w:r w:rsidRPr="00920092">
              <w:rPr>
                <w:sz w:val="28"/>
                <w:szCs w:val="28"/>
              </w:rPr>
              <w:t>2020 год – 4 300,0 тыс. рублей;</w:t>
            </w:r>
          </w:p>
          <w:p w14:paraId="3C14A9EE" w14:textId="77777777" w:rsidR="007A1B19" w:rsidRPr="00920092" w:rsidRDefault="007A1B19" w:rsidP="001B3FB3">
            <w:pPr>
              <w:jc w:val="both"/>
              <w:rPr>
                <w:sz w:val="28"/>
                <w:szCs w:val="28"/>
              </w:rPr>
            </w:pPr>
            <w:r w:rsidRPr="00920092">
              <w:rPr>
                <w:sz w:val="28"/>
                <w:szCs w:val="28"/>
              </w:rPr>
              <w:t xml:space="preserve">2021 год – </w:t>
            </w:r>
            <w:r w:rsidR="00CB67D5" w:rsidRPr="00920092">
              <w:rPr>
                <w:sz w:val="28"/>
                <w:szCs w:val="28"/>
              </w:rPr>
              <w:t>3 170,</w:t>
            </w:r>
            <w:r w:rsidRPr="00920092">
              <w:rPr>
                <w:sz w:val="28"/>
                <w:szCs w:val="28"/>
              </w:rPr>
              <w:t>0 тыс. рублей;</w:t>
            </w:r>
          </w:p>
          <w:p w14:paraId="7FC7F150" w14:textId="77777777" w:rsidR="007A1B19" w:rsidRPr="00920092" w:rsidRDefault="007A1B19" w:rsidP="001B3FB3">
            <w:pPr>
              <w:jc w:val="both"/>
              <w:rPr>
                <w:sz w:val="28"/>
                <w:szCs w:val="28"/>
              </w:rPr>
            </w:pPr>
            <w:r w:rsidRPr="00920092">
              <w:rPr>
                <w:sz w:val="28"/>
                <w:szCs w:val="28"/>
              </w:rPr>
              <w:t>2022 год – 0,0 тыс. рублей;</w:t>
            </w:r>
          </w:p>
          <w:p w14:paraId="348192CF" w14:textId="77777777" w:rsidR="007A1B19" w:rsidRPr="00920092" w:rsidRDefault="007A1B19" w:rsidP="001B3FB3">
            <w:pPr>
              <w:jc w:val="both"/>
              <w:rPr>
                <w:sz w:val="28"/>
                <w:szCs w:val="28"/>
              </w:rPr>
            </w:pPr>
            <w:r w:rsidRPr="00920092">
              <w:rPr>
                <w:sz w:val="28"/>
                <w:szCs w:val="28"/>
              </w:rPr>
              <w:t>2023 год – 0,0 тыс. рублей</w:t>
            </w:r>
            <w:r w:rsidR="00CB67D5" w:rsidRPr="00920092">
              <w:rPr>
                <w:sz w:val="28"/>
                <w:szCs w:val="28"/>
              </w:rPr>
              <w:t>;</w:t>
            </w:r>
          </w:p>
          <w:p w14:paraId="69E9D5B4" w14:textId="77777777" w:rsidR="00CB67D5" w:rsidRPr="00920092" w:rsidRDefault="00CB67D5" w:rsidP="001B3FB3">
            <w:pPr>
              <w:jc w:val="both"/>
              <w:rPr>
                <w:sz w:val="28"/>
                <w:szCs w:val="28"/>
              </w:rPr>
            </w:pPr>
            <w:r w:rsidRPr="00920092">
              <w:rPr>
                <w:sz w:val="28"/>
                <w:szCs w:val="28"/>
              </w:rPr>
              <w:t>2024 год – 0,0 тыс. рублей</w:t>
            </w:r>
            <w:r w:rsidR="003F1F81" w:rsidRPr="00920092">
              <w:rPr>
                <w:sz w:val="28"/>
                <w:szCs w:val="28"/>
              </w:rPr>
              <w:t>;</w:t>
            </w:r>
          </w:p>
          <w:p w14:paraId="4AB857AC" w14:textId="77777777" w:rsidR="003F1F81" w:rsidRPr="00920092" w:rsidRDefault="003F1F81" w:rsidP="001B3FB3">
            <w:pPr>
              <w:jc w:val="both"/>
              <w:rPr>
                <w:sz w:val="28"/>
                <w:szCs w:val="28"/>
              </w:rPr>
            </w:pPr>
            <w:r w:rsidRPr="00920092">
              <w:rPr>
                <w:sz w:val="28"/>
                <w:szCs w:val="28"/>
              </w:rPr>
              <w:t>2025 год – 0,0 тыс. рублей</w:t>
            </w:r>
            <w:r w:rsidR="0017520E" w:rsidRPr="00920092">
              <w:rPr>
                <w:sz w:val="28"/>
                <w:szCs w:val="28"/>
              </w:rPr>
              <w:t>;</w:t>
            </w:r>
          </w:p>
          <w:p w14:paraId="1D082FF0" w14:textId="77777777" w:rsidR="0017520E" w:rsidRPr="00920092" w:rsidRDefault="0017520E" w:rsidP="001B3FB3">
            <w:pPr>
              <w:jc w:val="both"/>
              <w:rPr>
                <w:sz w:val="28"/>
                <w:szCs w:val="28"/>
              </w:rPr>
            </w:pPr>
            <w:r w:rsidRPr="00920092">
              <w:rPr>
                <w:sz w:val="28"/>
                <w:szCs w:val="28"/>
              </w:rPr>
              <w:t>2026 год – 0,0 тыс. рублей</w:t>
            </w:r>
            <w:r w:rsidR="00E01DFE" w:rsidRPr="00920092">
              <w:rPr>
                <w:sz w:val="28"/>
                <w:szCs w:val="28"/>
              </w:rPr>
              <w:t>;</w:t>
            </w:r>
          </w:p>
          <w:p w14:paraId="5E23C47B" w14:textId="77777777" w:rsidR="00E01DFE" w:rsidRPr="00920092" w:rsidRDefault="00E01DFE" w:rsidP="001B3FB3">
            <w:pPr>
              <w:jc w:val="both"/>
              <w:rPr>
                <w:sz w:val="28"/>
                <w:szCs w:val="28"/>
              </w:rPr>
            </w:pPr>
            <w:r w:rsidRPr="00920092">
              <w:rPr>
                <w:sz w:val="28"/>
                <w:szCs w:val="28"/>
              </w:rPr>
              <w:t>2027 год – 0,0 тыс. рублей.</w:t>
            </w:r>
          </w:p>
          <w:p w14:paraId="1D3588AA" w14:textId="77777777" w:rsidR="007A1B19" w:rsidRPr="00920092" w:rsidRDefault="007A1B19" w:rsidP="001B3FB3">
            <w:pPr>
              <w:jc w:val="both"/>
              <w:rPr>
                <w:sz w:val="28"/>
                <w:szCs w:val="28"/>
              </w:rPr>
            </w:pPr>
            <w:r w:rsidRPr="00920092">
              <w:rPr>
                <w:sz w:val="28"/>
                <w:szCs w:val="28"/>
              </w:rPr>
              <w:t xml:space="preserve">- бюджета района – </w:t>
            </w:r>
            <w:r w:rsidR="00A00099" w:rsidRPr="00920092">
              <w:rPr>
                <w:color w:val="000000" w:themeColor="text1"/>
                <w:sz w:val="28"/>
                <w:szCs w:val="28"/>
              </w:rPr>
              <w:t>2</w:t>
            </w:r>
            <w:r w:rsidR="00920092" w:rsidRPr="00920092">
              <w:rPr>
                <w:color w:val="000000" w:themeColor="text1"/>
                <w:sz w:val="28"/>
                <w:szCs w:val="28"/>
              </w:rPr>
              <w:t> 709,24</w:t>
            </w:r>
            <w:r w:rsidRPr="00920092">
              <w:rPr>
                <w:sz w:val="28"/>
                <w:szCs w:val="28"/>
              </w:rPr>
              <w:t xml:space="preserve"> тыс. рублей, в том числе по годам:</w:t>
            </w:r>
          </w:p>
          <w:p w14:paraId="29C89D67" w14:textId="77777777" w:rsidR="007A1B19" w:rsidRPr="00920092" w:rsidRDefault="007A1B19" w:rsidP="001B3FB3">
            <w:pPr>
              <w:ind w:firstLine="34"/>
              <w:rPr>
                <w:sz w:val="28"/>
                <w:szCs w:val="28"/>
              </w:rPr>
            </w:pPr>
            <w:r w:rsidRPr="00920092">
              <w:rPr>
                <w:sz w:val="28"/>
                <w:szCs w:val="28"/>
              </w:rPr>
              <w:t xml:space="preserve">2014 год – 363,46 тыс. рублей; </w:t>
            </w:r>
          </w:p>
          <w:p w14:paraId="104B4260" w14:textId="77777777" w:rsidR="007A1B19" w:rsidRPr="00920092" w:rsidRDefault="007A1B19" w:rsidP="001B3FB3">
            <w:pPr>
              <w:ind w:firstLine="34"/>
              <w:rPr>
                <w:sz w:val="28"/>
                <w:szCs w:val="28"/>
              </w:rPr>
            </w:pPr>
            <w:r w:rsidRPr="00920092">
              <w:rPr>
                <w:sz w:val="28"/>
                <w:szCs w:val="28"/>
              </w:rPr>
              <w:t xml:space="preserve">2015 год – 244,00 тыс. рублей; </w:t>
            </w:r>
          </w:p>
          <w:p w14:paraId="323E1B11" w14:textId="77777777" w:rsidR="007A1B19" w:rsidRPr="00920092" w:rsidRDefault="007A1B19" w:rsidP="001B3FB3">
            <w:pPr>
              <w:ind w:firstLine="34"/>
              <w:rPr>
                <w:sz w:val="28"/>
                <w:szCs w:val="28"/>
              </w:rPr>
            </w:pPr>
            <w:r w:rsidRPr="00920092">
              <w:rPr>
                <w:sz w:val="28"/>
                <w:szCs w:val="28"/>
              </w:rPr>
              <w:t>2016 год – 48,05 тыс. рублей;</w:t>
            </w:r>
          </w:p>
          <w:p w14:paraId="13A12BE0" w14:textId="77777777" w:rsidR="007A1B19" w:rsidRPr="00920092" w:rsidRDefault="007A1B19" w:rsidP="001B3FB3">
            <w:pPr>
              <w:ind w:firstLine="34"/>
              <w:rPr>
                <w:sz w:val="28"/>
                <w:szCs w:val="28"/>
              </w:rPr>
            </w:pPr>
            <w:r w:rsidRPr="00920092">
              <w:rPr>
                <w:sz w:val="28"/>
                <w:szCs w:val="28"/>
              </w:rPr>
              <w:t>2017 год – 0,0     тыс. рублей;</w:t>
            </w:r>
          </w:p>
          <w:p w14:paraId="291CFBE8" w14:textId="77777777" w:rsidR="007A1B19" w:rsidRPr="00920092" w:rsidRDefault="007A1B19" w:rsidP="001B3FB3">
            <w:pPr>
              <w:ind w:firstLine="34"/>
              <w:rPr>
                <w:sz w:val="28"/>
                <w:szCs w:val="28"/>
              </w:rPr>
            </w:pPr>
            <w:r w:rsidRPr="00920092">
              <w:rPr>
                <w:sz w:val="28"/>
                <w:szCs w:val="28"/>
              </w:rPr>
              <w:t>2018 год –392,0 тыс. рублей;</w:t>
            </w:r>
          </w:p>
          <w:p w14:paraId="57F8AA5A" w14:textId="77777777" w:rsidR="007A1B19" w:rsidRPr="00920092" w:rsidRDefault="007A1B19" w:rsidP="001B3FB3">
            <w:pPr>
              <w:ind w:firstLine="34"/>
              <w:rPr>
                <w:sz w:val="28"/>
                <w:szCs w:val="28"/>
              </w:rPr>
            </w:pPr>
            <w:r w:rsidRPr="00920092">
              <w:rPr>
                <w:sz w:val="28"/>
                <w:szCs w:val="28"/>
              </w:rPr>
              <w:t>2019 год – 219,5 тыс. рублей;</w:t>
            </w:r>
          </w:p>
          <w:p w14:paraId="79AC2BF0" w14:textId="77777777" w:rsidR="007A1B19" w:rsidRPr="00920092" w:rsidRDefault="007A1B19" w:rsidP="001B3FB3">
            <w:pPr>
              <w:ind w:firstLine="34"/>
              <w:rPr>
                <w:sz w:val="28"/>
                <w:szCs w:val="28"/>
              </w:rPr>
            </w:pPr>
            <w:r w:rsidRPr="00920092">
              <w:rPr>
                <w:sz w:val="28"/>
                <w:szCs w:val="28"/>
              </w:rPr>
              <w:t xml:space="preserve">2020 год – </w:t>
            </w:r>
            <w:r w:rsidR="00211E84" w:rsidRPr="00920092">
              <w:rPr>
                <w:sz w:val="28"/>
                <w:szCs w:val="28"/>
              </w:rPr>
              <w:t>522,49</w:t>
            </w:r>
            <w:r w:rsidRPr="00920092">
              <w:rPr>
                <w:sz w:val="28"/>
                <w:szCs w:val="28"/>
              </w:rPr>
              <w:t xml:space="preserve"> тыс. рублей;</w:t>
            </w:r>
          </w:p>
          <w:p w14:paraId="5D1E8FF2" w14:textId="77777777" w:rsidR="007A1B19" w:rsidRPr="00920092" w:rsidRDefault="007A1B19" w:rsidP="001B3FB3">
            <w:pPr>
              <w:ind w:firstLine="34"/>
              <w:rPr>
                <w:sz w:val="28"/>
                <w:szCs w:val="28"/>
              </w:rPr>
            </w:pPr>
            <w:r w:rsidRPr="00920092">
              <w:rPr>
                <w:sz w:val="28"/>
                <w:szCs w:val="28"/>
              </w:rPr>
              <w:t xml:space="preserve">2021 год – </w:t>
            </w:r>
            <w:r w:rsidR="00D96587" w:rsidRPr="00920092">
              <w:rPr>
                <w:sz w:val="28"/>
                <w:szCs w:val="28"/>
              </w:rPr>
              <w:t>128,5</w:t>
            </w:r>
            <w:r w:rsidRPr="00920092">
              <w:rPr>
                <w:sz w:val="28"/>
                <w:szCs w:val="28"/>
              </w:rPr>
              <w:t xml:space="preserve"> тыс. рублей;</w:t>
            </w:r>
          </w:p>
          <w:p w14:paraId="78851732" w14:textId="77777777" w:rsidR="007A1B19" w:rsidRPr="00920092" w:rsidRDefault="007A1B19" w:rsidP="001B3FB3">
            <w:pPr>
              <w:ind w:firstLine="34"/>
              <w:rPr>
                <w:sz w:val="28"/>
                <w:szCs w:val="28"/>
              </w:rPr>
            </w:pPr>
            <w:r w:rsidRPr="00920092">
              <w:rPr>
                <w:sz w:val="28"/>
                <w:szCs w:val="28"/>
              </w:rPr>
              <w:t xml:space="preserve">2022 год – </w:t>
            </w:r>
            <w:r w:rsidR="00A00099" w:rsidRPr="00920092">
              <w:rPr>
                <w:sz w:val="28"/>
                <w:szCs w:val="28"/>
              </w:rPr>
              <w:t>127,3</w:t>
            </w:r>
            <w:r w:rsidRPr="00920092">
              <w:rPr>
                <w:sz w:val="28"/>
                <w:szCs w:val="28"/>
              </w:rPr>
              <w:t xml:space="preserve"> тыс. рублей;</w:t>
            </w:r>
          </w:p>
          <w:p w14:paraId="24D7C2AA" w14:textId="77777777" w:rsidR="007A1B19" w:rsidRPr="00920092" w:rsidRDefault="007A1B19" w:rsidP="001B3FB3">
            <w:pPr>
              <w:ind w:firstLine="34"/>
              <w:rPr>
                <w:sz w:val="28"/>
                <w:szCs w:val="28"/>
              </w:rPr>
            </w:pPr>
            <w:r w:rsidRPr="00920092">
              <w:rPr>
                <w:sz w:val="28"/>
                <w:szCs w:val="28"/>
              </w:rPr>
              <w:t xml:space="preserve">2023 год – </w:t>
            </w:r>
            <w:r w:rsidR="00920092">
              <w:rPr>
                <w:sz w:val="28"/>
                <w:szCs w:val="28"/>
              </w:rPr>
              <w:t>10</w:t>
            </w:r>
            <w:r w:rsidR="00D94B27" w:rsidRPr="00920092">
              <w:rPr>
                <w:sz w:val="28"/>
                <w:szCs w:val="28"/>
              </w:rPr>
              <w:t>0,0</w:t>
            </w:r>
            <w:r w:rsidR="00571B5B" w:rsidRPr="00920092">
              <w:rPr>
                <w:sz w:val="28"/>
                <w:szCs w:val="28"/>
              </w:rPr>
              <w:t xml:space="preserve"> </w:t>
            </w:r>
            <w:r w:rsidRPr="00920092">
              <w:rPr>
                <w:sz w:val="28"/>
                <w:szCs w:val="28"/>
              </w:rPr>
              <w:t>тыс. рублей</w:t>
            </w:r>
            <w:r w:rsidR="00CB67D5" w:rsidRPr="00920092">
              <w:rPr>
                <w:sz w:val="28"/>
                <w:szCs w:val="28"/>
              </w:rPr>
              <w:t>;</w:t>
            </w:r>
          </w:p>
          <w:p w14:paraId="0453C403" w14:textId="77777777" w:rsidR="00CB67D5" w:rsidRPr="00920092" w:rsidRDefault="00CB67D5" w:rsidP="001B3FB3">
            <w:pPr>
              <w:ind w:firstLine="34"/>
              <w:rPr>
                <w:color w:val="000000" w:themeColor="text1"/>
                <w:sz w:val="28"/>
                <w:szCs w:val="28"/>
              </w:rPr>
            </w:pPr>
            <w:r w:rsidRPr="00920092">
              <w:rPr>
                <w:color w:val="000000" w:themeColor="text1"/>
                <w:sz w:val="28"/>
                <w:szCs w:val="28"/>
              </w:rPr>
              <w:t xml:space="preserve">2024 год – </w:t>
            </w:r>
            <w:r w:rsidR="00920092">
              <w:rPr>
                <w:color w:val="000000" w:themeColor="text1"/>
                <w:sz w:val="28"/>
                <w:szCs w:val="28"/>
              </w:rPr>
              <w:t>463,99</w:t>
            </w:r>
            <w:r w:rsidR="00D94B27" w:rsidRPr="00920092">
              <w:rPr>
                <w:color w:val="000000" w:themeColor="text1"/>
                <w:sz w:val="28"/>
                <w:szCs w:val="28"/>
              </w:rPr>
              <w:t>,0</w:t>
            </w:r>
            <w:r w:rsidRPr="00920092">
              <w:rPr>
                <w:color w:val="000000" w:themeColor="text1"/>
                <w:sz w:val="28"/>
                <w:szCs w:val="28"/>
              </w:rPr>
              <w:t xml:space="preserve"> тыс. рублей</w:t>
            </w:r>
            <w:r w:rsidR="003F1F81" w:rsidRPr="00920092">
              <w:rPr>
                <w:color w:val="000000" w:themeColor="text1"/>
                <w:sz w:val="28"/>
                <w:szCs w:val="28"/>
              </w:rPr>
              <w:t>;</w:t>
            </w:r>
          </w:p>
          <w:p w14:paraId="1C9348CF" w14:textId="77777777" w:rsidR="003F1F81" w:rsidRPr="00920092" w:rsidRDefault="003F1F81" w:rsidP="001B3FB3">
            <w:pPr>
              <w:ind w:firstLine="34"/>
              <w:rPr>
                <w:color w:val="000000" w:themeColor="text1"/>
                <w:sz w:val="28"/>
                <w:szCs w:val="28"/>
              </w:rPr>
            </w:pPr>
            <w:r w:rsidRPr="00920092">
              <w:rPr>
                <w:color w:val="000000" w:themeColor="text1"/>
                <w:sz w:val="28"/>
                <w:szCs w:val="28"/>
              </w:rPr>
              <w:t xml:space="preserve">2025 год – </w:t>
            </w:r>
            <w:r w:rsidR="00D94B27" w:rsidRPr="00920092">
              <w:rPr>
                <w:color w:val="000000" w:themeColor="text1"/>
                <w:sz w:val="28"/>
                <w:szCs w:val="28"/>
              </w:rPr>
              <w:t>100,0</w:t>
            </w:r>
            <w:r w:rsidRPr="00920092">
              <w:rPr>
                <w:color w:val="000000" w:themeColor="text1"/>
                <w:sz w:val="28"/>
                <w:szCs w:val="28"/>
              </w:rPr>
              <w:t xml:space="preserve"> тыс. рублей</w:t>
            </w:r>
            <w:r w:rsidR="0017520E" w:rsidRPr="00920092">
              <w:rPr>
                <w:color w:val="000000" w:themeColor="text1"/>
                <w:sz w:val="28"/>
                <w:szCs w:val="28"/>
              </w:rPr>
              <w:t>;</w:t>
            </w:r>
          </w:p>
          <w:p w14:paraId="595CFCFF" w14:textId="77777777" w:rsidR="0017520E" w:rsidRPr="00920092" w:rsidRDefault="0017520E" w:rsidP="001B3FB3">
            <w:pPr>
              <w:ind w:firstLine="34"/>
              <w:rPr>
                <w:color w:val="000000" w:themeColor="text1"/>
                <w:sz w:val="28"/>
                <w:szCs w:val="28"/>
              </w:rPr>
            </w:pPr>
            <w:r w:rsidRPr="00920092">
              <w:rPr>
                <w:color w:val="000000" w:themeColor="text1"/>
                <w:sz w:val="28"/>
                <w:szCs w:val="28"/>
              </w:rPr>
              <w:t xml:space="preserve">2026 год – </w:t>
            </w:r>
            <w:r w:rsidR="00D94B27" w:rsidRPr="00920092">
              <w:rPr>
                <w:color w:val="000000" w:themeColor="text1"/>
                <w:sz w:val="28"/>
                <w:szCs w:val="28"/>
              </w:rPr>
              <w:t>0,0</w:t>
            </w:r>
            <w:r w:rsidRPr="00920092">
              <w:rPr>
                <w:color w:val="000000" w:themeColor="text1"/>
                <w:sz w:val="28"/>
                <w:szCs w:val="28"/>
              </w:rPr>
              <w:t xml:space="preserve"> тыс. рублей</w:t>
            </w:r>
            <w:r w:rsidR="00D94B27" w:rsidRPr="00920092">
              <w:rPr>
                <w:color w:val="000000" w:themeColor="text1"/>
                <w:sz w:val="28"/>
                <w:szCs w:val="28"/>
              </w:rPr>
              <w:t>;</w:t>
            </w:r>
          </w:p>
          <w:p w14:paraId="5F62ADA2" w14:textId="77777777" w:rsidR="00D94B27" w:rsidRPr="00D94B27" w:rsidRDefault="00D94B27" w:rsidP="001B3FB3">
            <w:pPr>
              <w:ind w:firstLine="34"/>
              <w:rPr>
                <w:color w:val="000000" w:themeColor="text1"/>
                <w:sz w:val="28"/>
                <w:szCs w:val="28"/>
              </w:rPr>
            </w:pPr>
            <w:r w:rsidRPr="00920092">
              <w:rPr>
                <w:color w:val="000000" w:themeColor="text1"/>
                <w:sz w:val="28"/>
                <w:szCs w:val="28"/>
              </w:rPr>
              <w:t>2027 год – 0,0 тыс. рублей.</w:t>
            </w:r>
          </w:p>
          <w:p w14:paraId="67AC0860" w14:textId="77777777" w:rsidR="007A1B19" w:rsidRPr="001708E6" w:rsidRDefault="007A1B19" w:rsidP="001B3FB3">
            <w:pPr>
              <w:ind w:firstLine="34"/>
              <w:rPr>
                <w:sz w:val="12"/>
                <w:szCs w:val="12"/>
              </w:rPr>
            </w:pPr>
          </w:p>
        </w:tc>
      </w:tr>
      <w:tr w:rsidR="007A1B19" w:rsidRPr="00AE4A21" w14:paraId="2EF64387" w14:textId="77777777" w:rsidTr="007A1B19">
        <w:tc>
          <w:tcPr>
            <w:tcW w:w="2000" w:type="pct"/>
          </w:tcPr>
          <w:p w14:paraId="612B586A" w14:textId="77777777" w:rsidR="007A1B19" w:rsidRPr="00AE4A21" w:rsidRDefault="007A1B19" w:rsidP="001B3FB3">
            <w:pPr>
              <w:rPr>
                <w:sz w:val="28"/>
                <w:szCs w:val="28"/>
              </w:rPr>
            </w:pPr>
            <w:r w:rsidRPr="00AE4A21">
              <w:rPr>
                <w:sz w:val="28"/>
                <w:szCs w:val="28"/>
              </w:rPr>
              <w:lastRenderedPageBreak/>
              <w:t>Система организации контроля за исполнением подпрограммы</w:t>
            </w:r>
          </w:p>
        </w:tc>
        <w:tc>
          <w:tcPr>
            <w:tcW w:w="3000" w:type="pct"/>
          </w:tcPr>
          <w:p w14:paraId="56EBCBCC" w14:textId="77777777" w:rsidR="007A1B19" w:rsidRPr="00AE4A21" w:rsidRDefault="007A1B19" w:rsidP="001B3FB3">
            <w:pPr>
              <w:ind w:left="26" w:hanging="26"/>
              <w:jc w:val="both"/>
              <w:outlineLvl w:val="0"/>
              <w:rPr>
                <w:sz w:val="28"/>
                <w:szCs w:val="28"/>
              </w:rPr>
            </w:pPr>
            <w:r>
              <w:rPr>
                <w:sz w:val="28"/>
                <w:szCs w:val="28"/>
              </w:rPr>
              <w:t>Заместитель главы по сельскому хозяйству и оперативному управлению, финансовое управление администрации Дзержинского района</w:t>
            </w:r>
          </w:p>
        </w:tc>
      </w:tr>
    </w:tbl>
    <w:p w14:paraId="38895388" w14:textId="77777777" w:rsidR="0017520E" w:rsidRDefault="0017520E" w:rsidP="007A1B19">
      <w:pPr>
        <w:jc w:val="center"/>
        <w:outlineLvl w:val="1"/>
        <w:rPr>
          <w:sz w:val="28"/>
          <w:szCs w:val="28"/>
        </w:rPr>
      </w:pPr>
    </w:p>
    <w:p w14:paraId="075658CF" w14:textId="77777777" w:rsidR="007A1B19" w:rsidRDefault="007A1B19" w:rsidP="007A1B19">
      <w:pPr>
        <w:jc w:val="center"/>
        <w:outlineLvl w:val="1"/>
        <w:rPr>
          <w:sz w:val="28"/>
          <w:szCs w:val="28"/>
        </w:rPr>
      </w:pPr>
      <w:r w:rsidRPr="00A31C6A">
        <w:rPr>
          <w:sz w:val="28"/>
          <w:szCs w:val="28"/>
        </w:rPr>
        <w:t xml:space="preserve">2. </w:t>
      </w:r>
      <w:r>
        <w:rPr>
          <w:sz w:val="28"/>
          <w:szCs w:val="28"/>
        </w:rPr>
        <w:t>Обоснование подпрограммы</w:t>
      </w:r>
    </w:p>
    <w:p w14:paraId="1699ACDB" w14:textId="77777777" w:rsidR="007A1B19" w:rsidRPr="00A31C6A" w:rsidRDefault="007A1B19" w:rsidP="007A1B19">
      <w:pPr>
        <w:jc w:val="center"/>
        <w:outlineLvl w:val="1"/>
        <w:rPr>
          <w:sz w:val="28"/>
          <w:szCs w:val="28"/>
        </w:rPr>
      </w:pPr>
    </w:p>
    <w:p w14:paraId="2089151E" w14:textId="77777777" w:rsidR="007A1B19" w:rsidRDefault="007A1B19" w:rsidP="007A1B19">
      <w:pPr>
        <w:jc w:val="center"/>
        <w:outlineLvl w:val="2"/>
        <w:rPr>
          <w:sz w:val="28"/>
          <w:szCs w:val="28"/>
        </w:rPr>
      </w:pPr>
      <w:r w:rsidRPr="00A31C6A">
        <w:rPr>
          <w:sz w:val="28"/>
          <w:szCs w:val="28"/>
        </w:rPr>
        <w:t>2.1. Постановка проблемы и обоснование необходимости принятия подпрограммы</w:t>
      </w:r>
    </w:p>
    <w:p w14:paraId="45FBE548" w14:textId="77777777" w:rsidR="007A1B19" w:rsidRPr="00A31C6A" w:rsidRDefault="007A1B19" w:rsidP="007A1B19">
      <w:pPr>
        <w:jc w:val="center"/>
        <w:outlineLvl w:val="2"/>
        <w:rPr>
          <w:sz w:val="28"/>
          <w:szCs w:val="28"/>
        </w:rPr>
      </w:pPr>
    </w:p>
    <w:p w14:paraId="6B97DCA3" w14:textId="77777777" w:rsidR="007A1B19" w:rsidRDefault="007A1B19" w:rsidP="007A1B19">
      <w:pPr>
        <w:jc w:val="center"/>
        <w:outlineLvl w:val="2"/>
        <w:rPr>
          <w:sz w:val="28"/>
          <w:szCs w:val="28"/>
        </w:rPr>
      </w:pPr>
      <w:r w:rsidRPr="00FB6F60">
        <w:rPr>
          <w:sz w:val="28"/>
          <w:szCs w:val="28"/>
        </w:rPr>
        <w:t>2.1.1. Объективные показатели, характеризующие</w:t>
      </w:r>
      <w:r>
        <w:rPr>
          <w:sz w:val="28"/>
          <w:szCs w:val="28"/>
        </w:rPr>
        <w:t xml:space="preserve"> </w:t>
      </w:r>
    </w:p>
    <w:p w14:paraId="3BF83F1E" w14:textId="77777777" w:rsidR="007A1B19" w:rsidRDefault="007A1B19" w:rsidP="007A1B19">
      <w:pPr>
        <w:jc w:val="center"/>
        <w:outlineLvl w:val="2"/>
        <w:rPr>
          <w:sz w:val="28"/>
          <w:szCs w:val="28"/>
        </w:rPr>
      </w:pPr>
      <w:r w:rsidRPr="00FB6F60">
        <w:rPr>
          <w:sz w:val="28"/>
          <w:szCs w:val="28"/>
        </w:rPr>
        <w:t>положение дел в коммунальной инфраструктуре Дзержинского района</w:t>
      </w:r>
    </w:p>
    <w:p w14:paraId="3D9A3CF0" w14:textId="77777777" w:rsidR="007A1B19" w:rsidRPr="00E42ABF" w:rsidRDefault="007A1B19" w:rsidP="007A1B19">
      <w:pPr>
        <w:jc w:val="center"/>
        <w:rPr>
          <w:sz w:val="20"/>
        </w:rPr>
      </w:pPr>
    </w:p>
    <w:p w14:paraId="61209143" w14:textId="77777777" w:rsidR="007A1B19" w:rsidRPr="0062021B" w:rsidRDefault="007A1B19" w:rsidP="007A1B19">
      <w:pPr>
        <w:ind w:firstLine="709"/>
        <w:jc w:val="both"/>
        <w:rPr>
          <w:sz w:val="28"/>
          <w:szCs w:val="28"/>
        </w:rPr>
      </w:pPr>
      <w:r w:rsidRPr="0062021B">
        <w:rPr>
          <w:sz w:val="28"/>
          <w:szCs w:val="28"/>
        </w:rPr>
        <w:t xml:space="preserve">Коммунальный комплекс </w:t>
      </w:r>
      <w:r>
        <w:rPr>
          <w:sz w:val="28"/>
          <w:szCs w:val="28"/>
        </w:rPr>
        <w:t>Дзержин</w:t>
      </w:r>
      <w:r w:rsidRPr="0062021B">
        <w:rPr>
          <w:sz w:val="28"/>
          <w:szCs w:val="28"/>
        </w:rPr>
        <w:t xml:space="preserve">ского </w:t>
      </w:r>
      <w:r>
        <w:rPr>
          <w:sz w:val="28"/>
          <w:szCs w:val="28"/>
        </w:rPr>
        <w:t>района</w:t>
      </w:r>
      <w:r w:rsidRPr="0062021B">
        <w:rPr>
          <w:sz w:val="28"/>
          <w:szCs w:val="28"/>
        </w:rPr>
        <w:t xml:space="preserve"> (далее - </w:t>
      </w:r>
      <w:r>
        <w:rPr>
          <w:sz w:val="28"/>
          <w:szCs w:val="28"/>
        </w:rPr>
        <w:t>район</w:t>
      </w:r>
      <w:r w:rsidRPr="0062021B">
        <w:rPr>
          <w:sz w:val="28"/>
          <w:szCs w:val="28"/>
        </w:rPr>
        <w:t>) характеризует:</w:t>
      </w:r>
    </w:p>
    <w:p w14:paraId="39719B85" w14:textId="77777777" w:rsidR="007A1B19" w:rsidRPr="0062021B" w:rsidRDefault="007A1B19" w:rsidP="007A1B19">
      <w:pPr>
        <w:ind w:firstLine="709"/>
        <w:jc w:val="both"/>
        <w:rPr>
          <w:sz w:val="28"/>
          <w:szCs w:val="28"/>
        </w:rPr>
      </w:pPr>
      <w:r w:rsidRPr="0062021B">
        <w:rPr>
          <w:sz w:val="28"/>
          <w:szCs w:val="28"/>
        </w:rPr>
        <w:t xml:space="preserve">значительный уровень износа основных производственных фондов, </w:t>
      </w:r>
      <w:r w:rsidRPr="0062021B">
        <w:rPr>
          <w:sz w:val="28"/>
          <w:szCs w:val="28"/>
        </w:rPr>
        <w:br/>
        <w:t xml:space="preserve">в том числе транспортных коммуникаций и энергетического оборудования </w:t>
      </w:r>
      <w:r w:rsidRPr="0062021B">
        <w:rPr>
          <w:sz w:val="28"/>
          <w:szCs w:val="28"/>
        </w:rPr>
        <w:br/>
        <w:t>до 60 - 70%, обусловленный принятием в муниципальную собственность объектов коммунального назначения в ветхом и аварийном состоянии;</w:t>
      </w:r>
    </w:p>
    <w:p w14:paraId="56681189" w14:textId="77777777" w:rsidR="007A1B19" w:rsidRPr="0062021B" w:rsidRDefault="007A1B19" w:rsidP="007A1B19">
      <w:pPr>
        <w:ind w:firstLine="709"/>
        <w:jc w:val="both"/>
        <w:rPr>
          <w:sz w:val="28"/>
          <w:szCs w:val="28"/>
        </w:rPr>
      </w:pPr>
      <w:r w:rsidRPr="0062021B">
        <w:rPr>
          <w:sz w:val="28"/>
          <w:szCs w:val="28"/>
        </w:rPr>
        <w:t xml:space="preserve">сверхнормативные потери энергоресурсов на всех стадиях </w:t>
      </w:r>
      <w:r w:rsidRPr="0062021B">
        <w:rPr>
          <w:sz w:val="28"/>
          <w:szCs w:val="28"/>
        </w:rPr>
        <w:b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14:paraId="717594E6" w14:textId="77777777" w:rsidR="007A1B19" w:rsidRPr="0062021B" w:rsidRDefault="007A1B19" w:rsidP="007A1B19">
      <w:pPr>
        <w:ind w:firstLine="709"/>
        <w:jc w:val="both"/>
        <w:rPr>
          <w:sz w:val="28"/>
          <w:szCs w:val="28"/>
        </w:rPr>
      </w:pPr>
      <w:r w:rsidRPr="0062021B">
        <w:rPr>
          <w:sz w:val="28"/>
          <w:szCs w:val="28"/>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46DE3D7B" w14:textId="77777777" w:rsidR="007A1B19" w:rsidRPr="0062021B" w:rsidRDefault="007A1B19" w:rsidP="007A1B19">
      <w:pPr>
        <w:ind w:firstLine="709"/>
        <w:jc w:val="both"/>
        <w:rPr>
          <w:sz w:val="28"/>
          <w:szCs w:val="28"/>
        </w:rPr>
      </w:pPr>
      <w:r w:rsidRPr="0062021B">
        <w:rPr>
          <w:sz w:val="28"/>
          <w:szCs w:val="28"/>
        </w:rPr>
        <w:t>отсутствие очистки питьевой воды.</w:t>
      </w:r>
    </w:p>
    <w:p w14:paraId="56E97053" w14:textId="77777777" w:rsidR="007A1B19" w:rsidRPr="0062021B" w:rsidRDefault="007A1B19" w:rsidP="007A1B19">
      <w:pPr>
        <w:ind w:firstLine="709"/>
        <w:jc w:val="both"/>
        <w:rPr>
          <w:sz w:val="28"/>
          <w:szCs w:val="28"/>
        </w:rPr>
      </w:pPr>
      <w:r w:rsidRPr="0062021B">
        <w:rPr>
          <w:sz w:val="28"/>
          <w:szCs w:val="28"/>
        </w:rPr>
        <w:t>Установленное котельное и вспомогательное оборудование в большей части морально</w:t>
      </w:r>
      <w:r>
        <w:rPr>
          <w:sz w:val="28"/>
          <w:szCs w:val="28"/>
        </w:rPr>
        <w:t xml:space="preserve"> и физически </w:t>
      </w:r>
      <w:r w:rsidRPr="0062021B">
        <w:rPr>
          <w:sz w:val="28"/>
          <w:szCs w:val="28"/>
        </w:rPr>
        <w:t xml:space="preserve">устарело. Коэффициент использования установленной мощности котельных составляет не более 59 %. Фактические потери тепловой энергии в некоторых коммунальных сетях достигают до 30%. </w:t>
      </w:r>
      <w:r w:rsidRPr="007407F8">
        <w:rPr>
          <w:sz w:val="28"/>
          <w:szCs w:val="28"/>
        </w:rPr>
        <w:t>Из общего</w:t>
      </w:r>
      <w:r w:rsidRPr="0062021B">
        <w:rPr>
          <w:sz w:val="28"/>
          <w:szCs w:val="28"/>
        </w:rPr>
        <w:t xml:space="preserve"> количества установленных котлов в котельных коммунального комплекса </w:t>
      </w:r>
      <w:r>
        <w:rPr>
          <w:sz w:val="28"/>
          <w:szCs w:val="28"/>
        </w:rPr>
        <w:t>нет</w:t>
      </w:r>
      <w:r w:rsidRPr="0062021B">
        <w:rPr>
          <w:sz w:val="28"/>
          <w:szCs w:val="28"/>
        </w:rPr>
        <w:t xml:space="preserve"> автоматизирован</w:t>
      </w:r>
      <w:r>
        <w:rPr>
          <w:sz w:val="28"/>
          <w:szCs w:val="28"/>
        </w:rPr>
        <w:t>ных</w:t>
      </w:r>
      <w:r w:rsidRPr="0062021B">
        <w:rPr>
          <w:sz w:val="28"/>
          <w:szCs w:val="28"/>
        </w:rPr>
        <w:t xml:space="preserve">.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w:t>
      </w:r>
      <w:r>
        <w:rPr>
          <w:sz w:val="28"/>
          <w:szCs w:val="28"/>
        </w:rPr>
        <w:t>населенных пунктах</w:t>
      </w:r>
      <w:r w:rsidRPr="0062021B">
        <w:rPr>
          <w:sz w:val="28"/>
          <w:szCs w:val="28"/>
        </w:rPr>
        <w:t xml:space="preserve"> </w:t>
      </w:r>
      <w:r>
        <w:rPr>
          <w:sz w:val="28"/>
          <w:szCs w:val="28"/>
        </w:rPr>
        <w:t>района</w:t>
      </w:r>
      <w:r w:rsidRPr="0062021B">
        <w:rPr>
          <w:sz w:val="28"/>
          <w:szCs w:val="28"/>
        </w:rPr>
        <w:t>.</w:t>
      </w:r>
    </w:p>
    <w:p w14:paraId="5486F56B" w14:textId="77777777" w:rsidR="007A1B19" w:rsidRPr="0062021B" w:rsidRDefault="007A1B19" w:rsidP="007A1B19">
      <w:pPr>
        <w:ind w:firstLine="709"/>
        <w:jc w:val="both"/>
        <w:rPr>
          <w:sz w:val="28"/>
          <w:szCs w:val="28"/>
        </w:rPr>
      </w:pPr>
      <w:r w:rsidRPr="0062021B">
        <w:rPr>
          <w:sz w:val="28"/>
          <w:szCs w:val="28"/>
        </w:rPr>
        <w:t>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w:t>
      </w:r>
    </w:p>
    <w:p w14:paraId="5881FED5" w14:textId="77777777" w:rsidR="007A1B19" w:rsidRPr="00CB67D5" w:rsidRDefault="007A1B19" w:rsidP="007A1B19">
      <w:pPr>
        <w:pStyle w:val="ConsPlusNormal"/>
        <w:widowControl/>
        <w:ind w:firstLine="540"/>
        <w:jc w:val="both"/>
        <w:rPr>
          <w:rFonts w:ascii="Times New Roman" w:hAnsi="Times New Roman" w:cs="Times New Roman"/>
          <w:sz w:val="16"/>
          <w:szCs w:val="16"/>
        </w:rPr>
      </w:pPr>
    </w:p>
    <w:p w14:paraId="0E1A1FFA" w14:textId="77777777" w:rsidR="007A1B19" w:rsidRPr="00A31C6A" w:rsidRDefault="007A1B19" w:rsidP="007A1B19">
      <w:pPr>
        <w:jc w:val="center"/>
        <w:outlineLvl w:val="2"/>
        <w:rPr>
          <w:sz w:val="28"/>
          <w:szCs w:val="28"/>
        </w:rPr>
      </w:pPr>
      <w:r w:rsidRPr="00A31C6A">
        <w:rPr>
          <w:sz w:val="28"/>
          <w:szCs w:val="28"/>
        </w:rPr>
        <w:t>2.1.2. Тенденции развития ситуации и возможные последствия</w:t>
      </w:r>
    </w:p>
    <w:p w14:paraId="1B497132" w14:textId="77777777" w:rsidR="007A1B19" w:rsidRDefault="007A1B19" w:rsidP="007A1B19">
      <w:pPr>
        <w:ind w:firstLine="709"/>
        <w:jc w:val="both"/>
        <w:rPr>
          <w:sz w:val="28"/>
          <w:szCs w:val="28"/>
        </w:rPr>
      </w:pPr>
      <w:r w:rsidRPr="0062021B">
        <w:rPr>
          <w:sz w:val="28"/>
          <w:szCs w:val="28"/>
        </w:rPr>
        <w:t>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порядка 2,9 % от потребности.</w:t>
      </w:r>
    </w:p>
    <w:p w14:paraId="6B88478E" w14:textId="77777777" w:rsidR="007A1B19" w:rsidRDefault="007A1B19" w:rsidP="007A1B19">
      <w:pPr>
        <w:ind w:firstLine="709"/>
        <w:jc w:val="both"/>
        <w:rPr>
          <w:sz w:val="28"/>
          <w:szCs w:val="28"/>
        </w:rPr>
      </w:pPr>
      <w:r>
        <w:rPr>
          <w:sz w:val="28"/>
          <w:szCs w:val="28"/>
        </w:rPr>
        <w:t xml:space="preserve">Недофинансирование отрасли по капитальному ремонту и модернизации коммунальных объектов ведет к значительному износу </w:t>
      </w:r>
      <w:r w:rsidRPr="0062021B">
        <w:rPr>
          <w:sz w:val="28"/>
          <w:szCs w:val="28"/>
        </w:rPr>
        <w:t>основных фондов отрасли</w:t>
      </w:r>
      <w:r>
        <w:rPr>
          <w:sz w:val="28"/>
          <w:szCs w:val="28"/>
        </w:rPr>
        <w:t>,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14:paraId="662DFBDC" w14:textId="77777777" w:rsidR="007A1B19" w:rsidRPr="00562A55" w:rsidRDefault="007A1B19" w:rsidP="007A1B19">
      <w:pPr>
        <w:ind w:firstLine="709"/>
        <w:jc w:val="both"/>
        <w:rPr>
          <w:sz w:val="28"/>
          <w:szCs w:val="28"/>
        </w:rPr>
      </w:pPr>
      <w:r>
        <w:rPr>
          <w:sz w:val="28"/>
          <w:szCs w:val="28"/>
        </w:rPr>
        <w:t>С</w:t>
      </w:r>
      <w:r w:rsidRPr="00B17F6C">
        <w:rPr>
          <w:sz w:val="28"/>
          <w:szCs w:val="28"/>
        </w:rPr>
        <w:t xml:space="preserve">ебестоимость производства </w:t>
      </w:r>
      <w:r>
        <w:rPr>
          <w:sz w:val="28"/>
          <w:szCs w:val="28"/>
        </w:rPr>
        <w:t>тепловой энергии</w:t>
      </w:r>
      <w:r w:rsidRPr="00B17F6C">
        <w:rPr>
          <w:sz w:val="28"/>
          <w:szCs w:val="28"/>
        </w:rPr>
        <w:t xml:space="preserve"> </w:t>
      </w:r>
      <w:r>
        <w:rPr>
          <w:sz w:val="28"/>
          <w:szCs w:val="28"/>
        </w:rPr>
        <w:t>очень в</w:t>
      </w:r>
      <w:r w:rsidRPr="00B17F6C">
        <w:rPr>
          <w:sz w:val="28"/>
          <w:szCs w:val="28"/>
        </w:rPr>
        <w:t>ысока из-за сверхнормативного потребления энергоресурсов (</w:t>
      </w:r>
      <w:r>
        <w:rPr>
          <w:sz w:val="28"/>
          <w:szCs w:val="28"/>
        </w:rPr>
        <w:t xml:space="preserve">так, например, </w:t>
      </w:r>
      <w:r w:rsidRPr="00B17F6C">
        <w:rPr>
          <w:sz w:val="28"/>
          <w:szCs w:val="28"/>
        </w:rPr>
        <w:t>удельный расход угля составляет до 400 кг на 1 Гкал, при краевом показателе 219 кг на 1 Гкал)</w:t>
      </w:r>
      <w:r>
        <w:rPr>
          <w:sz w:val="28"/>
          <w:szCs w:val="28"/>
        </w:rPr>
        <w:t>. Существующие схемы расположения котельных и тепловых сетей являются нерациональными, что значительно уменьшает экономическую эффективность производства тепла.</w:t>
      </w:r>
    </w:p>
    <w:p w14:paraId="0D2408B5" w14:textId="77777777" w:rsidR="007A1B19" w:rsidRDefault="007A1B19" w:rsidP="007A1B19">
      <w:pPr>
        <w:ind w:firstLine="709"/>
        <w:jc w:val="both"/>
        <w:rPr>
          <w:sz w:val="28"/>
          <w:szCs w:val="28"/>
        </w:rPr>
      </w:pPr>
      <w:r w:rsidRPr="0001496C">
        <w:rPr>
          <w:sz w:val="28"/>
          <w:szCs w:val="28"/>
        </w:rPr>
        <w:t>Указанные обстоятельства делают экономически непривлекательным для предприятий производство тепловой энергии. В результате этого возникает реальная угроза невыполнения органами местного самоуправления Дзержинского района полномочий по организации в границах поселения теплоснабжения населения и социальных учреждений, что приведет к социальной напряженности в районе.</w:t>
      </w:r>
    </w:p>
    <w:p w14:paraId="3A6EBCCE" w14:textId="77777777" w:rsidR="007A1B19" w:rsidRPr="008E14AC" w:rsidRDefault="007A1B19" w:rsidP="007A1B19">
      <w:pPr>
        <w:jc w:val="both"/>
        <w:rPr>
          <w:sz w:val="28"/>
          <w:szCs w:val="28"/>
        </w:rPr>
      </w:pPr>
      <w:r>
        <w:rPr>
          <w:sz w:val="28"/>
          <w:szCs w:val="28"/>
        </w:rPr>
        <w:tab/>
      </w:r>
      <w:r w:rsidRPr="008E14AC">
        <w:rPr>
          <w:sz w:val="28"/>
          <w:szCs w:val="28"/>
        </w:rPr>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14:paraId="454DF564" w14:textId="77777777" w:rsidR="007A1B19" w:rsidRDefault="007A1B19" w:rsidP="007A1B19">
      <w:pPr>
        <w:ind w:firstLine="709"/>
        <w:jc w:val="both"/>
        <w:rPr>
          <w:sz w:val="28"/>
          <w:szCs w:val="28"/>
        </w:rPr>
      </w:pPr>
    </w:p>
    <w:p w14:paraId="5ACBCCE7" w14:textId="77777777" w:rsidR="007A1B19" w:rsidRDefault="007A1B19" w:rsidP="007A1B19">
      <w:pPr>
        <w:jc w:val="center"/>
        <w:outlineLvl w:val="2"/>
        <w:rPr>
          <w:sz w:val="28"/>
          <w:szCs w:val="28"/>
        </w:rPr>
      </w:pPr>
      <w:r>
        <w:rPr>
          <w:sz w:val="28"/>
          <w:szCs w:val="28"/>
        </w:rPr>
        <w:t>2.1.3 О</w:t>
      </w:r>
      <w:r w:rsidRPr="00930141">
        <w:rPr>
          <w:sz w:val="28"/>
          <w:szCs w:val="28"/>
        </w:rPr>
        <w:t>боснование необходимости принятия подпрограммы</w:t>
      </w:r>
      <w:r>
        <w:rPr>
          <w:sz w:val="28"/>
          <w:szCs w:val="28"/>
        </w:rPr>
        <w:t>.</w:t>
      </w:r>
    </w:p>
    <w:p w14:paraId="57809002" w14:textId="77777777" w:rsidR="007A1B19" w:rsidRDefault="007A1B19" w:rsidP="007A1B19">
      <w:pPr>
        <w:jc w:val="center"/>
        <w:outlineLvl w:val="2"/>
        <w:rPr>
          <w:sz w:val="28"/>
          <w:szCs w:val="28"/>
        </w:rPr>
      </w:pPr>
    </w:p>
    <w:p w14:paraId="7A21919D" w14:textId="77777777" w:rsidR="007A1B19" w:rsidRPr="0062021B" w:rsidRDefault="007A1B19" w:rsidP="007A1B19">
      <w:pPr>
        <w:ind w:firstLine="709"/>
        <w:jc w:val="both"/>
        <w:rPr>
          <w:sz w:val="28"/>
          <w:szCs w:val="28"/>
        </w:rPr>
      </w:pPr>
      <w:r>
        <w:rPr>
          <w:sz w:val="28"/>
          <w:szCs w:val="28"/>
        </w:rPr>
        <w:t>Р</w:t>
      </w:r>
      <w:r w:rsidRPr="0062021B">
        <w:rPr>
          <w:sz w:val="28"/>
          <w:szCs w:val="28"/>
        </w:rPr>
        <w:t>ешени</w:t>
      </w:r>
      <w:r>
        <w:rPr>
          <w:sz w:val="28"/>
          <w:szCs w:val="28"/>
        </w:rPr>
        <w:t>е</w:t>
      </w:r>
      <w:r w:rsidRPr="0062021B">
        <w:rPr>
          <w:sz w:val="28"/>
          <w:szCs w:val="28"/>
        </w:rPr>
        <w:t xml:space="preserve"> проблем в коммунальном комплексе в рамках мероприятий подпрограммы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w:t>
      </w:r>
      <w:r>
        <w:rPr>
          <w:sz w:val="28"/>
          <w:szCs w:val="28"/>
        </w:rPr>
        <w:t>района</w:t>
      </w:r>
      <w:r w:rsidRPr="0062021B">
        <w:rPr>
          <w:sz w:val="28"/>
          <w:szCs w:val="28"/>
        </w:rPr>
        <w:t>,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эффективного производства и использования энергоресурсов, развития энерго</w:t>
      </w:r>
      <w:r>
        <w:rPr>
          <w:sz w:val="28"/>
          <w:szCs w:val="28"/>
        </w:rPr>
        <w:t xml:space="preserve"> </w:t>
      </w:r>
      <w:r w:rsidRPr="0062021B">
        <w:rPr>
          <w:sz w:val="28"/>
          <w:szCs w:val="28"/>
        </w:rPr>
        <w:t>ресурсосбережения в коммунальном хозяйстве.</w:t>
      </w:r>
    </w:p>
    <w:p w14:paraId="74DC1BA8" w14:textId="77777777" w:rsidR="007A1B19" w:rsidRPr="0062021B" w:rsidRDefault="007A1B19" w:rsidP="007A1B19">
      <w:pPr>
        <w:ind w:firstLine="709"/>
        <w:jc w:val="both"/>
        <w:rPr>
          <w:sz w:val="28"/>
          <w:szCs w:val="28"/>
        </w:rPr>
      </w:pPr>
      <w:r w:rsidRPr="0062021B">
        <w:rPr>
          <w:sz w:val="28"/>
          <w:szCs w:val="28"/>
        </w:rPr>
        <w:t xml:space="preserve">Дальнейшее решение задач восстановления основных фондов инженерной инфраструктуры коммунального комплекса </w:t>
      </w:r>
      <w:r>
        <w:rPr>
          <w:sz w:val="28"/>
          <w:szCs w:val="28"/>
        </w:rPr>
        <w:t>района</w:t>
      </w:r>
      <w:r w:rsidRPr="0062021B">
        <w:rPr>
          <w:sz w:val="28"/>
          <w:szCs w:val="28"/>
        </w:rPr>
        <w:t xml:space="preserve"> соответствует установленным приоритетам социально-экономического развития </w:t>
      </w:r>
      <w:r>
        <w:rPr>
          <w:sz w:val="28"/>
          <w:szCs w:val="28"/>
        </w:rPr>
        <w:t>района</w:t>
      </w:r>
      <w:r w:rsidRPr="0062021B">
        <w:rPr>
          <w:sz w:val="28"/>
          <w:szCs w:val="28"/>
        </w:rPr>
        <w:t xml:space="preserve">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14:paraId="3B1E0454" w14:textId="77777777" w:rsidR="005273E1" w:rsidRDefault="005273E1">
      <w:pPr>
        <w:overflowPunct/>
        <w:autoSpaceDE/>
        <w:autoSpaceDN/>
        <w:adjustRightInd/>
        <w:rPr>
          <w:sz w:val="28"/>
          <w:szCs w:val="28"/>
        </w:rPr>
      </w:pPr>
      <w:r>
        <w:rPr>
          <w:sz w:val="28"/>
          <w:szCs w:val="28"/>
        </w:rPr>
        <w:lastRenderedPageBreak/>
        <w:br w:type="page"/>
      </w:r>
    </w:p>
    <w:p w14:paraId="0998CD95" w14:textId="77777777" w:rsidR="007A1B19" w:rsidRPr="0062021B" w:rsidRDefault="007A1B19" w:rsidP="007A1B19">
      <w:pPr>
        <w:ind w:firstLine="540"/>
        <w:jc w:val="both"/>
        <w:outlineLvl w:val="0"/>
        <w:rPr>
          <w:sz w:val="28"/>
          <w:szCs w:val="28"/>
        </w:rPr>
      </w:pPr>
    </w:p>
    <w:p w14:paraId="4613700C" w14:textId="77777777" w:rsidR="007A1B19" w:rsidRPr="0062021B" w:rsidRDefault="007A1B19" w:rsidP="007A1B19">
      <w:pPr>
        <w:jc w:val="center"/>
        <w:outlineLvl w:val="2"/>
        <w:rPr>
          <w:sz w:val="28"/>
          <w:szCs w:val="28"/>
        </w:rPr>
      </w:pPr>
      <w:r w:rsidRPr="0062021B">
        <w:rPr>
          <w:sz w:val="28"/>
          <w:szCs w:val="28"/>
        </w:rPr>
        <w:t>2.3. Механизм реализации подпрограммы</w:t>
      </w:r>
    </w:p>
    <w:p w14:paraId="72BE488F" w14:textId="77777777" w:rsidR="007A1B19" w:rsidRPr="0062021B" w:rsidRDefault="007A1B19" w:rsidP="007A1B19">
      <w:pPr>
        <w:ind w:firstLine="540"/>
        <w:jc w:val="both"/>
        <w:rPr>
          <w:sz w:val="28"/>
          <w:szCs w:val="28"/>
        </w:rPr>
      </w:pPr>
    </w:p>
    <w:p w14:paraId="08F28BBD" w14:textId="77777777" w:rsidR="007A1B19" w:rsidRPr="00807181" w:rsidRDefault="007A1B19" w:rsidP="007A1B19">
      <w:pPr>
        <w:ind w:firstLine="709"/>
        <w:jc w:val="both"/>
        <w:rPr>
          <w:sz w:val="28"/>
          <w:szCs w:val="28"/>
        </w:rPr>
      </w:pPr>
      <w:r w:rsidRPr="0062021B">
        <w:rPr>
          <w:sz w:val="28"/>
          <w:szCs w:val="28"/>
        </w:rPr>
        <w:t>2.3.1. Средства краевого бюджета на финансирование мероприятий под</w:t>
      </w:r>
      <w:r>
        <w:rPr>
          <w:sz w:val="28"/>
          <w:szCs w:val="28"/>
        </w:rPr>
        <w:t xml:space="preserve">программы </w:t>
      </w:r>
      <w:r w:rsidRPr="00807181">
        <w:rPr>
          <w:sz w:val="28"/>
          <w:szCs w:val="28"/>
        </w:rPr>
        <w:t>выделяются на капитальный ремонт,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 же на приобретение технологического оборудования для обеспечения функционирования систем теплоснабжения, электроснабжения, водоснабжения (далее – неотложные мероприятия по повышению эксплуатационной надежности объектов коммунальной инфраструктуры района).</w:t>
      </w:r>
    </w:p>
    <w:p w14:paraId="5BE799D1" w14:textId="77777777" w:rsidR="007A1B19" w:rsidRPr="0062021B" w:rsidRDefault="007A1B19" w:rsidP="007A1B19">
      <w:pPr>
        <w:ind w:firstLine="709"/>
        <w:jc w:val="both"/>
        <w:rPr>
          <w:sz w:val="28"/>
          <w:szCs w:val="28"/>
        </w:rPr>
      </w:pPr>
      <w:r>
        <w:rPr>
          <w:sz w:val="28"/>
          <w:szCs w:val="28"/>
        </w:rPr>
        <w:t>2.3.2</w:t>
      </w:r>
      <w:r w:rsidRPr="0062021B">
        <w:rPr>
          <w:sz w:val="28"/>
          <w:szCs w:val="28"/>
        </w:rPr>
        <w:t xml:space="preserve">. Главным распорядителем бюджетных средств, предусмотренных </w:t>
      </w:r>
      <w:r w:rsidRPr="0062021B">
        <w:rPr>
          <w:sz w:val="28"/>
          <w:szCs w:val="28"/>
        </w:rPr>
        <w:br/>
        <w:t xml:space="preserve">на реализацию мероприятий подпрограммы, является </w:t>
      </w:r>
      <w:r>
        <w:rPr>
          <w:sz w:val="28"/>
          <w:szCs w:val="28"/>
        </w:rPr>
        <w:t>администрация Дзержинского района</w:t>
      </w:r>
      <w:r w:rsidRPr="0062021B">
        <w:rPr>
          <w:sz w:val="28"/>
          <w:szCs w:val="28"/>
        </w:rPr>
        <w:t xml:space="preserve"> (далее</w:t>
      </w:r>
      <w:r>
        <w:rPr>
          <w:sz w:val="28"/>
          <w:szCs w:val="28"/>
        </w:rPr>
        <w:t xml:space="preserve"> </w:t>
      </w:r>
      <w:r w:rsidRPr="0062021B">
        <w:rPr>
          <w:sz w:val="28"/>
          <w:szCs w:val="28"/>
        </w:rPr>
        <w:t xml:space="preserve">– </w:t>
      </w:r>
      <w:r>
        <w:rPr>
          <w:sz w:val="28"/>
          <w:szCs w:val="28"/>
        </w:rPr>
        <w:t>администрация</w:t>
      </w:r>
      <w:r w:rsidRPr="0062021B">
        <w:rPr>
          <w:sz w:val="28"/>
          <w:szCs w:val="28"/>
        </w:rPr>
        <w:t>).</w:t>
      </w:r>
    </w:p>
    <w:p w14:paraId="5F04BDB1" w14:textId="77777777" w:rsidR="007A1B19" w:rsidRDefault="007A1B19" w:rsidP="007A1B19">
      <w:pPr>
        <w:ind w:firstLine="709"/>
        <w:jc w:val="both"/>
        <w:rPr>
          <w:sz w:val="28"/>
          <w:szCs w:val="28"/>
        </w:rPr>
      </w:pPr>
      <w:r w:rsidRPr="00A658B4">
        <w:rPr>
          <w:sz w:val="28"/>
          <w:szCs w:val="28"/>
        </w:rPr>
        <w:t xml:space="preserve">2.3.3. </w:t>
      </w:r>
      <w:r>
        <w:rPr>
          <w:sz w:val="28"/>
          <w:szCs w:val="28"/>
        </w:rPr>
        <w:t>Выполнение работ по мероприятиям, указанным в п. 2.3.1</w:t>
      </w:r>
      <w:r w:rsidRPr="00A658B4">
        <w:rPr>
          <w:sz w:val="28"/>
          <w:szCs w:val="28"/>
        </w:rPr>
        <w:t xml:space="preserve"> осуществляется посредством размещения государственного заказа в соответствии с Федеральным законом </w:t>
      </w:r>
      <w:r w:rsidRPr="0093372F">
        <w:rPr>
          <w:sz w:val="28"/>
          <w:szCs w:val="28"/>
        </w:rPr>
        <w:t>N 44-ФЗ от 05.04.2013 "О контрактной системе в сфере закупок товаров, работ, услуг для обеспечения государственных и муниципальных нужд"</w:t>
      </w:r>
      <w:r w:rsidRPr="00A658B4">
        <w:rPr>
          <w:sz w:val="28"/>
          <w:szCs w:val="28"/>
        </w:rPr>
        <w:t>.</w:t>
      </w:r>
    </w:p>
    <w:p w14:paraId="53EE162D" w14:textId="77777777" w:rsidR="007A1B19" w:rsidRPr="00343A48" w:rsidRDefault="007A1B19" w:rsidP="007A1B19">
      <w:pPr>
        <w:ind w:firstLine="709"/>
        <w:jc w:val="both"/>
        <w:rPr>
          <w:sz w:val="28"/>
          <w:szCs w:val="28"/>
        </w:rPr>
      </w:pPr>
    </w:p>
    <w:p w14:paraId="6FD5A53F" w14:textId="77777777" w:rsidR="007A1B19" w:rsidRPr="0062021B" w:rsidRDefault="007A1B19" w:rsidP="007A1B19">
      <w:pPr>
        <w:jc w:val="center"/>
        <w:outlineLvl w:val="2"/>
        <w:rPr>
          <w:sz w:val="28"/>
          <w:szCs w:val="28"/>
        </w:rPr>
      </w:pPr>
      <w:r>
        <w:rPr>
          <w:sz w:val="28"/>
          <w:szCs w:val="28"/>
        </w:rPr>
        <w:t xml:space="preserve">                       </w:t>
      </w:r>
      <w:r w:rsidRPr="0062021B">
        <w:rPr>
          <w:sz w:val="28"/>
          <w:szCs w:val="28"/>
        </w:rPr>
        <w:t>2.4. Организация управления подпрограммой и контроль</w:t>
      </w:r>
      <w:r>
        <w:rPr>
          <w:sz w:val="28"/>
          <w:szCs w:val="28"/>
        </w:rPr>
        <w:t xml:space="preserve"> </w:t>
      </w:r>
      <w:r w:rsidRPr="0062021B">
        <w:rPr>
          <w:sz w:val="28"/>
          <w:szCs w:val="28"/>
        </w:rPr>
        <w:t>за ходом ее выполнения</w:t>
      </w:r>
    </w:p>
    <w:p w14:paraId="7231471D" w14:textId="77777777" w:rsidR="007A1B19" w:rsidRDefault="007A1B19" w:rsidP="007A1B19">
      <w:pPr>
        <w:pStyle w:val="aa"/>
      </w:pPr>
    </w:p>
    <w:p w14:paraId="67820CA8" w14:textId="77777777" w:rsidR="007A1B19" w:rsidRPr="00C02F56" w:rsidRDefault="007A1B19" w:rsidP="007A1B19">
      <w:pPr>
        <w:pStyle w:val="aa"/>
        <w:spacing w:after="0"/>
        <w:jc w:val="both"/>
        <w:rPr>
          <w:sz w:val="28"/>
          <w:szCs w:val="28"/>
        </w:rPr>
      </w:pPr>
      <w:r w:rsidRPr="0096268E">
        <w:t xml:space="preserve">            </w:t>
      </w:r>
      <w:r w:rsidRPr="00C02F56">
        <w:rPr>
          <w:sz w:val="28"/>
          <w:szCs w:val="28"/>
        </w:rPr>
        <w:t>Текущее управление реализацией подпрограммы осуществляется ответственным исполнителем программы.</w:t>
      </w:r>
    </w:p>
    <w:p w14:paraId="032C833E" w14:textId="77777777" w:rsidR="007A1B19" w:rsidRPr="00C02F56" w:rsidRDefault="007A1B19" w:rsidP="007A1B19">
      <w:pPr>
        <w:pStyle w:val="aa"/>
        <w:spacing w:after="0"/>
        <w:ind w:firstLine="660"/>
        <w:jc w:val="both"/>
        <w:rPr>
          <w:sz w:val="28"/>
          <w:szCs w:val="28"/>
        </w:rPr>
      </w:pPr>
      <w:r w:rsidRPr="00C02F56">
        <w:rPr>
          <w:sz w:val="28"/>
          <w:szCs w:val="28"/>
        </w:rPr>
        <w:t xml:space="preserve">   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14:paraId="5DB39ED0" w14:textId="77777777" w:rsidR="007A1B19" w:rsidRPr="0096268E" w:rsidRDefault="007A1B19" w:rsidP="007A1B19">
      <w:pPr>
        <w:pStyle w:val="aa"/>
        <w:rPr>
          <w:sz w:val="28"/>
          <w:szCs w:val="28"/>
        </w:rPr>
      </w:pPr>
      <w:r w:rsidRPr="00C02F56">
        <w:rPr>
          <w:sz w:val="28"/>
          <w:szCs w:val="28"/>
        </w:rPr>
        <w:t xml:space="preserve">            Ответственным исполнителем подпрограммы осуществляется:</w:t>
      </w:r>
    </w:p>
    <w:p w14:paraId="4EE081BB" w14:textId="77777777" w:rsidR="007A1B19" w:rsidRPr="0096268E" w:rsidRDefault="007A1B19" w:rsidP="007A1B19">
      <w:pPr>
        <w:pStyle w:val="aa"/>
        <w:spacing w:after="0"/>
        <w:jc w:val="both"/>
        <w:rPr>
          <w:sz w:val="28"/>
          <w:szCs w:val="28"/>
        </w:rPr>
      </w:pPr>
      <w:r w:rsidRPr="0096268E">
        <w:rPr>
          <w:sz w:val="28"/>
          <w:szCs w:val="28"/>
        </w:rPr>
        <w:t xml:space="preserve">            координация исполнения программных мероприятий, мониторинг их реализации;</w:t>
      </w:r>
    </w:p>
    <w:p w14:paraId="15DDD08E" w14:textId="77777777" w:rsidR="007A1B19" w:rsidRPr="0096268E" w:rsidRDefault="007A1B19" w:rsidP="007A1B19">
      <w:pPr>
        <w:pStyle w:val="aa"/>
        <w:spacing w:after="0"/>
        <w:ind w:firstLine="660"/>
        <w:jc w:val="both"/>
        <w:rPr>
          <w:sz w:val="28"/>
          <w:szCs w:val="28"/>
        </w:rPr>
      </w:pPr>
      <w:r w:rsidRPr="0096268E">
        <w:rPr>
          <w:sz w:val="28"/>
          <w:szCs w:val="28"/>
        </w:rPr>
        <w:t xml:space="preserve">  непосредственный контроль за ходом реализации мероприятий программы;</w:t>
      </w:r>
    </w:p>
    <w:p w14:paraId="7996A775" w14:textId="77777777" w:rsidR="007A1B19" w:rsidRPr="0096268E" w:rsidRDefault="007A1B19" w:rsidP="007A1B19">
      <w:pPr>
        <w:pStyle w:val="aa"/>
        <w:spacing w:after="0"/>
        <w:jc w:val="both"/>
        <w:rPr>
          <w:sz w:val="28"/>
          <w:szCs w:val="28"/>
        </w:rPr>
      </w:pPr>
      <w:r w:rsidRPr="0096268E">
        <w:rPr>
          <w:sz w:val="28"/>
          <w:szCs w:val="28"/>
        </w:rPr>
        <w:t xml:space="preserve">           подготовка отчетов о реализации программы.</w:t>
      </w:r>
    </w:p>
    <w:p w14:paraId="23A32579" w14:textId="77777777" w:rsidR="007A1B19" w:rsidRPr="0096268E" w:rsidRDefault="007A1B19" w:rsidP="007A1B19">
      <w:pPr>
        <w:pStyle w:val="aa"/>
        <w:spacing w:after="0"/>
        <w:jc w:val="both"/>
        <w:rPr>
          <w:sz w:val="28"/>
          <w:szCs w:val="28"/>
        </w:rPr>
      </w:pPr>
      <w:r w:rsidRPr="0096268E">
        <w:rPr>
          <w:sz w:val="28"/>
          <w:szCs w:val="28"/>
        </w:rPr>
        <w:t xml:space="preserve">            Реализация отдельных мероприятий подпрограммы и мероприятий подпрограмм осуществляется посредством заключения контрактов (договоров) на поставки товаров, выполнение работ, оказание услуг для муниципальных и муниципальных нужд в соответствии с действующим законодательством Российской Федерации. </w:t>
      </w:r>
    </w:p>
    <w:p w14:paraId="44E15113" w14:textId="77777777" w:rsidR="007A1B19" w:rsidRPr="0096268E" w:rsidRDefault="007A1B19" w:rsidP="007A1B19">
      <w:pPr>
        <w:pStyle w:val="aa"/>
        <w:jc w:val="both"/>
        <w:rPr>
          <w:sz w:val="28"/>
          <w:szCs w:val="28"/>
        </w:rPr>
      </w:pPr>
      <w:r w:rsidRPr="0096268E">
        <w:rPr>
          <w:sz w:val="28"/>
          <w:szCs w:val="28"/>
        </w:rPr>
        <w:t xml:space="preserve">           Ответственный исполнитель для обеспечения мониторинга и анализа хода реализации подпрограммы организует ведение и представление ежеквартальной отчетности (за первый, второй и третий кварталы). </w:t>
      </w:r>
    </w:p>
    <w:p w14:paraId="12F00FA3" w14:textId="77777777" w:rsidR="007A1B19" w:rsidRPr="0096268E" w:rsidRDefault="007A1B19" w:rsidP="007A1B19">
      <w:pPr>
        <w:pStyle w:val="aa"/>
        <w:jc w:val="both"/>
        <w:rPr>
          <w:color w:val="000000"/>
          <w:sz w:val="28"/>
          <w:szCs w:val="28"/>
        </w:rPr>
      </w:pPr>
      <w:r w:rsidRPr="0096268E">
        <w:rPr>
          <w:color w:val="000000"/>
          <w:sz w:val="28"/>
          <w:szCs w:val="28"/>
        </w:rPr>
        <w:lastRenderedPageBreak/>
        <w:t xml:space="preserve">          Отчеты о реализации подпрограммы, представляются </w:t>
      </w:r>
      <w:r w:rsidRPr="0096268E">
        <w:rPr>
          <w:sz w:val="28"/>
          <w:szCs w:val="28"/>
        </w:rPr>
        <w:t>ответственным исполнителем</w:t>
      </w:r>
      <w:r w:rsidRPr="0096268E">
        <w:rPr>
          <w:color w:val="000000"/>
          <w:sz w:val="28"/>
          <w:szCs w:val="28"/>
        </w:rPr>
        <w:t xml:space="preserve"> программы одновременно </w:t>
      </w:r>
      <w:r w:rsidRPr="00F111B7">
        <w:rPr>
          <w:color w:val="000000"/>
          <w:sz w:val="28"/>
          <w:szCs w:val="28"/>
        </w:rPr>
        <w:t>в</w:t>
      </w:r>
      <w:r w:rsidRPr="0096268E">
        <w:rPr>
          <w:color w:val="000000"/>
          <w:sz w:val="28"/>
          <w:szCs w:val="28"/>
        </w:rPr>
        <w:t xml:space="preserve"> </w:t>
      </w:r>
      <w:r w:rsidRPr="0096268E">
        <w:rPr>
          <w:sz w:val="28"/>
          <w:szCs w:val="28"/>
        </w:rPr>
        <w:t xml:space="preserve">финансовое управление и отдел экономики и труда администрации Дзержинского района ежеквартально не позднее </w:t>
      </w:r>
      <w:r w:rsidRPr="0096268E">
        <w:rPr>
          <w:color w:val="000000"/>
          <w:sz w:val="28"/>
          <w:szCs w:val="28"/>
        </w:rPr>
        <w:t xml:space="preserve">10 числа второго месяца, следующего за отчетным. </w:t>
      </w:r>
    </w:p>
    <w:p w14:paraId="1E948981" w14:textId="77777777" w:rsidR="007A1B19" w:rsidRPr="00766587" w:rsidRDefault="007A1B19" w:rsidP="007A1B19">
      <w:pPr>
        <w:ind w:firstLine="709"/>
        <w:jc w:val="both"/>
        <w:outlineLvl w:val="1"/>
        <w:rPr>
          <w:color w:val="000000"/>
          <w:sz w:val="28"/>
          <w:szCs w:val="28"/>
        </w:rPr>
      </w:pPr>
      <w:r w:rsidRPr="00766587">
        <w:rPr>
          <w:color w:val="000000"/>
          <w:sz w:val="28"/>
          <w:szCs w:val="28"/>
        </w:rPr>
        <w:t xml:space="preserve">Годовой отчет о ходе реализации </w:t>
      </w:r>
      <w:r>
        <w:rPr>
          <w:color w:val="000000"/>
          <w:sz w:val="28"/>
          <w:szCs w:val="28"/>
        </w:rPr>
        <w:t>под</w:t>
      </w:r>
      <w:r w:rsidRPr="00766587">
        <w:rPr>
          <w:color w:val="000000"/>
          <w:sz w:val="28"/>
          <w:szCs w:val="28"/>
        </w:rPr>
        <w:t xml:space="preserve">программы формируется </w:t>
      </w:r>
      <w:r w:rsidRPr="00766587">
        <w:rPr>
          <w:sz w:val="28"/>
          <w:szCs w:val="28"/>
        </w:rPr>
        <w:t xml:space="preserve">ответственным исполнителем </w:t>
      </w:r>
      <w:r w:rsidRPr="00766587">
        <w:rPr>
          <w:color w:val="000000"/>
          <w:sz w:val="28"/>
          <w:szCs w:val="28"/>
        </w:rPr>
        <w:t>представляется в отдел экономики и труда администрации Дзержинского района до 1 марта года, следующего за отчетным.</w:t>
      </w:r>
    </w:p>
    <w:p w14:paraId="436BD090" w14:textId="77777777" w:rsidR="007A1B19" w:rsidRPr="0062021B" w:rsidRDefault="007A1B19" w:rsidP="007A1B19">
      <w:pPr>
        <w:pStyle w:val="ConsPlusCell"/>
        <w:jc w:val="both"/>
      </w:pPr>
      <w:r w:rsidRPr="00766587">
        <w:t xml:space="preserve"> </w:t>
      </w:r>
    </w:p>
    <w:p w14:paraId="1A2CEEB8" w14:textId="77777777" w:rsidR="007A1B19" w:rsidRPr="0062021B" w:rsidRDefault="007A1B19" w:rsidP="007A1B19">
      <w:pPr>
        <w:jc w:val="center"/>
        <w:outlineLvl w:val="2"/>
        <w:rPr>
          <w:sz w:val="28"/>
          <w:szCs w:val="28"/>
        </w:rPr>
      </w:pPr>
      <w:r w:rsidRPr="0062021B">
        <w:rPr>
          <w:sz w:val="28"/>
          <w:szCs w:val="28"/>
        </w:rPr>
        <w:t>2.5. Оценка социально-экономической эффективности</w:t>
      </w:r>
    </w:p>
    <w:p w14:paraId="48CECA7B" w14:textId="77777777" w:rsidR="007A1B19" w:rsidRPr="0062021B" w:rsidRDefault="007A1B19" w:rsidP="007A1B19">
      <w:pPr>
        <w:jc w:val="center"/>
        <w:rPr>
          <w:sz w:val="28"/>
          <w:szCs w:val="28"/>
        </w:rPr>
      </w:pPr>
      <w:r w:rsidRPr="0062021B">
        <w:rPr>
          <w:sz w:val="28"/>
          <w:szCs w:val="28"/>
        </w:rPr>
        <w:t>и экологических последствий от реализации мероприятий подпрограммы</w:t>
      </w:r>
    </w:p>
    <w:p w14:paraId="403AAF05" w14:textId="77777777" w:rsidR="007A1B19" w:rsidRPr="0062021B" w:rsidRDefault="007A1B19" w:rsidP="007A1B19">
      <w:pPr>
        <w:ind w:firstLine="540"/>
        <w:jc w:val="both"/>
        <w:rPr>
          <w:sz w:val="28"/>
          <w:szCs w:val="28"/>
        </w:rPr>
      </w:pPr>
    </w:p>
    <w:p w14:paraId="26592098" w14:textId="77777777" w:rsidR="007A1B19" w:rsidRPr="0062021B" w:rsidRDefault="007A1B19" w:rsidP="007A1B19">
      <w:pPr>
        <w:jc w:val="both"/>
        <w:rPr>
          <w:sz w:val="28"/>
          <w:szCs w:val="28"/>
        </w:rPr>
      </w:pPr>
      <w:r>
        <w:rPr>
          <w:sz w:val="28"/>
          <w:szCs w:val="28"/>
        </w:rPr>
        <w:t xml:space="preserve">          </w:t>
      </w:r>
      <w:r w:rsidRPr="0062021B">
        <w:rPr>
          <w:sz w:val="28"/>
          <w:szCs w:val="28"/>
        </w:rPr>
        <w:t>Социальная эффективность реализации подпрограммы достигается за счет:</w:t>
      </w:r>
    </w:p>
    <w:p w14:paraId="44442F86" w14:textId="77777777" w:rsidR="007A1B19" w:rsidRPr="0062021B" w:rsidRDefault="007A1B19" w:rsidP="007A1B19">
      <w:pPr>
        <w:rPr>
          <w:sz w:val="28"/>
          <w:szCs w:val="28"/>
        </w:rPr>
      </w:pPr>
      <w:r>
        <w:rPr>
          <w:sz w:val="28"/>
          <w:szCs w:val="28"/>
        </w:rPr>
        <w:t xml:space="preserve">        </w:t>
      </w:r>
      <w:r w:rsidRPr="0062021B">
        <w:rPr>
          <w:sz w:val="28"/>
          <w:szCs w:val="28"/>
        </w:rPr>
        <w:t>обеспечения безопасности условий жизнедеятельности населения;</w:t>
      </w:r>
    </w:p>
    <w:p w14:paraId="06E00C63" w14:textId="77777777" w:rsidR="007A1B19" w:rsidRPr="0062021B" w:rsidRDefault="007A1B19" w:rsidP="007A1B19">
      <w:pPr>
        <w:rPr>
          <w:sz w:val="28"/>
          <w:szCs w:val="28"/>
        </w:rPr>
      </w:pPr>
      <w:r>
        <w:rPr>
          <w:sz w:val="28"/>
          <w:szCs w:val="28"/>
        </w:rPr>
        <w:t xml:space="preserve">        </w:t>
      </w:r>
      <w:r w:rsidRPr="0062021B">
        <w:rPr>
          <w:sz w:val="28"/>
          <w:szCs w:val="28"/>
        </w:rPr>
        <w:t>снижения стоимости жилищно-коммунальных услуг;</w:t>
      </w:r>
    </w:p>
    <w:p w14:paraId="5C47EA3C" w14:textId="77777777" w:rsidR="007A1B19" w:rsidRPr="0062021B" w:rsidRDefault="007A1B19" w:rsidP="007A1B19">
      <w:pPr>
        <w:jc w:val="both"/>
        <w:rPr>
          <w:sz w:val="28"/>
          <w:szCs w:val="28"/>
        </w:rPr>
      </w:pPr>
      <w:r>
        <w:rPr>
          <w:sz w:val="28"/>
          <w:szCs w:val="28"/>
        </w:rPr>
        <w:t xml:space="preserve">          </w:t>
      </w:r>
      <w:r w:rsidRPr="0062021B">
        <w:rPr>
          <w:sz w:val="28"/>
          <w:szCs w:val="28"/>
        </w:rPr>
        <w:t>повышения качества и надежности предоставления услуг холодного водоснабжения;</w:t>
      </w:r>
    </w:p>
    <w:p w14:paraId="4DF1E972" w14:textId="77777777" w:rsidR="007A1B19" w:rsidRPr="0062021B" w:rsidRDefault="007A1B19" w:rsidP="007A1B19">
      <w:pPr>
        <w:ind w:firstLine="709"/>
        <w:jc w:val="both"/>
        <w:rPr>
          <w:sz w:val="28"/>
          <w:szCs w:val="28"/>
        </w:rPr>
      </w:pPr>
      <w:r w:rsidRPr="0062021B">
        <w:rPr>
          <w:sz w:val="28"/>
          <w:szCs w:val="28"/>
        </w:rPr>
        <w:t xml:space="preserve">снижения дефицита питьевой воды в населенных пунктах </w:t>
      </w:r>
      <w:r>
        <w:rPr>
          <w:sz w:val="28"/>
          <w:szCs w:val="28"/>
        </w:rPr>
        <w:t>района</w:t>
      </w:r>
      <w:r w:rsidRPr="0062021B">
        <w:rPr>
          <w:sz w:val="28"/>
          <w:szCs w:val="28"/>
        </w:rPr>
        <w:t>;</w:t>
      </w:r>
    </w:p>
    <w:p w14:paraId="54959899" w14:textId="77777777" w:rsidR="007A1B19" w:rsidRPr="0062021B" w:rsidRDefault="007A1B19" w:rsidP="007A1B19">
      <w:pPr>
        <w:ind w:firstLine="709"/>
        <w:jc w:val="both"/>
        <w:rPr>
          <w:sz w:val="28"/>
          <w:szCs w:val="28"/>
        </w:rPr>
      </w:pPr>
      <w:r w:rsidRPr="0062021B">
        <w:rPr>
          <w:sz w:val="28"/>
          <w:szCs w:val="28"/>
        </w:rPr>
        <w:t xml:space="preserve">создания условий рационального использования энергоресурсов </w:t>
      </w:r>
      <w:r w:rsidRPr="0062021B">
        <w:rPr>
          <w:sz w:val="28"/>
          <w:szCs w:val="28"/>
        </w:rPr>
        <w:br/>
        <w:t>и устойчивого снабжения населения и предприятий энергоресурсами.</w:t>
      </w:r>
    </w:p>
    <w:p w14:paraId="0A0C0BCA" w14:textId="77777777" w:rsidR="007A1B19" w:rsidRPr="0062021B" w:rsidRDefault="007A1B19" w:rsidP="007A1B19">
      <w:pPr>
        <w:ind w:firstLine="709"/>
        <w:jc w:val="both"/>
        <w:rPr>
          <w:sz w:val="28"/>
          <w:szCs w:val="28"/>
        </w:rPr>
      </w:pPr>
      <w:r w:rsidRPr="0062021B">
        <w:rPr>
          <w:sz w:val="28"/>
          <w:szCs w:val="28"/>
        </w:rPr>
        <w:t xml:space="preserve"> Технико-экономическая эффективность реализации подпрограммы определяется:</w:t>
      </w:r>
    </w:p>
    <w:p w14:paraId="0B2CEE92" w14:textId="77777777" w:rsidR="007A1B19" w:rsidRPr="0062021B" w:rsidRDefault="007A1B19" w:rsidP="007A1B19">
      <w:pPr>
        <w:ind w:firstLine="709"/>
        <w:jc w:val="both"/>
        <w:rPr>
          <w:sz w:val="28"/>
          <w:szCs w:val="28"/>
        </w:rPr>
      </w:pPr>
      <w:r w:rsidRPr="0062021B">
        <w:rPr>
          <w:sz w:val="28"/>
          <w:szCs w:val="28"/>
        </w:rPr>
        <w:t>увеличением срока эксплуатации объектов инженерной инфраструктуры, источников теплоснабжения, водоснабжения и систем водоотведения;</w:t>
      </w:r>
    </w:p>
    <w:p w14:paraId="55C914A1" w14:textId="77777777" w:rsidR="007A1B19" w:rsidRPr="0062021B" w:rsidRDefault="007A1B19" w:rsidP="007A1B19">
      <w:pPr>
        <w:ind w:firstLine="709"/>
        <w:jc w:val="both"/>
        <w:rPr>
          <w:sz w:val="28"/>
          <w:szCs w:val="28"/>
        </w:rPr>
      </w:pPr>
      <w:r w:rsidRPr="0062021B">
        <w:rPr>
          <w:sz w:val="28"/>
          <w:szCs w:val="28"/>
        </w:rPr>
        <w:t xml:space="preserve">снижением потерь энергоносителей в инженерных сетях за счет применения современных теплоизоляционных материалов, трубопроводов </w:t>
      </w:r>
      <w:r w:rsidRPr="0062021B">
        <w:rPr>
          <w:sz w:val="28"/>
          <w:szCs w:val="28"/>
        </w:rPr>
        <w:br/>
        <w:t>из износостойких материалов;</w:t>
      </w:r>
    </w:p>
    <w:p w14:paraId="1E294A2B" w14:textId="77777777" w:rsidR="007A1B19" w:rsidRPr="0062021B" w:rsidRDefault="007A1B19" w:rsidP="007A1B19">
      <w:pPr>
        <w:ind w:firstLine="709"/>
        <w:jc w:val="both"/>
        <w:rPr>
          <w:sz w:val="28"/>
          <w:szCs w:val="28"/>
        </w:rPr>
      </w:pPr>
      <w:r w:rsidRPr="0062021B">
        <w:rPr>
          <w:sz w:val="28"/>
          <w:szCs w:val="28"/>
        </w:rPr>
        <w:t>снижением удельного расхода энергоресурсов за счет внедрения энергосберегающих технологий и оборудования.</w:t>
      </w:r>
    </w:p>
    <w:p w14:paraId="310F19C1" w14:textId="77777777" w:rsidR="007A1B19" w:rsidRPr="0062021B" w:rsidRDefault="007A1B19" w:rsidP="007A1B19">
      <w:pPr>
        <w:ind w:firstLine="709"/>
        <w:jc w:val="both"/>
        <w:rPr>
          <w:sz w:val="28"/>
          <w:szCs w:val="28"/>
        </w:rPr>
      </w:pPr>
      <w:r w:rsidRPr="0062021B">
        <w:rPr>
          <w:sz w:val="28"/>
          <w:szCs w:val="28"/>
        </w:rPr>
        <w:t xml:space="preserve"> Снижение экологических рисков обеспечивается:</w:t>
      </w:r>
    </w:p>
    <w:p w14:paraId="2B5BDB8E" w14:textId="77777777" w:rsidR="007A1B19" w:rsidRPr="0062021B" w:rsidRDefault="007A1B19" w:rsidP="007A1B19">
      <w:pPr>
        <w:ind w:firstLine="709"/>
        <w:jc w:val="both"/>
        <w:rPr>
          <w:sz w:val="28"/>
          <w:szCs w:val="28"/>
        </w:rPr>
      </w:pPr>
      <w:r w:rsidRPr="0062021B">
        <w:rPr>
          <w:sz w:val="28"/>
          <w:szCs w:val="28"/>
        </w:rPr>
        <w:t>сокращением доли проб воды, не отвечающих по качеству нормативным требованиям;</w:t>
      </w:r>
    </w:p>
    <w:p w14:paraId="7E029346" w14:textId="77777777" w:rsidR="007A1B19" w:rsidRPr="0062021B" w:rsidRDefault="007A1B19" w:rsidP="007A1B19">
      <w:pPr>
        <w:ind w:firstLine="709"/>
        <w:jc w:val="both"/>
        <w:rPr>
          <w:sz w:val="28"/>
          <w:szCs w:val="28"/>
        </w:rPr>
      </w:pPr>
      <w:r w:rsidRPr="0062021B">
        <w:rPr>
          <w:sz w:val="28"/>
          <w:szCs w:val="28"/>
        </w:rPr>
        <w:t>сокращением объема неочищенных сточных вод, сбрасываемых в водоемы;</w:t>
      </w:r>
    </w:p>
    <w:p w14:paraId="43D8E994" w14:textId="77777777" w:rsidR="007A1B19" w:rsidRPr="0062021B" w:rsidRDefault="007A1B19" w:rsidP="007A1B19">
      <w:pPr>
        <w:ind w:firstLine="709"/>
        <w:jc w:val="both"/>
        <w:rPr>
          <w:sz w:val="28"/>
          <w:szCs w:val="28"/>
        </w:rPr>
      </w:pPr>
      <w:r w:rsidRPr="0062021B">
        <w:rPr>
          <w:sz w:val="28"/>
          <w:szCs w:val="28"/>
        </w:rPr>
        <w:t xml:space="preserve">сокращением выбросов продуктов сгорания и вредных выбросов </w:t>
      </w:r>
      <w:r w:rsidRPr="0062021B">
        <w:rPr>
          <w:sz w:val="28"/>
          <w:szCs w:val="28"/>
        </w:rPr>
        <w:br/>
        <w:t>в атмосферу при выработке тепловой энергии.</w:t>
      </w:r>
    </w:p>
    <w:p w14:paraId="7385A40F" w14:textId="77777777" w:rsidR="007A1B19" w:rsidRPr="0062021B" w:rsidRDefault="007A1B19" w:rsidP="007A1B19">
      <w:pPr>
        <w:ind w:firstLine="709"/>
        <w:jc w:val="both"/>
        <w:outlineLvl w:val="2"/>
        <w:rPr>
          <w:sz w:val="28"/>
          <w:szCs w:val="28"/>
        </w:rPr>
      </w:pPr>
      <w:r w:rsidRPr="0062021B">
        <w:rPr>
          <w:sz w:val="28"/>
          <w:szCs w:val="28"/>
        </w:rPr>
        <w:t xml:space="preserve"> В результате реализации мероприятий подпрограммы планируется достигнуть:</w:t>
      </w:r>
    </w:p>
    <w:p w14:paraId="68F3D6B9" w14:textId="77777777" w:rsidR="007A1B19" w:rsidRPr="009107D4" w:rsidRDefault="007A1B19" w:rsidP="007A1B19">
      <w:pPr>
        <w:ind w:firstLine="709"/>
        <w:textAlignment w:val="baseline"/>
        <w:rPr>
          <w:sz w:val="28"/>
          <w:szCs w:val="28"/>
        </w:rPr>
      </w:pPr>
      <w:r>
        <w:rPr>
          <w:sz w:val="28"/>
          <w:szCs w:val="28"/>
        </w:rPr>
        <w:t>1. С</w:t>
      </w:r>
      <w:r w:rsidRPr="009107D4">
        <w:rPr>
          <w:sz w:val="28"/>
          <w:szCs w:val="28"/>
        </w:rPr>
        <w:t xml:space="preserve">нижение уровня износа коммунальной инфраструктуры до </w:t>
      </w:r>
      <w:r>
        <w:rPr>
          <w:sz w:val="28"/>
          <w:szCs w:val="28"/>
        </w:rPr>
        <w:t>45,0</w:t>
      </w:r>
      <w:r w:rsidRPr="009107D4">
        <w:rPr>
          <w:sz w:val="28"/>
          <w:szCs w:val="28"/>
        </w:rPr>
        <w:t xml:space="preserve"> %;</w:t>
      </w:r>
    </w:p>
    <w:p w14:paraId="6D815A09" w14:textId="77777777" w:rsidR="007A1B19" w:rsidRPr="009107D4" w:rsidRDefault="007A1B19" w:rsidP="007A1B19">
      <w:pPr>
        <w:ind w:left="26" w:firstLine="709"/>
        <w:outlineLvl w:val="0"/>
        <w:rPr>
          <w:sz w:val="28"/>
          <w:szCs w:val="28"/>
        </w:rPr>
      </w:pPr>
      <w:r>
        <w:rPr>
          <w:sz w:val="28"/>
          <w:szCs w:val="28"/>
        </w:rPr>
        <w:t>2. С</w:t>
      </w:r>
      <w:r w:rsidRPr="009107D4">
        <w:rPr>
          <w:sz w:val="28"/>
          <w:szCs w:val="28"/>
        </w:rPr>
        <w:t xml:space="preserve">нижение </w:t>
      </w:r>
      <w:r>
        <w:rPr>
          <w:sz w:val="28"/>
          <w:szCs w:val="28"/>
        </w:rPr>
        <w:t>к</w:t>
      </w:r>
      <w:r w:rsidRPr="00E80A87">
        <w:rPr>
          <w:sz w:val="28"/>
          <w:szCs w:val="28"/>
        </w:rPr>
        <w:t>оличеств</w:t>
      </w:r>
      <w:r>
        <w:rPr>
          <w:sz w:val="28"/>
          <w:szCs w:val="28"/>
        </w:rPr>
        <w:t>а</w:t>
      </w:r>
      <w:r w:rsidRPr="00E80A87">
        <w:rPr>
          <w:sz w:val="28"/>
          <w:szCs w:val="28"/>
        </w:rPr>
        <w:t xml:space="preserve"> аварий в инженерных сетях</w:t>
      </w:r>
      <w:r>
        <w:rPr>
          <w:sz w:val="28"/>
          <w:szCs w:val="28"/>
        </w:rPr>
        <w:t xml:space="preserve"> </w:t>
      </w:r>
      <w:r w:rsidRPr="009107D4">
        <w:rPr>
          <w:sz w:val="28"/>
          <w:szCs w:val="28"/>
        </w:rPr>
        <w:t xml:space="preserve">до </w:t>
      </w:r>
      <w:r>
        <w:rPr>
          <w:sz w:val="28"/>
          <w:szCs w:val="28"/>
        </w:rPr>
        <w:t>2,5</w:t>
      </w:r>
      <w:r w:rsidRPr="009107D4">
        <w:rPr>
          <w:sz w:val="28"/>
          <w:szCs w:val="28"/>
        </w:rPr>
        <w:t xml:space="preserve"> ед.</w:t>
      </w:r>
      <w:r>
        <w:rPr>
          <w:sz w:val="28"/>
          <w:szCs w:val="28"/>
        </w:rPr>
        <w:t>/100км</w:t>
      </w:r>
      <w:r w:rsidRPr="009107D4">
        <w:rPr>
          <w:sz w:val="28"/>
          <w:szCs w:val="28"/>
        </w:rPr>
        <w:t>;</w:t>
      </w:r>
    </w:p>
    <w:p w14:paraId="1667FB84" w14:textId="77777777" w:rsidR="007A1B19" w:rsidRPr="009107D4" w:rsidRDefault="007A1B19" w:rsidP="007A1B19">
      <w:pPr>
        <w:ind w:firstLine="709"/>
        <w:rPr>
          <w:sz w:val="28"/>
          <w:szCs w:val="28"/>
        </w:rPr>
      </w:pPr>
      <w:r>
        <w:rPr>
          <w:sz w:val="28"/>
          <w:szCs w:val="28"/>
        </w:rPr>
        <w:t>3. С</w:t>
      </w:r>
      <w:r w:rsidRPr="009107D4">
        <w:rPr>
          <w:sz w:val="28"/>
          <w:szCs w:val="28"/>
        </w:rPr>
        <w:t>нижение потерь энергоресурсов в инженерных сетях до 2</w:t>
      </w:r>
      <w:r>
        <w:rPr>
          <w:sz w:val="28"/>
          <w:szCs w:val="28"/>
        </w:rPr>
        <w:t>2</w:t>
      </w:r>
      <w:r w:rsidRPr="009107D4">
        <w:rPr>
          <w:sz w:val="28"/>
          <w:szCs w:val="28"/>
        </w:rPr>
        <w:t>,0 %;</w:t>
      </w:r>
    </w:p>
    <w:p w14:paraId="2E28AE54" w14:textId="77777777" w:rsidR="007A1B19" w:rsidRDefault="007A1B19" w:rsidP="007A1B19">
      <w:pPr>
        <w:jc w:val="center"/>
        <w:outlineLvl w:val="2"/>
        <w:rPr>
          <w:sz w:val="28"/>
          <w:szCs w:val="28"/>
        </w:rPr>
      </w:pPr>
    </w:p>
    <w:p w14:paraId="69B488E8" w14:textId="77777777" w:rsidR="005273E1" w:rsidRDefault="005273E1">
      <w:pPr>
        <w:overflowPunct/>
        <w:autoSpaceDE/>
        <w:autoSpaceDN/>
        <w:adjustRightInd/>
        <w:rPr>
          <w:sz w:val="28"/>
          <w:szCs w:val="28"/>
        </w:rPr>
      </w:pPr>
      <w:r>
        <w:rPr>
          <w:sz w:val="28"/>
          <w:szCs w:val="28"/>
        </w:rPr>
        <w:br w:type="page"/>
      </w:r>
    </w:p>
    <w:p w14:paraId="4DF5158E" w14:textId="77777777" w:rsidR="007A1B19" w:rsidRPr="0062021B" w:rsidRDefault="007A1B19" w:rsidP="007A1B19">
      <w:pPr>
        <w:jc w:val="center"/>
        <w:outlineLvl w:val="2"/>
        <w:rPr>
          <w:sz w:val="28"/>
          <w:szCs w:val="28"/>
        </w:rPr>
      </w:pPr>
      <w:r w:rsidRPr="0062021B">
        <w:rPr>
          <w:sz w:val="28"/>
          <w:szCs w:val="28"/>
        </w:rPr>
        <w:lastRenderedPageBreak/>
        <w:t>2.6. Система мероприятий подпрограммы</w:t>
      </w:r>
    </w:p>
    <w:p w14:paraId="4E48CA4B" w14:textId="77777777" w:rsidR="007A1B19" w:rsidRPr="0062021B" w:rsidRDefault="007A1B19" w:rsidP="007A1B19">
      <w:pPr>
        <w:ind w:firstLine="540"/>
        <w:jc w:val="both"/>
        <w:rPr>
          <w:sz w:val="28"/>
          <w:szCs w:val="28"/>
        </w:rPr>
      </w:pPr>
    </w:p>
    <w:p w14:paraId="598573B0" w14:textId="77777777" w:rsidR="007A1B19" w:rsidRPr="00EE452D" w:rsidRDefault="007A1B19" w:rsidP="007A1B19">
      <w:pPr>
        <w:ind w:firstLine="709"/>
        <w:jc w:val="both"/>
        <w:rPr>
          <w:sz w:val="28"/>
          <w:szCs w:val="28"/>
        </w:rPr>
      </w:pPr>
      <w:r w:rsidRPr="00811ED5">
        <w:rPr>
          <w:sz w:val="28"/>
          <w:szCs w:val="28"/>
        </w:rPr>
        <w:t xml:space="preserve">Перечень </w:t>
      </w:r>
      <w:hyperlink r:id="rId16" w:history="1">
        <w:r w:rsidRPr="00811ED5">
          <w:rPr>
            <w:sz w:val="28"/>
            <w:szCs w:val="28"/>
          </w:rPr>
          <w:t>мероприятий</w:t>
        </w:r>
      </w:hyperlink>
      <w:r w:rsidRPr="00811ED5">
        <w:rPr>
          <w:sz w:val="28"/>
          <w:szCs w:val="28"/>
        </w:rPr>
        <w:t xml:space="preserve"> с указанием объема средств на их реализацию и ожидаемых результатов подпрограммы за счет средств краевого бюджета приведена в приложении 1 к подпрограмме.</w:t>
      </w:r>
    </w:p>
    <w:p w14:paraId="6FB41BF9" w14:textId="77777777" w:rsidR="007A1B19" w:rsidRDefault="007A1B19" w:rsidP="007A1B19">
      <w:pPr>
        <w:jc w:val="both"/>
        <w:rPr>
          <w:sz w:val="28"/>
          <w:szCs w:val="28"/>
        </w:rPr>
        <w:sectPr w:rsidR="007A1B19" w:rsidSect="00306E4B">
          <w:headerReference w:type="default" r:id="rId17"/>
          <w:pgSz w:w="11906" w:h="16838" w:code="9"/>
          <w:pgMar w:top="1134" w:right="850" w:bottom="1134" w:left="1701" w:header="397" w:footer="397" w:gutter="0"/>
          <w:cols w:space="708"/>
          <w:titlePg/>
          <w:docGrid w:linePitch="360"/>
        </w:sectPr>
      </w:pPr>
    </w:p>
    <w:p w14:paraId="6BA21504" w14:textId="77777777" w:rsidR="00095151" w:rsidRDefault="007A1B19" w:rsidP="007A1B19">
      <w:pPr>
        <w:jc w:val="right"/>
      </w:pPr>
      <w:r>
        <w:lastRenderedPageBreak/>
        <w:t xml:space="preserve">                                                                                                                                                                        </w:t>
      </w:r>
      <w:r w:rsidRPr="006533EA">
        <w:t>Приложение</w:t>
      </w:r>
      <w:r>
        <w:t xml:space="preserve"> 1 </w:t>
      </w:r>
    </w:p>
    <w:p w14:paraId="440D3A81" w14:textId="77777777" w:rsidR="00095151" w:rsidRDefault="00095151" w:rsidP="00095151">
      <w:pPr>
        <w:jc w:val="right"/>
      </w:pPr>
      <w:r>
        <w:t xml:space="preserve">к </w:t>
      </w:r>
      <w:r w:rsidR="007A1B19" w:rsidRPr="006533EA">
        <w:t>подпрограмм</w:t>
      </w:r>
      <w:r w:rsidR="007A1B19">
        <w:t>е</w:t>
      </w:r>
      <w:r w:rsidR="007A1B19" w:rsidRPr="006533EA">
        <w:t xml:space="preserve"> «Модернизация, реконструкция </w:t>
      </w:r>
    </w:p>
    <w:p w14:paraId="4A8A5109" w14:textId="77777777" w:rsidR="00095151" w:rsidRDefault="007A1B19" w:rsidP="00095151">
      <w:pPr>
        <w:jc w:val="right"/>
      </w:pPr>
      <w:r w:rsidRPr="006533EA">
        <w:t xml:space="preserve">и капитальный ремонт объектов коммунальной </w:t>
      </w:r>
    </w:p>
    <w:p w14:paraId="3753AEDF" w14:textId="77777777" w:rsidR="007A1B19" w:rsidRPr="006533EA" w:rsidRDefault="007A1B19" w:rsidP="00095151">
      <w:pPr>
        <w:jc w:val="right"/>
      </w:pPr>
      <w:r w:rsidRPr="006533EA">
        <w:t xml:space="preserve">инфраструктуры </w:t>
      </w:r>
      <w:r>
        <w:t>Дзержинского района</w:t>
      </w:r>
      <w:r w:rsidRPr="006533EA">
        <w:t xml:space="preserve">» </w:t>
      </w:r>
    </w:p>
    <w:p w14:paraId="20686A5E" w14:textId="77777777" w:rsidR="007A1B19" w:rsidRDefault="007A1B19" w:rsidP="007A1B19">
      <w:pPr>
        <w:jc w:val="center"/>
        <w:outlineLvl w:val="0"/>
        <w:rPr>
          <w:sz w:val="28"/>
          <w:szCs w:val="28"/>
        </w:rPr>
      </w:pPr>
    </w:p>
    <w:p w14:paraId="60C56B51" w14:textId="77777777" w:rsidR="007A1B19" w:rsidRDefault="007A1B19" w:rsidP="007A1B19">
      <w:pPr>
        <w:jc w:val="center"/>
        <w:outlineLvl w:val="0"/>
        <w:rPr>
          <w:sz w:val="28"/>
          <w:szCs w:val="28"/>
        </w:rPr>
      </w:pPr>
      <w:r>
        <w:rPr>
          <w:sz w:val="28"/>
          <w:szCs w:val="28"/>
        </w:rPr>
        <w:t>Перечень мероприятий подпрограммы с указанием объема средств на их реализацию и ожидаемых результатов</w:t>
      </w:r>
    </w:p>
    <w:p w14:paraId="10B2F418" w14:textId="77777777" w:rsidR="007A1B19" w:rsidRDefault="007A1B19" w:rsidP="007A1B19">
      <w:pPr>
        <w:jc w:val="center"/>
        <w:outlineLvl w:val="0"/>
        <w:rPr>
          <w:sz w:val="28"/>
          <w:szCs w:val="28"/>
        </w:rPr>
      </w:pPr>
    </w:p>
    <w:tbl>
      <w:tblPr>
        <w:tblW w:w="532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8"/>
        <w:gridCol w:w="784"/>
        <w:gridCol w:w="557"/>
        <w:gridCol w:w="557"/>
        <w:gridCol w:w="551"/>
        <w:gridCol w:w="605"/>
        <w:gridCol w:w="453"/>
        <w:gridCol w:w="465"/>
        <w:gridCol w:w="557"/>
        <w:gridCol w:w="335"/>
        <w:gridCol w:w="453"/>
        <w:gridCol w:w="420"/>
        <w:gridCol w:w="557"/>
        <w:gridCol w:w="548"/>
        <w:gridCol w:w="551"/>
        <w:gridCol w:w="554"/>
        <w:gridCol w:w="584"/>
        <w:gridCol w:w="514"/>
        <w:gridCol w:w="517"/>
        <w:gridCol w:w="441"/>
        <w:gridCol w:w="916"/>
        <w:gridCol w:w="1944"/>
      </w:tblGrid>
      <w:tr w:rsidR="00907888" w:rsidRPr="0045109C" w14:paraId="235C7C01" w14:textId="77777777" w:rsidTr="00920092">
        <w:trPr>
          <w:trHeight w:val="20"/>
        </w:trPr>
        <w:tc>
          <w:tcPr>
            <w:tcW w:w="772" w:type="pct"/>
            <w:vMerge w:val="restart"/>
            <w:vAlign w:val="center"/>
          </w:tcPr>
          <w:p w14:paraId="3C4B0540" w14:textId="77777777" w:rsidR="00907888" w:rsidRPr="0045109C" w:rsidRDefault="00907888" w:rsidP="001B3FB3">
            <w:pPr>
              <w:jc w:val="center"/>
              <w:rPr>
                <w:sz w:val="20"/>
              </w:rPr>
            </w:pPr>
            <w:r w:rsidRPr="0045109C">
              <w:rPr>
                <w:sz w:val="20"/>
              </w:rPr>
              <w:t>Наименование  программы, подпрограммы</w:t>
            </w:r>
          </w:p>
        </w:tc>
        <w:tc>
          <w:tcPr>
            <w:tcW w:w="258" w:type="pct"/>
            <w:vMerge w:val="restart"/>
            <w:vAlign w:val="center"/>
          </w:tcPr>
          <w:p w14:paraId="25153B7F" w14:textId="77777777" w:rsidR="00907888" w:rsidRPr="0045109C" w:rsidRDefault="00907888" w:rsidP="001B3FB3">
            <w:pPr>
              <w:jc w:val="center"/>
              <w:rPr>
                <w:sz w:val="20"/>
              </w:rPr>
            </w:pPr>
            <w:r w:rsidRPr="0045109C">
              <w:rPr>
                <w:sz w:val="20"/>
              </w:rPr>
              <w:t xml:space="preserve">ГРБС </w:t>
            </w:r>
          </w:p>
        </w:tc>
        <w:tc>
          <w:tcPr>
            <w:tcW w:w="746" w:type="pct"/>
            <w:gridSpan w:val="4"/>
            <w:vAlign w:val="center"/>
          </w:tcPr>
          <w:p w14:paraId="3A984969" w14:textId="77777777" w:rsidR="00907888" w:rsidRPr="0045109C" w:rsidRDefault="00907888" w:rsidP="001B3FB3">
            <w:pPr>
              <w:jc w:val="center"/>
              <w:rPr>
                <w:sz w:val="20"/>
              </w:rPr>
            </w:pPr>
            <w:r w:rsidRPr="0045109C">
              <w:rPr>
                <w:sz w:val="20"/>
              </w:rPr>
              <w:t>Код бюджетной классификации</w:t>
            </w:r>
          </w:p>
        </w:tc>
        <w:tc>
          <w:tcPr>
            <w:tcW w:w="2584" w:type="pct"/>
            <w:gridSpan w:val="15"/>
          </w:tcPr>
          <w:p w14:paraId="7F45058D" w14:textId="77777777" w:rsidR="00907888" w:rsidRPr="0045109C" w:rsidRDefault="00907888" w:rsidP="001B3FB3">
            <w:pPr>
              <w:jc w:val="center"/>
              <w:rPr>
                <w:sz w:val="20"/>
              </w:rPr>
            </w:pPr>
            <w:r w:rsidRPr="0045109C">
              <w:rPr>
                <w:sz w:val="20"/>
              </w:rPr>
              <w:t>Расходы (тыс. руб.), годы</w:t>
            </w:r>
          </w:p>
        </w:tc>
        <w:tc>
          <w:tcPr>
            <w:tcW w:w="639" w:type="pct"/>
            <w:vAlign w:val="center"/>
          </w:tcPr>
          <w:p w14:paraId="15F2EC35" w14:textId="77777777" w:rsidR="00907888" w:rsidRPr="0045109C" w:rsidRDefault="00907888" w:rsidP="001B3FB3">
            <w:pPr>
              <w:jc w:val="center"/>
              <w:rPr>
                <w:sz w:val="20"/>
              </w:rPr>
            </w:pPr>
            <w:r w:rsidRPr="0045109C">
              <w:rPr>
                <w:sz w:val="20"/>
              </w:rPr>
              <w:t>Ожидаемый результат от реализации подпрограммного мероприятия (в натуральном выражении)</w:t>
            </w:r>
          </w:p>
        </w:tc>
      </w:tr>
      <w:tr w:rsidR="00907888" w:rsidRPr="0045109C" w14:paraId="5D5BF644" w14:textId="77777777" w:rsidTr="00920092">
        <w:trPr>
          <w:cantSplit/>
          <w:trHeight w:val="1134"/>
        </w:trPr>
        <w:tc>
          <w:tcPr>
            <w:tcW w:w="772" w:type="pct"/>
            <w:vMerge/>
            <w:vAlign w:val="center"/>
          </w:tcPr>
          <w:p w14:paraId="2E0E0888" w14:textId="77777777" w:rsidR="00907888" w:rsidRPr="0045109C" w:rsidRDefault="00907888" w:rsidP="0045109C">
            <w:pPr>
              <w:jc w:val="center"/>
              <w:rPr>
                <w:sz w:val="20"/>
              </w:rPr>
            </w:pPr>
          </w:p>
        </w:tc>
        <w:tc>
          <w:tcPr>
            <w:tcW w:w="258" w:type="pct"/>
            <w:vMerge/>
            <w:vAlign w:val="center"/>
          </w:tcPr>
          <w:p w14:paraId="6B6A1EE6" w14:textId="77777777" w:rsidR="00907888" w:rsidRPr="0045109C" w:rsidRDefault="00907888" w:rsidP="0045109C">
            <w:pPr>
              <w:jc w:val="center"/>
              <w:rPr>
                <w:sz w:val="20"/>
              </w:rPr>
            </w:pPr>
          </w:p>
        </w:tc>
        <w:tc>
          <w:tcPr>
            <w:tcW w:w="183" w:type="pct"/>
            <w:textDirection w:val="btLr"/>
            <w:vAlign w:val="center"/>
          </w:tcPr>
          <w:p w14:paraId="6130410F" w14:textId="77777777" w:rsidR="00907888" w:rsidRPr="0045109C" w:rsidRDefault="00907888" w:rsidP="00640432">
            <w:pPr>
              <w:ind w:left="113" w:right="113"/>
              <w:jc w:val="center"/>
              <w:rPr>
                <w:sz w:val="20"/>
              </w:rPr>
            </w:pPr>
            <w:r w:rsidRPr="0045109C">
              <w:rPr>
                <w:sz w:val="20"/>
              </w:rPr>
              <w:t>ГРБС</w:t>
            </w:r>
          </w:p>
        </w:tc>
        <w:tc>
          <w:tcPr>
            <w:tcW w:w="183" w:type="pct"/>
            <w:textDirection w:val="btLr"/>
            <w:vAlign w:val="center"/>
          </w:tcPr>
          <w:p w14:paraId="133CBEAF" w14:textId="77777777" w:rsidR="00907888" w:rsidRPr="0045109C" w:rsidRDefault="00907888" w:rsidP="00640432">
            <w:pPr>
              <w:ind w:left="113" w:right="113"/>
              <w:jc w:val="center"/>
              <w:rPr>
                <w:sz w:val="20"/>
              </w:rPr>
            </w:pPr>
            <w:r w:rsidRPr="0045109C">
              <w:rPr>
                <w:sz w:val="20"/>
              </w:rPr>
              <w:t>РзПр</w:t>
            </w:r>
          </w:p>
        </w:tc>
        <w:tc>
          <w:tcPr>
            <w:tcW w:w="181" w:type="pct"/>
            <w:textDirection w:val="btLr"/>
            <w:vAlign w:val="center"/>
          </w:tcPr>
          <w:p w14:paraId="1C6BF813" w14:textId="77777777" w:rsidR="00907888" w:rsidRPr="0045109C" w:rsidRDefault="00907888" w:rsidP="00640432">
            <w:pPr>
              <w:ind w:left="113" w:right="113"/>
              <w:jc w:val="center"/>
              <w:rPr>
                <w:sz w:val="20"/>
              </w:rPr>
            </w:pPr>
            <w:r w:rsidRPr="0045109C">
              <w:rPr>
                <w:sz w:val="20"/>
              </w:rPr>
              <w:t>ЦСР</w:t>
            </w:r>
          </w:p>
        </w:tc>
        <w:tc>
          <w:tcPr>
            <w:tcW w:w="199" w:type="pct"/>
            <w:textDirection w:val="btLr"/>
            <w:vAlign w:val="center"/>
          </w:tcPr>
          <w:p w14:paraId="7518A2BA" w14:textId="77777777" w:rsidR="00907888" w:rsidRPr="0045109C" w:rsidRDefault="00907888" w:rsidP="00640432">
            <w:pPr>
              <w:ind w:left="113" w:right="113"/>
              <w:jc w:val="center"/>
              <w:rPr>
                <w:sz w:val="20"/>
              </w:rPr>
            </w:pPr>
            <w:r w:rsidRPr="0045109C">
              <w:rPr>
                <w:sz w:val="20"/>
              </w:rPr>
              <w:t>КВР</w:t>
            </w:r>
          </w:p>
        </w:tc>
        <w:tc>
          <w:tcPr>
            <w:tcW w:w="149" w:type="pct"/>
            <w:textDirection w:val="btLr"/>
            <w:vAlign w:val="center"/>
          </w:tcPr>
          <w:p w14:paraId="4D27B1C1" w14:textId="77777777" w:rsidR="00907888" w:rsidRPr="0045109C" w:rsidRDefault="00907888" w:rsidP="00640432">
            <w:pPr>
              <w:ind w:left="113" w:right="113"/>
              <w:jc w:val="center"/>
              <w:rPr>
                <w:sz w:val="20"/>
              </w:rPr>
            </w:pPr>
            <w:r w:rsidRPr="0045109C">
              <w:rPr>
                <w:sz w:val="20"/>
              </w:rPr>
              <w:t>2014</w:t>
            </w:r>
            <w:r>
              <w:rPr>
                <w:sz w:val="20"/>
              </w:rPr>
              <w:t xml:space="preserve">  год</w:t>
            </w:r>
          </w:p>
        </w:tc>
        <w:tc>
          <w:tcPr>
            <w:tcW w:w="153" w:type="pct"/>
            <w:textDirection w:val="btLr"/>
            <w:vAlign w:val="center"/>
          </w:tcPr>
          <w:p w14:paraId="06DB2071" w14:textId="77777777" w:rsidR="00907888" w:rsidRPr="0045109C" w:rsidRDefault="00907888" w:rsidP="00640432">
            <w:pPr>
              <w:ind w:left="113" w:right="113"/>
              <w:jc w:val="center"/>
              <w:rPr>
                <w:sz w:val="20"/>
              </w:rPr>
            </w:pPr>
            <w:r w:rsidRPr="0045109C">
              <w:rPr>
                <w:sz w:val="20"/>
              </w:rPr>
              <w:t>2015</w:t>
            </w:r>
            <w:r>
              <w:rPr>
                <w:sz w:val="20"/>
              </w:rPr>
              <w:t xml:space="preserve"> год</w:t>
            </w:r>
          </w:p>
        </w:tc>
        <w:tc>
          <w:tcPr>
            <w:tcW w:w="183" w:type="pct"/>
            <w:textDirection w:val="btLr"/>
            <w:vAlign w:val="center"/>
          </w:tcPr>
          <w:p w14:paraId="1F785509" w14:textId="77777777" w:rsidR="00907888" w:rsidRPr="0045109C" w:rsidRDefault="00907888" w:rsidP="00640432">
            <w:pPr>
              <w:ind w:left="113" w:right="113"/>
              <w:jc w:val="center"/>
              <w:rPr>
                <w:sz w:val="20"/>
              </w:rPr>
            </w:pPr>
            <w:r w:rsidRPr="0045109C">
              <w:rPr>
                <w:sz w:val="20"/>
              </w:rPr>
              <w:t>2016</w:t>
            </w:r>
            <w:r>
              <w:rPr>
                <w:sz w:val="20"/>
              </w:rPr>
              <w:t xml:space="preserve"> год</w:t>
            </w:r>
          </w:p>
        </w:tc>
        <w:tc>
          <w:tcPr>
            <w:tcW w:w="110" w:type="pct"/>
            <w:textDirection w:val="btLr"/>
            <w:vAlign w:val="center"/>
          </w:tcPr>
          <w:p w14:paraId="666306C5" w14:textId="77777777" w:rsidR="00907888" w:rsidRPr="0045109C" w:rsidRDefault="00907888" w:rsidP="00640432">
            <w:pPr>
              <w:ind w:left="113" w:right="113"/>
              <w:jc w:val="center"/>
              <w:rPr>
                <w:sz w:val="20"/>
              </w:rPr>
            </w:pPr>
            <w:r w:rsidRPr="0045109C">
              <w:rPr>
                <w:sz w:val="20"/>
              </w:rPr>
              <w:t>2017</w:t>
            </w:r>
            <w:r>
              <w:rPr>
                <w:sz w:val="20"/>
              </w:rPr>
              <w:t xml:space="preserve"> год</w:t>
            </w:r>
          </w:p>
        </w:tc>
        <w:tc>
          <w:tcPr>
            <w:tcW w:w="149" w:type="pct"/>
            <w:textDirection w:val="btLr"/>
            <w:vAlign w:val="center"/>
          </w:tcPr>
          <w:p w14:paraId="00079EDE" w14:textId="77777777" w:rsidR="00907888" w:rsidRPr="0045109C" w:rsidRDefault="00907888" w:rsidP="00640432">
            <w:pPr>
              <w:ind w:left="113" w:right="113"/>
              <w:jc w:val="center"/>
              <w:rPr>
                <w:sz w:val="20"/>
              </w:rPr>
            </w:pPr>
            <w:r w:rsidRPr="0045109C">
              <w:rPr>
                <w:sz w:val="20"/>
              </w:rPr>
              <w:t>2018</w:t>
            </w:r>
            <w:r>
              <w:rPr>
                <w:sz w:val="20"/>
              </w:rPr>
              <w:t xml:space="preserve"> год</w:t>
            </w:r>
          </w:p>
        </w:tc>
        <w:tc>
          <w:tcPr>
            <w:tcW w:w="138" w:type="pct"/>
            <w:textDirection w:val="btLr"/>
            <w:vAlign w:val="center"/>
          </w:tcPr>
          <w:p w14:paraId="3F666252" w14:textId="77777777" w:rsidR="00907888" w:rsidRPr="0045109C" w:rsidRDefault="00907888" w:rsidP="00640432">
            <w:pPr>
              <w:ind w:left="113" w:right="113"/>
              <w:jc w:val="center"/>
              <w:rPr>
                <w:sz w:val="20"/>
              </w:rPr>
            </w:pPr>
            <w:r w:rsidRPr="0045109C">
              <w:rPr>
                <w:sz w:val="20"/>
              </w:rPr>
              <w:t>2019</w:t>
            </w:r>
            <w:r>
              <w:rPr>
                <w:sz w:val="20"/>
              </w:rPr>
              <w:t xml:space="preserve"> год</w:t>
            </w:r>
          </w:p>
        </w:tc>
        <w:tc>
          <w:tcPr>
            <w:tcW w:w="183" w:type="pct"/>
            <w:textDirection w:val="btLr"/>
            <w:vAlign w:val="center"/>
          </w:tcPr>
          <w:p w14:paraId="55D6BC0E" w14:textId="77777777" w:rsidR="00907888" w:rsidRPr="0045109C" w:rsidRDefault="00907888" w:rsidP="00640432">
            <w:pPr>
              <w:ind w:left="113" w:right="113"/>
              <w:jc w:val="center"/>
              <w:rPr>
                <w:sz w:val="20"/>
              </w:rPr>
            </w:pPr>
            <w:r w:rsidRPr="0045109C">
              <w:rPr>
                <w:sz w:val="20"/>
              </w:rPr>
              <w:t>2020</w:t>
            </w:r>
            <w:r>
              <w:rPr>
                <w:sz w:val="20"/>
              </w:rPr>
              <w:t xml:space="preserve"> год</w:t>
            </w:r>
          </w:p>
        </w:tc>
        <w:tc>
          <w:tcPr>
            <w:tcW w:w="180" w:type="pct"/>
            <w:textDirection w:val="btLr"/>
            <w:vAlign w:val="center"/>
          </w:tcPr>
          <w:p w14:paraId="29F94B84" w14:textId="77777777" w:rsidR="00907888" w:rsidRPr="0045109C" w:rsidRDefault="00907888" w:rsidP="00640432">
            <w:pPr>
              <w:ind w:left="113" w:right="113"/>
              <w:jc w:val="center"/>
              <w:rPr>
                <w:sz w:val="20"/>
              </w:rPr>
            </w:pPr>
            <w:r w:rsidRPr="0045109C">
              <w:rPr>
                <w:sz w:val="20"/>
              </w:rPr>
              <w:t>2021</w:t>
            </w:r>
            <w:r>
              <w:rPr>
                <w:sz w:val="20"/>
              </w:rPr>
              <w:t xml:space="preserve"> год</w:t>
            </w:r>
          </w:p>
        </w:tc>
        <w:tc>
          <w:tcPr>
            <w:tcW w:w="181" w:type="pct"/>
            <w:textDirection w:val="btLr"/>
            <w:vAlign w:val="center"/>
          </w:tcPr>
          <w:p w14:paraId="5BD2C60B" w14:textId="77777777" w:rsidR="00907888" w:rsidRPr="0045109C" w:rsidRDefault="00907888" w:rsidP="00640432">
            <w:pPr>
              <w:ind w:left="113" w:right="113"/>
              <w:jc w:val="center"/>
              <w:rPr>
                <w:sz w:val="20"/>
              </w:rPr>
            </w:pPr>
            <w:r w:rsidRPr="0045109C">
              <w:rPr>
                <w:sz w:val="20"/>
              </w:rPr>
              <w:t>2022</w:t>
            </w:r>
            <w:r>
              <w:rPr>
                <w:sz w:val="20"/>
              </w:rPr>
              <w:t xml:space="preserve"> год</w:t>
            </w:r>
          </w:p>
        </w:tc>
        <w:tc>
          <w:tcPr>
            <w:tcW w:w="182" w:type="pct"/>
            <w:textDirection w:val="btLr"/>
            <w:vAlign w:val="center"/>
          </w:tcPr>
          <w:p w14:paraId="40046B96" w14:textId="77777777" w:rsidR="00907888" w:rsidRPr="0045109C" w:rsidRDefault="00907888" w:rsidP="00640432">
            <w:pPr>
              <w:ind w:left="113" w:right="113"/>
              <w:jc w:val="center"/>
              <w:rPr>
                <w:sz w:val="20"/>
              </w:rPr>
            </w:pPr>
            <w:r w:rsidRPr="0045109C">
              <w:rPr>
                <w:sz w:val="20"/>
              </w:rPr>
              <w:t>2023</w:t>
            </w:r>
            <w:r>
              <w:rPr>
                <w:sz w:val="20"/>
              </w:rPr>
              <w:t xml:space="preserve"> год</w:t>
            </w:r>
          </w:p>
        </w:tc>
        <w:tc>
          <w:tcPr>
            <w:tcW w:w="192" w:type="pct"/>
            <w:textDirection w:val="btLr"/>
            <w:vAlign w:val="center"/>
          </w:tcPr>
          <w:p w14:paraId="04A0404C" w14:textId="77777777" w:rsidR="00907888" w:rsidRPr="0045109C" w:rsidRDefault="00907888" w:rsidP="00640432">
            <w:pPr>
              <w:ind w:left="113" w:right="113"/>
              <w:jc w:val="center"/>
              <w:rPr>
                <w:sz w:val="20"/>
              </w:rPr>
            </w:pPr>
            <w:r w:rsidRPr="0045109C">
              <w:rPr>
                <w:sz w:val="20"/>
              </w:rPr>
              <w:t>2024</w:t>
            </w:r>
            <w:r>
              <w:rPr>
                <w:sz w:val="20"/>
              </w:rPr>
              <w:t xml:space="preserve"> год</w:t>
            </w:r>
          </w:p>
        </w:tc>
        <w:tc>
          <w:tcPr>
            <w:tcW w:w="169" w:type="pct"/>
            <w:textDirection w:val="btLr"/>
            <w:vAlign w:val="center"/>
          </w:tcPr>
          <w:p w14:paraId="12CF5F2E" w14:textId="77777777" w:rsidR="00907888" w:rsidRPr="0045109C" w:rsidRDefault="00907888" w:rsidP="00640432">
            <w:pPr>
              <w:ind w:left="113" w:right="113"/>
              <w:jc w:val="center"/>
              <w:rPr>
                <w:sz w:val="20"/>
              </w:rPr>
            </w:pPr>
            <w:r>
              <w:rPr>
                <w:sz w:val="20"/>
              </w:rPr>
              <w:t>2025 год</w:t>
            </w:r>
          </w:p>
        </w:tc>
        <w:tc>
          <w:tcPr>
            <w:tcW w:w="170" w:type="pct"/>
            <w:textDirection w:val="btLr"/>
            <w:vAlign w:val="center"/>
          </w:tcPr>
          <w:p w14:paraId="38832AB3" w14:textId="77777777" w:rsidR="00907888" w:rsidRPr="0045109C" w:rsidRDefault="00907888" w:rsidP="00640432">
            <w:pPr>
              <w:ind w:left="113" w:right="113"/>
              <w:jc w:val="center"/>
              <w:rPr>
                <w:sz w:val="20"/>
              </w:rPr>
            </w:pPr>
            <w:r>
              <w:rPr>
                <w:sz w:val="20"/>
              </w:rPr>
              <w:t>2026 год</w:t>
            </w:r>
          </w:p>
        </w:tc>
        <w:tc>
          <w:tcPr>
            <w:tcW w:w="145" w:type="pct"/>
            <w:textDirection w:val="btLr"/>
          </w:tcPr>
          <w:p w14:paraId="1B09D757" w14:textId="77777777" w:rsidR="00907888" w:rsidRPr="0045109C" w:rsidRDefault="00907888" w:rsidP="00640432">
            <w:pPr>
              <w:ind w:left="113" w:right="113"/>
              <w:jc w:val="center"/>
              <w:rPr>
                <w:sz w:val="20"/>
              </w:rPr>
            </w:pPr>
            <w:r>
              <w:rPr>
                <w:sz w:val="20"/>
              </w:rPr>
              <w:t>2027 год</w:t>
            </w:r>
          </w:p>
        </w:tc>
        <w:tc>
          <w:tcPr>
            <w:tcW w:w="301" w:type="pct"/>
            <w:textDirection w:val="btLr"/>
            <w:vAlign w:val="center"/>
          </w:tcPr>
          <w:p w14:paraId="6396F4ED" w14:textId="77777777" w:rsidR="00907888" w:rsidRPr="0045109C" w:rsidRDefault="00907888" w:rsidP="00640432">
            <w:pPr>
              <w:ind w:left="113" w:right="113"/>
              <w:jc w:val="center"/>
              <w:rPr>
                <w:sz w:val="20"/>
              </w:rPr>
            </w:pPr>
            <w:r w:rsidRPr="0045109C">
              <w:rPr>
                <w:sz w:val="20"/>
              </w:rPr>
              <w:t xml:space="preserve">Итого на период </w:t>
            </w:r>
          </w:p>
        </w:tc>
        <w:tc>
          <w:tcPr>
            <w:tcW w:w="639" w:type="pct"/>
            <w:vAlign w:val="center"/>
          </w:tcPr>
          <w:p w14:paraId="313F1D83" w14:textId="77777777" w:rsidR="00907888" w:rsidRPr="0045109C" w:rsidRDefault="00907888" w:rsidP="0045109C">
            <w:pPr>
              <w:jc w:val="center"/>
              <w:rPr>
                <w:sz w:val="20"/>
              </w:rPr>
            </w:pPr>
          </w:p>
        </w:tc>
      </w:tr>
      <w:tr w:rsidR="00920092" w:rsidRPr="0045109C" w14:paraId="1C6F0FE8" w14:textId="77777777" w:rsidTr="00920092">
        <w:trPr>
          <w:cantSplit/>
          <w:trHeight w:val="409"/>
        </w:trPr>
        <w:tc>
          <w:tcPr>
            <w:tcW w:w="5000" w:type="pct"/>
            <w:gridSpan w:val="22"/>
          </w:tcPr>
          <w:p w14:paraId="2C037A14" w14:textId="77777777" w:rsidR="00920092" w:rsidRPr="0045109C" w:rsidRDefault="00920092" w:rsidP="00640432">
            <w:pPr>
              <w:jc w:val="center"/>
              <w:rPr>
                <w:sz w:val="20"/>
              </w:rPr>
            </w:pPr>
            <w:r w:rsidRPr="0045109C">
              <w:rPr>
                <w:sz w:val="20"/>
              </w:rPr>
              <w:t>Цель подпрограммы: Развитие, модернизация и капитальный ремонт объектов коммунальной инфраструктуры Дзержинского района</w:t>
            </w:r>
          </w:p>
        </w:tc>
      </w:tr>
      <w:tr w:rsidR="00920092" w:rsidRPr="0045109C" w14:paraId="5C1171AC" w14:textId="77777777" w:rsidTr="00920092">
        <w:trPr>
          <w:cantSplit/>
          <w:trHeight w:val="971"/>
        </w:trPr>
        <w:tc>
          <w:tcPr>
            <w:tcW w:w="5000" w:type="pct"/>
            <w:gridSpan w:val="22"/>
            <w:tcBorders>
              <w:bottom w:val="single" w:sz="4" w:space="0" w:color="auto"/>
            </w:tcBorders>
          </w:tcPr>
          <w:p w14:paraId="6BC20B6C" w14:textId="77777777" w:rsidR="00920092" w:rsidRPr="0045109C" w:rsidRDefault="00920092" w:rsidP="00640432">
            <w:pPr>
              <w:rPr>
                <w:sz w:val="20"/>
              </w:rPr>
            </w:pPr>
            <w:r w:rsidRPr="0045109C">
              <w:rPr>
                <w:sz w:val="20"/>
              </w:rPr>
              <w:t>Задача 1</w:t>
            </w:r>
          </w:p>
          <w:p w14:paraId="0E3D2DC4" w14:textId="77777777" w:rsidR="00920092" w:rsidRPr="0045109C" w:rsidRDefault="00920092" w:rsidP="00640432">
            <w:pPr>
              <w:jc w:val="both"/>
              <w:rPr>
                <w:sz w:val="20"/>
              </w:rPr>
            </w:pPr>
            <w:r w:rsidRPr="0045109C">
              <w:rPr>
                <w:sz w:val="20"/>
              </w:rPr>
              <w:t>предотвращение критического уровня износа объектов коммунальной инфраструктуры, повышение энергоэффективности функционирования систем коммунальной инфраструктуры, обеспечение населения питьевой водой, отвечающей требованиям безопасности, внедрение новых технологий, современной трубной продукции, котельного оборудования, водоочистных установок на объектах коммунального комплекса Дзержинского района</w:t>
            </w:r>
          </w:p>
        </w:tc>
      </w:tr>
      <w:tr w:rsidR="00907888" w:rsidRPr="0045109C" w14:paraId="2530249C" w14:textId="77777777" w:rsidTr="00920092">
        <w:trPr>
          <w:cantSplit/>
          <w:trHeight w:val="1384"/>
        </w:trPr>
        <w:tc>
          <w:tcPr>
            <w:tcW w:w="772" w:type="pct"/>
            <w:vMerge w:val="restart"/>
            <w:tcBorders>
              <w:top w:val="single" w:sz="4" w:space="0" w:color="auto"/>
              <w:left w:val="single" w:sz="4" w:space="0" w:color="auto"/>
              <w:bottom w:val="single" w:sz="4" w:space="0" w:color="auto"/>
              <w:right w:val="single" w:sz="4" w:space="0" w:color="auto"/>
            </w:tcBorders>
          </w:tcPr>
          <w:p w14:paraId="2442B98A" w14:textId="77777777" w:rsidR="00907888" w:rsidRPr="0045109C" w:rsidRDefault="00907888" w:rsidP="00D141CC">
            <w:pPr>
              <w:rPr>
                <w:sz w:val="20"/>
              </w:rPr>
            </w:pPr>
            <w:r w:rsidRPr="0045109C">
              <w:rPr>
                <w:sz w:val="20"/>
              </w:rPr>
              <w:t>Мероприятие 1</w:t>
            </w:r>
          </w:p>
          <w:p w14:paraId="2ED4A5BF" w14:textId="77777777" w:rsidR="00907888" w:rsidRPr="0045109C" w:rsidRDefault="00907888" w:rsidP="00D141CC">
            <w:pPr>
              <w:rPr>
                <w:sz w:val="20"/>
              </w:rPr>
            </w:pPr>
            <w:r w:rsidRPr="0045109C">
              <w:rPr>
                <w:sz w:val="20"/>
              </w:rPr>
              <w:t xml:space="preserve">Капитальный ремонт, реконструкция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 же на приобретение </w:t>
            </w:r>
            <w:r w:rsidRPr="0045109C">
              <w:rPr>
                <w:sz w:val="20"/>
              </w:rPr>
              <w:lastRenderedPageBreak/>
              <w:t>технологического оборудования для обеспечения функционирования систем теплоснабжения, электроснабжения, водоснабжения.</w:t>
            </w:r>
          </w:p>
        </w:tc>
        <w:tc>
          <w:tcPr>
            <w:tcW w:w="258" w:type="pct"/>
            <w:vMerge w:val="restart"/>
            <w:tcBorders>
              <w:top w:val="single" w:sz="4" w:space="0" w:color="auto"/>
              <w:left w:val="single" w:sz="4" w:space="0" w:color="auto"/>
              <w:right w:val="single" w:sz="4" w:space="0" w:color="auto"/>
            </w:tcBorders>
            <w:vAlign w:val="center"/>
          </w:tcPr>
          <w:p w14:paraId="2EE75639" w14:textId="77777777" w:rsidR="00907888" w:rsidRPr="0045109C" w:rsidRDefault="00907888" w:rsidP="00D141CC">
            <w:pPr>
              <w:jc w:val="center"/>
              <w:rPr>
                <w:sz w:val="20"/>
              </w:rPr>
            </w:pPr>
            <w:r w:rsidRPr="0045109C">
              <w:rPr>
                <w:sz w:val="20"/>
              </w:rPr>
              <w:lastRenderedPageBreak/>
              <w:t>Администрация района</w:t>
            </w:r>
          </w:p>
        </w:tc>
        <w:tc>
          <w:tcPr>
            <w:tcW w:w="183" w:type="pct"/>
            <w:tcBorders>
              <w:top w:val="single" w:sz="4" w:space="0" w:color="auto"/>
              <w:left w:val="single" w:sz="4" w:space="0" w:color="auto"/>
              <w:bottom w:val="single" w:sz="4" w:space="0" w:color="auto"/>
              <w:right w:val="single" w:sz="4" w:space="0" w:color="auto"/>
            </w:tcBorders>
            <w:noWrap/>
            <w:textDirection w:val="btLr"/>
            <w:vAlign w:val="center"/>
          </w:tcPr>
          <w:p w14:paraId="7BE38745" w14:textId="77777777" w:rsidR="00907888" w:rsidRPr="0045109C" w:rsidRDefault="00907888" w:rsidP="00D141CC">
            <w:pPr>
              <w:ind w:left="-39" w:right="-108"/>
              <w:jc w:val="center"/>
              <w:rPr>
                <w:sz w:val="20"/>
              </w:rPr>
            </w:pPr>
            <w:r w:rsidRPr="0045109C">
              <w:rPr>
                <w:sz w:val="20"/>
              </w:rPr>
              <w:t>904</w:t>
            </w:r>
          </w:p>
        </w:tc>
        <w:tc>
          <w:tcPr>
            <w:tcW w:w="183" w:type="pct"/>
            <w:tcBorders>
              <w:top w:val="single" w:sz="4" w:space="0" w:color="auto"/>
              <w:left w:val="single" w:sz="4" w:space="0" w:color="auto"/>
              <w:bottom w:val="single" w:sz="4" w:space="0" w:color="auto"/>
              <w:right w:val="single" w:sz="4" w:space="0" w:color="auto"/>
            </w:tcBorders>
            <w:noWrap/>
            <w:textDirection w:val="btLr"/>
            <w:vAlign w:val="center"/>
          </w:tcPr>
          <w:p w14:paraId="62C9559B" w14:textId="77777777" w:rsidR="00907888" w:rsidRPr="0045109C" w:rsidRDefault="00907888" w:rsidP="00D141CC">
            <w:pPr>
              <w:ind w:left="-39" w:right="-108"/>
              <w:jc w:val="center"/>
              <w:rPr>
                <w:sz w:val="20"/>
              </w:rPr>
            </w:pPr>
            <w:r w:rsidRPr="0045109C">
              <w:rPr>
                <w:sz w:val="20"/>
              </w:rPr>
              <w:t>0505</w:t>
            </w:r>
          </w:p>
        </w:tc>
        <w:tc>
          <w:tcPr>
            <w:tcW w:w="181" w:type="pct"/>
            <w:tcBorders>
              <w:top w:val="single" w:sz="4" w:space="0" w:color="auto"/>
              <w:left w:val="single" w:sz="4" w:space="0" w:color="auto"/>
              <w:bottom w:val="single" w:sz="4" w:space="0" w:color="auto"/>
              <w:right w:val="single" w:sz="4" w:space="0" w:color="auto"/>
            </w:tcBorders>
            <w:noWrap/>
            <w:textDirection w:val="btLr"/>
            <w:vAlign w:val="center"/>
          </w:tcPr>
          <w:p w14:paraId="60E5F8BE" w14:textId="77777777" w:rsidR="00907888" w:rsidRPr="0045109C" w:rsidRDefault="00907888" w:rsidP="00D141CC">
            <w:pPr>
              <w:ind w:left="-39" w:right="-108"/>
              <w:jc w:val="center"/>
              <w:rPr>
                <w:sz w:val="20"/>
              </w:rPr>
            </w:pPr>
            <w:r w:rsidRPr="0045109C">
              <w:rPr>
                <w:sz w:val="20"/>
              </w:rPr>
              <w:t>0417571</w:t>
            </w:r>
          </w:p>
        </w:tc>
        <w:tc>
          <w:tcPr>
            <w:tcW w:w="199" w:type="pct"/>
            <w:tcBorders>
              <w:left w:val="single" w:sz="4" w:space="0" w:color="auto"/>
              <w:bottom w:val="single" w:sz="4" w:space="0" w:color="auto"/>
            </w:tcBorders>
            <w:noWrap/>
            <w:textDirection w:val="btLr"/>
            <w:vAlign w:val="center"/>
          </w:tcPr>
          <w:p w14:paraId="71847E44" w14:textId="77777777" w:rsidR="00907888" w:rsidRPr="0045109C" w:rsidRDefault="00907888" w:rsidP="001059E7">
            <w:pPr>
              <w:ind w:left="-39" w:right="-108"/>
              <w:jc w:val="center"/>
              <w:rPr>
                <w:sz w:val="20"/>
              </w:rPr>
            </w:pPr>
            <w:r w:rsidRPr="0045109C">
              <w:rPr>
                <w:sz w:val="20"/>
              </w:rPr>
              <w:t>244243</w:t>
            </w:r>
          </w:p>
        </w:tc>
        <w:tc>
          <w:tcPr>
            <w:tcW w:w="149" w:type="pct"/>
            <w:tcBorders>
              <w:bottom w:val="single" w:sz="4" w:space="0" w:color="auto"/>
            </w:tcBorders>
            <w:noWrap/>
            <w:textDirection w:val="btLr"/>
            <w:vAlign w:val="center"/>
          </w:tcPr>
          <w:p w14:paraId="02ECF077" w14:textId="77777777" w:rsidR="00907888" w:rsidRPr="0045109C" w:rsidRDefault="00907888" w:rsidP="00D141CC">
            <w:pPr>
              <w:ind w:left="-39" w:right="-108"/>
              <w:jc w:val="center"/>
              <w:rPr>
                <w:sz w:val="20"/>
              </w:rPr>
            </w:pPr>
            <w:r w:rsidRPr="0045109C">
              <w:rPr>
                <w:sz w:val="20"/>
              </w:rPr>
              <w:t>5450,5</w:t>
            </w:r>
          </w:p>
        </w:tc>
        <w:tc>
          <w:tcPr>
            <w:tcW w:w="153" w:type="pct"/>
            <w:tcBorders>
              <w:bottom w:val="single" w:sz="4" w:space="0" w:color="auto"/>
            </w:tcBorders>
            <w:noWrap/>
            <w:textDirection w:val="btLr"/>
            <w:vAlign w:val="center"/>
          </w:tcPr>
          <w:p w14:paraId="56D1BF26" w14:textId="77777777" w:rsidR="00907888" w:rsidRPr="0045109C" w:rsidRDefault="00907888" w:rsidP="00D141CC">
            <w:pPr>
              <w:ind w:left="-39" w:right="-108"/>
              <w:jc w:val="center"/>
              <w:rPr>
                <w:sz w:val="20"/>
              </w:rPr>
            </w:pPr>
            <w:r w:rsidRPr="0045109C">
              <w:rPr>
                <w:sz w:val="20"/>
              </w:rPr>
              <w:t>4000,0</w:t>
            </w:r>
          </w:p>
        </w:tc>
        <w:tc>
          <w:tcPr>
            <w:tcW w:w="183" w:type="pct"/>
            <w:tcBorders>
              <w:bottom w:val="single" w:sz="4" w:space="0" w:color="auto"/>
            </w:tcBorders>
            <w:noWrap/>
            <w:textDirection w:val="btLr"/>
            <w:vAlign w:val="center"/>
          </w:tcPr>
          <w:p w14:paraId="479EFE4E" w14:textId="77777777" w:rsidR="00907888" w:rsidRPr="0045109C" w:rsidRDefault="00907888" w:rsidP="00D141CC">
            <w:pPr>
              <w:ind w:left="-142" w:right="-108"/>
              <w:jc w:val="center"/>
              <w:rPr>
                <w:sz w:val="20"/>
              </w:rPr>
            </w:pPr>
            <w:r w:rsidRPr="0045109C">
              <w:rPr>
                <w:sz w:val="20"/>
              </w:rPr>
              <w:t>4578,9</w:t>
            </w:r>
          </w:p>
        </w:tc>
        <w:tc>
          <w:tcPr>
            <w:tcW w:w="110" w:type="pct"/>
            <w:tcBorders>
              <w:bottom w:val="single" w:sz="4" w:space="0" w:color="auto"/>
            </w:tcBorders>
            <w:textDirection w:val="btLr"/>
            <w:vAlign w:val="center"/>
          </w:tcPr>
          <w:p w14:paraId="398EDD96" w14:textId="77777777" w:rsidR="00907888" w:rsidRPr="0045109C" w:rsidRDefault="00907888" w:rsidP="00D141CC">
            <w:pPr>
              <w:ind w:left="-39" w:right="-108"/>
              <w:jc w:val="center"/>
              <w:rPr>
                <w:sz w:val="20"/>
              </w:rPr>
            </w:pPr>
            <w:r w:rsidRPr="0045109C">
              <w:rPr>
                <w:sz w:val="20"/>
              </w:rPr>
              <w:t>0,0</w:t>
            </w:r>
          </w:p>
        </w:tc>
        <w:tc>
          <w:tcPr>
            <w:tcW w:w="149" w:type="pct"/>
            <w:tcBorders>
              <w:bottom w:val="single" w:sz="4" w:space="0" w:color="auto"/>
            </w:tcBorders>
            <w:textDirection w:val="btLr"/>
            <w:vAlign w:val="center"/>
          </w:tcPr>
          <w:p w14:paraId="38D7A8DF" w14:textId="77777777" w:rsidR="00907888" w:rsidRPr="0045109C" w:rsidRDefault="00907888" w:rsidP="00D141CC">
            <w:pPr>
              <w:ind w:left="-39" w:right="-108"/>
              <w:jc w:val="center"/>
              <w:rPr>
                <w:sz w:val="20"/>
              </w:rPr>
            </w:pPr>
            <w:r w:rsidRPr="0045109C">
              <w:rPr>
                <w:sz w:val="20"/>
              </w:rPr>
              <w:t>500,0</w:t>
            </w:r>
          </w:p>
        </w:tc>
        <w:tc>
          <w:tcPr>
            <w:tcW w:w="138" w:type="pct"/>
            <w:tcBorders>
              <w:bottom w:val="single" w:sz="4" w:space="0" w:color="auto"/>
            </w:tcBorders>
            <w:textDirection w:val="btLr"/>
            <w:vAlign w:val="center"/>
          </w:tcPr>
          <w:p w14:paraId="447643A2" w14:textId="77777777" w:rsidR="00907888" w:rsidRPr="0045109C" w:rsidRDefault="00907888" w:rsidP="00D141CC">
            <w:pPr>
              <w:ind w:left="-39" w:right="-108"/>
              <w:jc w:val="center"/>
              <w:rPr>
                <w:sz w:val="20"/>
              </w:rPr>
            </w:pPr>
            <w:r w:rsidRPr="0045109C">
              <w:rPr>
                <w:sz w:val="20"/>
              </w:rPr>
              <w:t>5500,0</w:t>
            </w:r>
          </w:p>
        </w:tc>
        <w:tc>
          <w:tcPr>
            <w:tcW w:w="183" w:type="pct"/>
            <w:tcBorders>
              <w:bottom w:val="single" w:sz="4" w:space="0" w:color="auto"/>
            </w:tcBorders>
            <w:textDirection w:val="btLr"/>
            <w:vAlign w:val="center"/>
          </w:tcPr>
          <w:p w14:paraId="080D88C7" w14:textId="77777777" w:rsidR="00907888" w:rsidRPr="0045109C" w:rsidRDefault="00907888" w:rsidP="00A00099">
            <w:pPr>
              <w:ind w:left="113" w:right="-108"/>
              <w:jc w:val="center"/>
              <w:rPr>
                <w:sz w:val="20"/>
              </w:rPr>
            </w:pPr>
            <w:r w:rsidRPr="0045109C">
              <w:rPr>
                <w:sz w:val="20"/>
              </w:rPr>
              <w:t>4</w:t>
            </w:r>
            <w:r>
              <w:rPr>
                <w:sz w:val="20"/>
              </w:rPr>
              <w:t xml:space="preserve"> </w:t>
            </w:r>
            <w:r w:rsidRPr="0045109C">
              <w:rPr>
                <w:sz w:val="20"/>
              </w:rPr>
              <w:t>300,0</w:t>
            </w:r>
          </w:p>
        </w:tc>
        <w:tc>
          <w:tcPr>
            <w:tcW w:w="180" w:type="pct"/>
            <w:tcBorders>
              <w:bottom w:val="single" w:sz="4" w:space="0" w:color="auto"/>
            </w:tcBorders>
            <w:textDirection w:val="btLr"/>
            <w:vAlign w:val="center"/>
          </w:tcPr>
          <w:p w14:paraId="0A44F57D" w14:textId="77777777" w:rsidR="00907888" w:rsidRPr="00355616" w:rsidRDefault="00907888" w:rsidP="00640432">
            <w:pPr>
              <w:ind w:left="113" w:right="113"/>
              <w:jc w:val="center"/>
              <w:rPr>
                <w:sz w:val="20"/>
              </w:rPr>
            </w:pPr>
            <w:r w:rsidRPr="00355616">
              <w:rPr>
                <w:sz w:val="20"/>
              </w:rPr>
              <w:t>3 170,0</w:t>
            </w:r>
          </w:p>
        </w:tc>
        <w:tc>
          <w:tcPr>
            <w:tcW w:w="181" w:type="pct"/>
            <w:tcBorders>
              <w:bottom w:val="single" w:sz="4" w:space="0" w:color="auto"/>
            </w:tcBorders>
            <w:textDirection w:val="btLr"/>
            <w:vAlign w:val="center"/>
          </w:tcPr>
          <w:p w14:paraId="128A82EC" w14:textId="77777777" w:rsidR="00907888" w:rsidRPr="00A00099" w:rsidRDefault="00907888" w:rsidP="00640432">
            <w:pPr>
              <w:ind w:left="113" w:right="113"/>
              <w:jc w:val="center"/>
              <w:rPr>
                <w:sz w:val="20"/>
              </w:rPr>
            </w:pPr>
            <w:r w:rsidRPr="00A00099">
              <w:rPr>
                <w:sz w:val="20"/>
              </w:rPr>
              <w:t>0,0</w:t>
            </w:r>
          </w:p>
        </w:tc>
        <w:tc>
          <w:tcPr>
            <w:tcW w:w="182" w:type="pct"/>
            <w:tcBorders>
              <w:bottom w:val="single" w:sz="4" w:space="0" w:color="auto"/>
            </w:tcBorders>
            <w:shd w:val="clear" w:color="auto" w:fill="auto"/>
            <w:textDirection w:val="btLr"/>
            <w:vAlign w:val="center"/>
          </w:tcPr>
          <w:p w14:paraId="66CD4849" w14:textId="77777777" w:rsidR="00907888" w:rsidRPr="00920092" w:rsidRDefault="00907888" w:rsidP="00640432">
            <w:pPr>
              <w:ind w:left="113" w:right="113"/>
              <w:jc w:val="center"/>
              <w:rPr>
                <w:sz w:val="20"/>
              </w:rPr>
            </w:pPr>
            <w:r w:rsidRPr="00920092">
              <w:rPr>
                <w:sz w:val="20"/>
              </w:rPr>
              <w:t>0,0</w:t>
            </w:r>
          </w:p>
        </w:tc>
        <w:tc>
          <w:tcPr>
            <w:tcW w:w="192" w:type="pct"/>
            <w:tcBorders>
              <w:bottom w:val="single" w:sz="4" w:space="0" w:color="auto"/>
            </w:tcBorders>
            <w:shd w:val="clear" w:color="auto" w:fill="auto"/>
            <w:textDirection w:val="btLr"/>
            <w:vAlign w:val="center"/>
          </w:tcPr>
          <w:p w14:paraId="6C5B0D55" w14:textId="77777777" w:rsidR="00907888" w:rsidRPr="00920092" w:rsidRDefault="00907888" w:rsidP="00D141CC">
            <w:pPr>
              <w:ind w:left="-39" w:right="-108"/>
              <w:jc w:val="center"/>
              <w:rPr>
                <w:sz w:val="20"/>
              </w:rPr>
            </w:pPr>
            <w:r w:rsidRPr="00920092">
              <w:rPr>
                <w:sz w:val="20"/>
              </w:rPr>
              <w:t>0,0</w:t>
            </w:r>
          </w:p>
        </w:tc>
        <w:tc>
          <w:tcPr>
            <w:tcW w:w="169" w:type="pct"/>
            <w:tcBorders>
              <w:bottom w:val="single" w:sz="4" w:space="0" w:color="auto"/>
            </w:tcBorders>
            <w:shd w:val="clear" w:color="auto" w:fill="auto"/>
            <w:textDirection w:val="btLr"/>
          </w:tcPr>
          <w:p w14:paraId="7C1B5688" w14:textId="77777777" w:rsidR="00907888" w:rsidRPr="00920092" w:rsidRDefault="00907888" w:rsidP="00D141CC">
            <w:pPr>
              <w:ind w:left="-39" w:right="-108"/>
              <w:jc w:val="center"/>
              <w:rPr>
                <w:sz w:val="20"/>
              </w:rPr>
            </w:pPr>
            <w:r w:rsidRPr="00920092">
              <w:rPr>
                <w:sz w:val="20"/>
              </w:rPr>
              <w:t>0,0</w:t>
            </w:r>
          </w:p>
        </w:tc>
        <w:tc>
          <w:tcPr>
            <w:tcW w:w="170" w:type="pct"/>
            <w:tcBorders>
              <w:bottom w:val="single" w:sz="4" w:space="0" w:color="auto"/>
            </w:tcBorders>
            <w:shd w:val="clear" w:color="auto" w:fill="auto"/>
            <w:textDirection w:val="btLr"/>
          </w:tcPr>
          <w:p w14:paraId="3FD3ABE6" w14:textId="77777777" w:rsidR="00907888" w:rsidRPr="00920092" w:rsidRDefault="00907888" w:rsidP="00D141CC">
            <w:pPr>
              <w:ind w:left="-39" w:right="-108"/>
              <w:jc w:val="center"/>
              <w:rPr>
                <w:sz w:val="20"/>
              </w:rPr>
            </w:pPr>
            <w:r w:rsidRPr="00920092">
              <w:rPr>
                <w:sz w:val="20"/>
              </w:rPr>
              <w:t>0,0</w:t>
            </w:r>
          </w:p>
        </w:tc>
        <w:tc>
          <w:tcPr>
            <w:tcW w:w="145" w:type="pct"/>
            <w:tcBorders>
              <w:bottom w:val="single" w:sz="4" w:space="0" w:color="auto"/>
            </w:tcBorders>
            <w:shd w:val="clear" w:color="auto" w:fill="auto"/>
            <w:textDirection w:val="btLr"/>
          </w:tcPr>
          <w:p w14:paraId="36766036" w14:textId="77777777" w:rsidR="00907888" w:rsidRPr="00920092" w:rsidRDefault="00781C69" w:rsidP="00D141CC">
            <w:pPr>
              <w:ind w:left="-39" w:right="-108"/>
              <w:jc w:val="center"/>
              <w:rPr>
                <w:sz w:val="20"/>
              </w:rPr>
            </w:pPr>
            <w:r w:rsidRPr="00920092">
              <w:rPr>
                <w:sz w:val="20"/>
              </w:rPr>
              <w:t>0,0</w:t>
            </w:r>
          </w:p>
        </w:tc>
        <w:tc>
          <w:tcPr>
            <w:tcW w:w="301" w:type="pct"/>
            <w:tcBorders>
              <w:bottom w:val="single" w:sz="4" w:space="0" w:color="auto"/>
            </w:tcBorders>
            <w:shd w:val="clear" w:color="auto" w:fill="auto"/>
            <w:textDirection w:val="btLr"/>
            <w:vAlign w:val="center"/>
          </w:tcPr>
          <w:p w14:paraId="7655C04B" w14:textId="77777777" w:rsidR="00907888" w:rsidRPr="00A00099" w:rsidRDefault="00907888" w:rsidP="00D141CC">
            <w:pPr>
              <w:ind w:left="-39" w:right="-108"/>
              <w:jc w:val="center"/>
              <w:rPr>
                <w:sz w:val="20"/>
              </w:rPr>
            </w:pPr>
            <w:r w:rsidRPr="00A00099">
              <w:rPr>
                <w:sz w:val="20"/>
              </w:rPr>
              <w:t>27</w:t>
            </w:r>
            <w:r>
              <w:rPr>
                <w:sz w:val="20"/>
              </w:rPr>
              <w:t xml:space="preserve"> </w:t>
            </w:r>
            <w:r w:rsidRPr="00A00099">
              <w:rPr>
                <w:sz w:val="20"/>
              </w:rPr>
              <w:t>499,4</w:t>
            </w:r>
          </w:p>
        </w:tc>
        <w:tc>
          <w:tcPr>
            <w:tcW w:w="639" w:type="pct"/>
            <w:vMerge w:val="restart"/>
            <w:vAlign w:val="center"/>
          </w:tcPr>
          <w:p w14:paraId="52BF04CA" w14:textId="77777777" w:rsidR="00907888" w:rsidRPr="0045109C" w:rsidRDefault="00907888" w:rsidP="00355616">
            <w:pPr>
              <w:outlineLvl w:val="0"/>
              <w:rPr>
                <w:sz w:val="20"/>
              </w:rPr>
            </w:pPr>
            <w:r w:rsidRPr="0045109C">
              <w:rPr>
                <w:sz w:val="20"/>
              </w:rPr>
              <w:t>1. Снижение уровня износа коммунальной инфраструктуры до 45,0%;</w:t>
            </w:r>
          </w:p>
          <w:p w14:paraId="0527A9DB" w14:textId="77777777" w:rsidR="00907888" w:rsidRPr="0045109C" w:rsidRDefault="00907888" w:rsidP="00355616">
            <w:pPr>
              <w:outlineLvl w:val="0"/>
              <w:rPr>
                <w:sz w:val="20"/>
              </w:rPr>
            </w:pPr>
            <w:r w:rsidRPr="0045109C">
              <w:rPr>
                <w:sz w:val="20"/>
              </w:rPr>
              <w:t>2. Снижение количества аварий в инженерных сетях до 2,5ед./100км;</w:t>
            </w:r>
          </w:p>
          <w:p w14:paraId="5DABDC52" w14:textId="77777777" w:rsidR="00907888" w:rsidRPr="0045109C" w:rsidRDefault="00907888" w:rsidP="00355616">
            <w:pPr>
              <w:ind w:left="34"/>
              <w:outlineLvl w:val="0"/>
              <w:rPr>
                <w:sz w:val="20"/>
              </w:rPr>
            </w:pPr>
            <w:r w:rsidRPr="0045109C">
              <w:rPr>
                <w:sz w:val="20"/>
              </w:rPr>
              <w:t>3. Снижение потерь энергоресурсов в инженерных сетях до 22,0 %;</w:t>
            </w:r>
          </w:p>
        </w:tc>
      </w:tr>
      <w:tr w:rsidR="00907888" w:rsidRPr="0045109C" w14:paraId="06F96EE8" w14:textId="77777777" w:rsidTr="00920092">
        <w:trPr>
          <w:cantSplit/>
          <w:trHeight w:val="1134"/>
        </w:trPr>
        <w:tc>
          <w:tcPr>
            <w:tcW w:w="772" w:type="pct"/>
            <w:vMerge/>
            <w:tcBorders>
              <w:top w:val="single" w:sz="4" w:space="0" w:color="auto"/>
              <w:left w:val="single" w:sz="4" w:space="0" w:color="auto"/>
              <w:bottom w:val="nil"/>
              <w:right w:val="single" w:sz="4" w:space="0" w:color="auto"/>
            </w:tcBorders>
          </w:tcPr>
          <w:p w14:paraId="42F940F3" w14:textId="77777777" w:rsidR="00907888" w:rsidRPr="0045109C" w:rsidRDefault="00907888" w:rsidP="004C5BE8">
            <w:pPr>
              <w:rPr>
                <w:sz w:val="20"/>
              </w:rPr>
            </w:pPr>
          </w:p>
        </w:tc>
        <w:tc>
          <w:tcPr>
            <w:tcW w:w="258" w:type="pct"/>
            <w:vMerge/>
            <w:tcBorders>
              <w:left w:val="single" w:sz="4" w:space="0" w:color="auto"/>
              <w:right w:val="single" w:sz="4" w:space="0" w:color="auto"/>
            </w:tcBorders>
            <w:vAlign w:val="center"/>
          </w:tcPr>
          <w:p w14:paraId="6F3D80AB" w14:textId="77777777" w:rsidR="00907888" w:rsidRPr="0045109C" w:rsidRDefault="00907888" w:rsidP="004C5BE8">
            <w:pPr>
              <w:jc w:val="center"/>
              <w:rPr>
                <w:sz w:val="20"/>
              </w:rPr>
            </w:pPr>
          </w:p>
        </w:tc>
        <w:tc>
          <w:tcPr>
            <w:tcW w:w="183" w:type="pct"/>
            <w:tcBorders>
              <w:top w:val="single" w:sz="4" w:space="0" w:color="auto"/>
              <w:left w:val="single" w:sz="4" w:space="0" w:color="auto"/>
              <w:bottom w:val="single" w:sz="4" w:space="0" w:color="auto"/>
              <w:right w:val="single" w:sz="4" w:space="0" w:color="auto"/>
            </w:tcBorders>
            <w:noWrap/>
            <w:textDirection w:val="btLr"/>
            <w:vAlign w:val="center"/>
          </w:tcPr>
          <w:p w14:paraId="257E0A85" w14:textId="77777777" w:rsidR="00907888" w:rsidRPr="0045109C" w:rsidRDefault="00907888" w:rsidP="004C5BE8">
            <w:pPr>
              <w:ind w:left="-39" w:right="-108"/>
              <w:jc w:val="center"/>
              <w:rPr>
                <w:sz w:val="20"/>
              </w:rPr>
            </w:pPr>
            <w:r w:rsidRPr="0045109C">
              <w:rPr>
                <w:sz w:val="20"/>
              </w:rPr>
              <w:t>904</w:t>
            </w:r>
          </w:p>
        </w:tc>
        <w:tc>
          <w:tcPr>
            <w:tcW w:w="183" w:type="pct"/>
            <w:tcBorders>
              <w:top w:val="single" w:sz="4" w:space="0" w:color="auto"/>
              <w:left w:val="single" w:sz="4" w:space="0" w:color="auto"/>
              <w:bottom w:val="single" w:sz="4" w:space="0" w:color="auto"/>
              <w:right w:val="single" w:sz="4" w:space="0" w:color="auto"/>
            </w:tcBorders>
            <w:noWrap/>
            <w:textDirection w:val="btLr"/>
            <w:vAlign w:val="center"/>
          </w:tcPr>
          <w:p w14:paraId="6F666775" w14:textId="77777777" w:rsidR="00907888" w:rsidRPr="0045109C" w:rsidRDefault="00907888" w:rsidP="004C5BE8">
            <w:pPr>
              <w:ind w:left="-39" w:right="-108"/>
              <w:jc w:val="center"/>
              <w:rPr>
                <w:sz w:val="20"/>
              </w:rPr>
            </w:pPr>
            <w:r w:rsidRPr="0045109C">
              <w:rPr>
                <w:sz w:val="20"/>
              </w:rPr>
              <w:t>0505</w:t>
            </w:r>
          </w:p>
        </w:tc>
        <w:tc>
          <w:tcPr>
            <w:tcW w:w="181" w:type="pct"/>
            <w:tcBorders>
              <w:top w:val="single" w:sz="4" w:space="0" w:color="auto"/>
              <w:left w:val="single" w:sz="4" w:space="0" w:color="auto"/>
              <w:bottom w:val="single" w:sz="4" w:space="0" w:color="auto"/>
              <w:right w:val="single" w:sz="4" w:space="0" w:color="auto"/>
            </w:tcBorders>
            <w:noWrap/>
            <w:textDirection w:val="btLr"/>
            <w:vAlign w:val="center"/>
          </w:tcPr>
          <w:p w14:paraId="469BD6DC" w14:textId="77777777" w:rsidR="00907888" w:rsidRPr="0045109C" w:rsidRDefault="00907888" w:rsidP="004C5BE8">
            <w:pPr>
              <w:ind w:left="-39" w:right="-108"/>
              <w:jc w:val="center"/>
              <w:rPr>
                <w:sz w:val="20"/>
              </w:rPr>
            </w:pPr>
            <w:r w:rsidRPr="0045109C">
              <w:rPr>
                <w:sz w:val="20"/>
              </w:rPr>
              <w:t>0417571</w:t>
            </w:r>
          </w:p>
        </w:tc>
        <w:tc>
          <w:tcPr>
            <w:tcW w:w="199" w:type="pct"/>
            <w:tcBorders>
              <w:top w:val="single" w:sz="4" w:space="0" w:color="auto"/>
              <w:left w:val="single" w:sz="4" w:space="0" w:color="auto"/>
              <w:bottom w:val="single" w:sz="4" w:space="0" w:color="auto"/>
            </w:tcBorders>
            <w:noWrap/>
            <w:textDirection w:val="btLr"/>
            <w:vAlign w:val="center"/>
          </w:tcPr>
          <w:p w14:paraId="638E8A5D" w14:textId="77777777" w:rsidR="00907888" w:rsidRPr="0045109C" w:rsidRDefault="00907888" w:rsidP="004C5BE8">
            <w:pPr>
              <w:ind w:left="-39" w:right="-108"/>
              <w:jc w:val="center"/>
              <w:rPr>
                <w:sz w:val="20"/>
              </w:rPr>
            </w:pPr>
            <w:r w:rsidRPr="0045109C">
              <w:rPr>
                <w:sz w:val="20"/>
              </w:rPr>
              <w:t>540 (522)</w:t>
            </w:r>
          </w:p>
          <w:p w14:paraId="6E5F06D2" w14:textId="77777777" w:rsidR="00907888" w:rsidRPr="0045109C" w:rsidRDefault="00907888" w:rsidP="004C5BE8">
            <w:pPr>
              <w:ind w:left="-39" w:right="-108"/>
              <w:jc w:val="center"/>
              <w:rPr>
                <w:sz w:val="20"/>
              </w:rPr>
            </w:pPr>
            <w:r w:rsidRPr="0045109C">
              <w:rPr>
                <w:sz w:val="20"/>
              </w:rPr>
              <w:t>414</w:t>
            </w:r>
          </w:p>
        </w:tc>
        <w:tc>
          <w:tcPr>
            <w:tcW w:w="149" w:type="pct"/>
            <w:tcBorders>
              <w:top w:val="single" w:sz="4" w:space="0" w:color="auto"/>
              <w:bottom w:val="single" w:sz="4" w:space="0" w:color="auto"/>
            </w:tcBorders>
            <w:noWrap/>
            <w:textDirection w:val="btLr"/>
            <w:vAlign w:val="center"/>
          </w:tcPr>
          <w:p w14:paraId="4E959BDA" w14:textId="77777777" w:rsidR="00907888" w:rsidRPr="0045109C" w:rsidRDefault="00907888" w:rsidP="004C5BE8">
            <w:pPr>
              <w:ind w:left="-39" w:right="-108"/>
              <w:jc w:val="center"/>
              <w:rPr>
                <w:sz w:val="20"/>
              </w:rPr>
            </w:pPr>
            <w:r w:rsidRPr="0045109C">
              <w:rPr>
                <w:sz w:val="20"/>
              </w:rPr>
              <w:t>2949,5</w:t>
            </w:r>
          </w:p>
        </w:tc>
        <w:tc>
          <w:tcPr>
            <w:tcW w:w="153" w:type="pct"/>
            <w:tcBorders>
              <w:top w:val="single" w:sz="4" w:space="0" w:color="auto"/>
              <w:bottom w:val="single" w:sz="4" w:space="0" w:color="auto"/>
            </w:tcBorders>
            <w:noWrap/>
            <w:textDirection w:val="btLr"/>
            <w:vAlign w:val="center"/>
          </w:tcPr>
          <w:p w14:paraId="5C88D3E2" w14:textId="77777777" w:rsidR="00907888" w:rsidRPr="0045109C" w:rsidRDefault="00907888" w:rsidP="004C5BE8">
            <w:pPr>
              <w:ind w:left="-39" w:right="-108"/>
              <w:jc w:val="center"/>
              <w:rPr>
                <w:sz w:val="20"/>
              </w:rPr>
            </w:pPr>
            <w:r w:rsidRPr="0045109C">
              <w:rPr>
                <w:sz w:val="20"/>
              </w:rPr>
              <w:t>2400,0</w:t>
            </w:r>
          </w:p>
        </w:tc>
        <w:tc>
          <w:tcPr>
            <w:tcW w:w="183" w:type="pct"/>
            <w:tcBorders>
              <w:top w:val="single" w:sz="4" w:space="0" w:color="auto"/>
              <w:bottom w:val="single" w:sz="4" w:space="0" w:color="auto"/>
            </w:tcBorders>
            <w:noWrap/>
            <w:textDirection w:val="btLr"/>
            <w:vAlign w:val="center"/>
          </w:tcPr>
          <w:p w14:paraId="08356F34" w14:textId="77777777" w:rsidR="00907888" w:rsidRPr="0045109C" w:rsidRDefault="00907888" w:rsidP="004C5BE8">
            <w:pPr>
              <w:ind w:left="-142" w:right="-108"/>
              <w:jc w:val="center"/>
              <w:rPr>
                <w:sz w:val="20"/>
              </w:rPr>
            </w:pPr>
            <w:r w:rsidRPr="0045109C">
              <w:rPr>
                <w:sz w:val="20"/>
              </w:rPr>
              <w:t>1021,1</w:t>
            </w:r>
          </w:p>
        </w:tc>
        <w:tc>
          <w:tcPr>
            <w:tcW w:w="110" w:type="pct"/>
            <w:tcBorders>
              <w:top w:val="single" w:sz="4" w:space="0" w:color="auto"/>
              <w:bottom w:val="single" w:sz="4" w:space="0" w:color="auto"/>
            </w:tcBorders>
            <w:textDirection w:val="btLr"/>
            <w:vAlign w:val="center"/>
          </w:tcPr>
          <w:p w14:paraId="04F7D92A" w14:textId="77777777" w:rsidR="00907888" w:rsidRPr="0045109C" w:rsidRDefault="00907888" w:rsidP="004C5BE8">
            <w:pPr>
              <w:ind w:left="-39" w:right="-108"/>
              <w:jc w:val="center"/>
              <w:rPr>
                <w:sz w:val="20"/>
              </w:rPr>
            </w:pPr>
            <w:r w:rsidRPr="0045109C">
              <w:rPr>
                <w:sz w:val="20"/>
              </w:rPr>
              <w:t>0,0</w:t>
            </w:r>
          </w:p>
        </w:tc>
        <w:tc>
          <w:tcPr>
            <w:tcW w:w="149" w:type="pct"/>
            <w:tcBorders>
              <w:top w:val="single" w:sz="4" w:space="0" w:color="auto"/>
              <w:bottom w:val="single" w:sz="4" w:space="0" w:color="auto"/>
            </w:tcBorders>
            <w:textDirection w:val="btLr"/>
            <w:vAlign w:val="center"/>
          </w:tcPr>
          <w:p w14:paraId="3352C75F" w14:textId="77777777" w:rsidR="00907888" w:rsidRPr="0045109C" w:rsidRDefault="00907888" w:rsidP="004C5BE8">
            <w:pPr>
              <w:ind w:left="-39" w:right="-108"/>
              <w:jc w:val="center"/>
              <w:rPr>
                <w:sz w:val="20"/>
              </w:rPr>
            </w:pPr>
            <w:r w:rsidRPr="0045109C">
              <w:rPr>
                <w:sz w:val="20"/>
              </w:rPr>
              <w:t>4000,0</w:t>
            </w:r>
          </w:p>
        </w:tc>
        <w:tc>
          <w:tcPr>
            <w:tcW w:w="138" w:type="pct"/>
            <w:tcBorders>
              <w:top w:val="single" w:sz="4" w:space="0" w:color="auto"/>
              <w:bottom w:val="single" w:sz="4" w:space="0" w:color="auto"/>
            </w:tcBorders>
            <w:textDirection w:val="btLr"/>
            <w:vAlign w:val="center"/>
          </w:tcPr>
          <w:p w14:paraId="09B75A50" w14:textId="77777777" w:rsidR="00907888" w:rsidRPr="0045109C" w:rsidRDefault="00907888" w:rsidP="004C5BE8">
            <w:pPr>
              <w:ind w:left="-39" w:right="-108"/>
              <w:jc w:val="center"/>
              <w:rPr>
                <w:sz w:val="20"/>
              </w:rPr>
            </w:pPr>
            <w:r w:rsidRPr="0045109C">
              <w:rPr>
                <w:sz w:val="20"/>
              </w:rPr>
              <w:t>0,0</w:t>
            </w:r>
          </w:p>
        </w:tc>
        <w:tc>
          <w:tcPr>
            <w:tcW w:w="183" w:type="pct"/>
            <w:tcBorders>
              <w:top w:val="single" w:sz="4" w:space="0" w:color="auto"/>
              <w:bottom w:val="single" w:sz="4" w:space="0" w:color="auto"/>
            </w:tcBorders>
            <w:textDirection w:val="btLr"/>
            <w:vAlign w:val="center"/>
          </w:tcPr>
          <w:p w14:paraId="5A105786" w14:textId="77777777" w:rsidR="00907888" w:rsidRPr="0045109C" w:rsidRDefault="00907888" w:rsidP="00640432">
            <w:pPr>
              <w:ind w:left="113" w:right="113"/>
              <w:jc w:val="center"/>
              <w:rPr>
                <w:sz w:val="20"/>
              </w:rPr>
            </w:pPr>
            <w:r w:rsidRPr="0045109C">
              <w:rPr>
                <w:sz w:val="20"/>
              </w:rPr>
              <w:t>0,0</w:t>
            </w:r>
          </w:p>
        </w:tc>
        <w:tc>
          <w:tcPr>
            <w:tcW w:w="180" w:type="pct"/>
            <w:tcBorders>
              <w:top w:val="single" w:sz="4" w:space="0" w:color="auto"/>
              <w:bottom w:val="single" w:sz="4" w:space="0" w:color="auto"/>
            </w:tcBorders>
            <w:textDirection w:val="btLr"/>
            <w:vAlign w:val="center"/>
          </w:tcPr>
          <w:p w14:paraId="3FFA8CD1" w14:textId="77777777" w:rsidR="00907888" w:rsidRPr="0045109C" w:rsidRDefault="00907888" w:rsidP="00640432">
            <w:pPr>
              <w:ind w:left="113" w:right="113"/>
              <w:jc w:val="center"/>
              <w:rPr>
                <w:sz w:val="20"/>
              </w:rPr>
            </w:pPr>
            <w:r w:rsidRPr="0045109C">
              <w:rPr>
                <w:sz w:val="20"/>
              </w:rPr>
              <w:t>0,0</w:t>
            </w:r>
          </w:p>
        </w:tc>
        <w:tc>
          <w:tcPr>
            <w:tcW w:w="181" w:type="pct"/>
            <w:tcBorders>
              <w:top w:val="single" w:sz="4" w:space="0" w:color="auto"/>
              <w:bottom w:val="single" w:sz="4" w:space="0" w:color="auto"/>
            </w:tcBorders>
            <w:textDirection w:val="btLr"/>
            <w:vAlign w:val="center"/>
          </w:tcPr>
          <w:p w14:paraId="09F8FF4D" w14:textId="77777777" w:rsidR="00907888" w:rsidRPr="00A00099" w:rsidRDefault="00907888" w:rsidP="00640432">
            <w:pPr>
              <w:ind w:left="113" w:right="113"/>
              <w:jc w:val="center"/>
              <w:rPr>
                <w:sz w:val="20"/>
              </w:rPr>
            </w:pPr>
            <w:r w:rsidRPr="00A00099">
              <w:rPr>
                <w:sz w:val="20"/>
              </w:rPr>
              <w:t>0,0</w:t>
            </w:r>
          </w:p>
        </w:tc>
        <w:tc>
          <w:tcPr>
            <w:tcW w:w="182" w:type="pct"/>
            <w:tcBorders>
              <w:top w:val="single" w:sz="4" w:space="0" w:color="auto"/>
              <w:bottom w:val="single" w:sz="4" w:space="0" w:color="auto"/>
            </w:tcBorders>
            <w:shd w:val="clear" w:color="auto" w:fill="auto"/>
            <w:textDirection w:val="btLr"/>
            <w:vAlign w:val="center"/>
          </w:tcPr>
          <w:p w14:paraId="3066EA7D" w14:textId="77777777" w:rsidR="00907888" w:rsidRPr="00920092" w:rsidRDefault="00907888" w:rsidP="00640432">
            <w:pPr>
              <w:ind w:left="113" w:right="113"/>
              <w:jc w:val="center"/>
              <w:rPr>
                <w:sz w:val="20"/>
              </w:rPr>
            </w:pPr>
            <w:r w:rsidRPr="00920092">
              <w:rPr>
                <w:sz w:val="20"/>
              </w:rPr>
              <w:t>0,0</w:t>
            </w:r>
          </w:p>
        </w:tc>
        <w:tc>
          <w:tcPr>
            <w:tcW w:w="192" w:type="pct"/>
            <w:tcBorders>
              <w:top w:val="single" w:sz="4" w:space="0" w:color="auto"/>
              <w:bottom w:val="single" w:sz="4" w:space="0" w:color="auto"/>
            </w:tcBorders>
            <w:shd w:val="clear" w:color="auto" w:fill="auto"/>
            <w:textDirection w:val="btLr"/>
            <w:vAlign w:val="center"/>
          </w:tcPr>
          <w:p w14:paraId="773E9C1E" w14:textId="77777777" w:rsidR="00907888" w:rsidRPr="00920092" w:rsidRDefault="00907888" w:rsidP="004C5BE8">
            <w:pPr>
              <w:ind w:left="-39" w:right="-108"/>
              <w:jc w:val="center"/>
              <w:rPr>
                <w:sz w:val="20"/>
              </w:rPr>
            </w:pPr>
            <w:r w:rsidRPr="00920092">
              <w:rPr>
                <w:sz w:val="20"/>
              </w:rPr>
              <w:t>0,0</w:t>
            </w:r>
          </w:p>
        </w:tc>
        <w:tc>
          <w:tcPr>
            <w:tcW w:w="169" w:type="pct"/>
            <w:tcBorders>
              <w:top w:val="single" w:sz="4" w:space="0" w:color="auto"/>
              <w:bottom w:val="single" w:sz="4" w:space="0" w:color="auto"/>
            </w:tcBorders>
            <w:shd w:val="clear" w:color="auto" w:fill="auto"/>
            <w:textDirection w:val="btLr"/>
            <w:vAlign w:val="center"/>
          </w:tcPr>
          <w:p w14:paraId="37F81B84" w14:textId="77777777" w:rsidR="00907888" w:rsidRPr="00920092" w:rsidRDefault="00907888" w:rsidP="004C5BE8">
            <w:pPr>
              <w:ind w:left="-39" w:right="-108"/>
              <w:jc w:val="center"/>
              <w:rPr>
                <w:sz w:val="20"/>
              </w:rPr>
            </w:pPr>
            <w:r w:rsidRPr="00920092">
              <w:rPr>
                <w:sz w:val="20"/>
              </w:rPr>
              <w:t>0,0</w:t>
            </w:r>
          </w:p>
        </w:tc>
        <w:tc>
          <w:tcPr>
            <w:tcW w:w="170" w:type="pct"/>
            <w:tcBorders>
              <w:top w:val="single" w:sz="4" w:space="0" w:color="auto"/>
              <w:bottom w:val="single" w:sz="4" w:space="0" w:color="auto"/>
            </w:tcBorders>
            <w:shd w:val="clear" w:color="auto" w:fill="auto"/>
            <w:textDirection w:val="btLr"/>
          </w:tcPr>
          <w:p w14:paraId="44447118" w14:textId="77777777" w:rsidR="00907888" w:rsidRPr="00920092" w:rsidRDefault="00907888" w:rsidP="004C5BE8">
            <w:pPr>
              <w:ind w:left="-39" w:right="-108"/>
              <w:jc w:val="center"/>
              <w:rPr>
                <w:sz w:val="20"/>
              </w:rPr>
            </w:pPr>
            <w:r w:rsidRPr="00920092">
              <w:rPr>
                <w:sz w:val="20"/>
              </w:rPr>
              <w:t>0,0</w:t>
            </w:r>
          </w:p>
        </w:tc>
        <w:tc>
          <w:tcPr>
            <w:tcW w:w="145" w:type="pct"/>
            <w:tcBorders>
              <w:top w:val="single" w:sz="4" w:space="0" w:color="auto"/>
              <w:bottom w:val="single" w:sz="4" w:space="0" w:color="auto"/>
            </w:tcBorders>
            <w:shd w:val="clear" w:color="auto" w:fill="auto"/>
            <w:textDirection w:val="btLr"/>
          </w:tcPr>
          <w:p w14:paraId="10B36CE7" w14:textId="77777777" w:rsidR="00907888" w:rsidRPr="00920092" w:rsidRDefault="00781C69" w:rsidP="004C5BE8">
            <w:pPr>
              <w:ind w:left="-39" w:right="-108"/>
              <w:jc w:val="center"/>
              <w:rPr>
                <w:sz w:val="20"/>
              </w:rPr>
            </w:pPr>
            <w:r w:rsidRPr="00920092">
              <w:rPr>
                <w:sz w:val="20"/>
              </w:rPr>
              <w:t>0,0</w:t>
            </w:r>
          </w:p>
        </w:tc>
        <w:tc>
          <w:tcPr>
            <w:tcW w:w="301" w:type="pct"/>
            <w:tcBorders>
              <w:top w:val="single" w:sz="4" w:space="0" w:color="auto"/>
              <w:bottom w:val="single" w:sz="4" w:space="0" w:color="auto"/>
            </w:tcBorders>
            <w:shd w:val="clear" w:color="auto" w:fill="auto"/>
            <w:textDirection w:val="btLr"/>
            <w:vAlign w:val="center"/>
          </w:tcPr>
          <w:p w14:paraId="4E65A2D3" w14:textId="77777777" w:rsidR="00907888" w:rsidRPr="00920092" w:rsidRDefault="00907888" w:rsidP="004C5BE8">
            <w:pPr>
              <w:ind w:left="-39" w:right="-108"/>
              <w:jc w:val="center"/>
              <w:rPr>
                <w:sz w:val="20"/>
              </w:rPr>
            </w:pPr>
            <w:r w:rsidRPr="00920092">
              <w:rPr>
                <w:sz w:val="20"/>
              </w:rPr>
              <w:t>10 370,6</w:t>
            </w:r>
          </w:p>
        </w:tc>
        <w:tc>
          <w:tcPr>
            <w:tcW w:w="639" w:type="pct"/>
            <w:vMerge/>
          </w:tcPr>
          <w:p w14:paraId="2C244861" w14:textId="77777777" w:rsidR="00907888" w:rsidRPr="0045109C" w:rsidRDefault="00907888" w:rsidP="004C5BE8">
            <w:pPr>
              <w:jc w:val="both"/>
              <w:outlineLvl w:val="0"/>
              <w:rPr>
                <w:sz w:val="20"/>
              </w:rPr>
            </w:pPr>
          </w:p>
        </w:tc>
      </w:tr>
      <w:tr w:rsidR="00907888" w:rsidRPr="0045109C" w14:paraId="43E28CDA" w14:textId="77777777" w:rsidTr="00920092">
        <w:trPr>
          <w:cantSplit/>
          <w:trHeight w:val="1221"/>
        </w:trPr>
        <w:tc>
          <w:tcPr>
            <w:tcW w:w="772" w:type="pct"/>
            <w:vMerge/>
            <w:tcBorders>
              <w:top w:val="nil"/>
              <w:left w:val="single" w:sz="4" w:space="0" w:color="auto"/>
              <w:bottom w:val="single" w:sz="4" w:space="0" w:color="auto"/>
              <w:right w:val="single" w:sz="4" w:space="0" w:color="auto"/>
            </w:tcBorders>
          </w:tcPr>
          <w:p w14:paraId="2A208091" w14:textId="77777777" w:rsidR="00907888" w:rsidRPr="0045109C" w:rsidRDefault="00907888" w:rsidP="00D141CC">
            <w:pPr>
              <w:rPr>
                <w:sz w:val="20"/>
              </w:rPr>
            </w:pPr>
          </w:p>
        </w:tc>
        <w:tc>
          <w:tcPr>
            <w:tcW w:w="258" w:type="pct"/>
            <w:vMerge/>
            <w:tcBorders>
              <w:left w:val="single" w:sz="4" w:space="0" w:color="auto"/>
              <w:right w:val="single" w:sz="4" w:space="0" w:color="auto"/>
            </w:tcBorders>
            <w:vAlign w:val="center"/>
          </w:tcPr>
          <w:p w14:paraId="3BF0FCB0" w14:textId="77777777" w:rsidR="00907888" w:rsidRPr="0045109C" w:rsidRDefault="00907888" w:rsidP="00D141CC">
            <w:pPr>
              <w:jc w:val="center"/>
              <w:rPr>
                <w:sz w:val="20"/>
              </w:rPr>
            </w:pPr>
          </w:p>
        </w:tc>
        <w:tc>
          <w:tcPr>
            <w:tcW w:w="183" w:type="pct"/>
            <w:tcBorders>
              <w:top w:val="single" w:sz="4" w:space="0" w:color="auto"/>
              <w:left w:val="single" w:sz="4" w:space="0" w:color="auto"/>
              <w:bottom w:val="single" w:sz="4" w:space="0" w:color="auto"/>
              <w:right w:val="single" w:sz="4" w:space="0" w:color="auto"/>
            </w:tcBorders>
            <w:noWrap/>
            <w:textDirection w:val="btLr"/>
            <w:vAlign w:val="center"/>
          </w:tcPr>
          <w:p w14:paraId="271AC6C1" w14:textId="77777777" w:rsidR="00907888" w:rsidRPr="0045109C" w:rsidRDefault="00907888" w:rsidP="00D141CC">
            <w:pPr>
              <w:ind w:left="-39" w:right="-108"/>
              <w:jc w:val="center"/>
              <w:rPr>
                <w:sz w:val="20"/>
              </w:rPr>
            </w:pPr>
            <w:r w:rsidRPr="0045109C">
              <w:rPr>
                <w:sz w:val="20"/>
              </w:rPr>
              <w:t>904</w:t>
            </w:r>
          </w:p>
        </w:tc>
        <w:tc>
          <w:tcPr>
            <w:tcW w:w="183" w:type="pct"/>
            <w:tcBorders>
              <w:top w:val="single" w:sz="4" w:space="0" w:color="auto"/>
              <w:left w:val="single" w:sz="4" w:space="0" w:color="auto"/>
              <w:bottom w:val="single" w:sz="4" w:space="0" w:color="auto"/>
              <w:right w:val="single" w:sz="4" w:space="0" w:color="auto"/>
            </w:tcBorders>
            <w:noWrap/>
            <w:textDirection w:val="btLr"/>
            <w:vAlign w:val="center"/>
          </w:tcPr>
          <w:p w14:paraId="49479349" w14:textId="77777777" w:rsidR="00907888" w:rsidRPr="0045109C" w:rsidRDefault="00907888" w:rsidP="00D141CC">
            <w:pPr>
              <w:ind w:left="-39" w:right="-108"/>
              <w:jc w:val="center"/>
              <w:rPr>
                <w:sz w:val="20"/>
              </w:rPr>
            </w:pPr>
            <w:r w:rsidRPr="0045109C">
              <w:rPr>
                <w:sz w:val="20"/>
              </w:rPr>
              <w:t>0505</w:t>
            </w:r>
          </w:p>
        </w:tc>
        <w:tc>
          <w:tcPr>
            <w:tcW w:w="181" w:type="pct"/>
            <w:tcBorders>
              <w:top w:val="single" w:sz="4" w:space="0" w:color="auto"/>
              <w:left w:val="single" w:sz="4" w:space="0" w:color="auto"/>
              <w:bottom w:val="single" w:sz="4" w:space="0" w:color="auto"/>
              <w:right w:val="single" w:sz="4" w:space="0" w:color="auto"/>
            </w:tcBorders>
            <w:noWrap/>
            <w:textDirection w:val="btLr"/>
            <w:vAlign w:val="center"/>
          </w:tcPr>
          <w:p w14:paraId="59EA21B3" w14:textId="77777777" w:rsidR="00907888" w:rsidRPr="0045109C" w:rsidRDefault="00907888" w:rsidP="00D141CC">
            <w:pPr>
              <w:ind w:left="-39" w:right="-108"/>
              <w:jc w:val="center"/>
              <w:rPr>
                <w:sz w:val="20"/>
              </w:rPr>
            </w:pPr>
            <w:r w:rsidRPr="0045109C">
              <w:rPr>
                <w:sz w:val="20"/>
              </w:rPr>
              <w:t>041</w:t>
            </w:r>
            <w:r w:rsidRPr="0045109C">
              <w:rPr>
                <w:sz w:val="20"/>
                <w:lang w:val="en-US"/>
              </w:rPr>
              <w:t>S</w:t>
            </w:r>
            <w:r w:rsidRPr="0045109C">
              <w:rPr>
                <w:sz w:val="20"/>
              </w:rPr>
              <w:t>571</w:t>
            </w:r>
          </w:p>
        </w:tc>
        <w:tc>
          <w:tcPr>
            <w:tcW w:w="199" w:type="pct"/>
            <w:tcBorders>
              <w:top w:val="single" w:sz="4" w:space="0" w:color="auto"/>
              <w:left w:val="single" w:sz="4" w:space="0" w:color="auto"/>
              <w:bottom w:val="single" w:sz="4" w:space="0" w:color="auto"/>
            </w:tcBorders>
            <w:noWrap/>
            <w:textDirection w:val="btLr"/>
            <w:vAlign w:val="center"/>
          </w:tcPr>
          <w:p w14:paraId="061BA320" w14:textId="77777777" w:rsidR="00907888" w:rsidRPr="002843B2" w:rsidRDefault="00907888" w:rsidP="00D141CC">
            <w:pPr>
              <w:ind w:left="-39" w:right="-108"/>
              <w:jc w:val="center"/>
              <w:rPr>
                <w:sz w:val="20"/>
              </w:rPr>
            </w:pPr>
            <w:r w:rsidRPr="002843B2">
              <w:rPr>
                <w:sz w:val="20"/>
              </w:rPr>
              <w:t>244</w:t>
            </w:r>
          </w:p>
        </w:tc>
        <w:tc>
          <w:tcPr>
            <w:tcW w:w="149" w:type="pct"/>
            <w:tcBorders>
              <w:top w:val="single" w:sz="4" w:space="0" w:color="auto"/>
              <w:bottom w:val="single" w:sz="4" w:space="0" w:color="auto"/>
            </w:tcBorders>
            <w:noWrap/>
            <w:textDirection w:val="btLr"/>
            <w:vAlign w:val="center"/>
          </w:tcPr>
          <w:p w14:paraId="6D4DC6F5" w14:textId="77777777" w:rsidR="00907888" w:rsidRPr="002843B2" w:rsidRDefault="00907888" w:rsidP="002843B2">
            <w:pPr>
              <w:ind w:left="-39" w:right="-108"/>
              <w:jc w:val="center"/>
              <w:rPr>
                <w:sz w:val="20"/>
              </w:rPr>
            </w:pPr>
            <w:r w:rsidRPr="002843B2">
              <w:rPr>
                <w:sz w:val="20"/>
              </w:rPr>
              <w:t>363,46</w:t>
            </w:r>
          </w:p>
        </w:tc>
        <w:tc>
          <w:tcPr>
            <w:tcW w:w="153" w:type="pct"/>
            <w:tcBorders>
              <w:top w:val="single" w:sz="4" w:space="0" w:color="auto"/>
              <w:bottom w:val="single" w:sz="4" w:space="0" w:color="auto"/>
            </w:tcBorders>
            <w:noWrap/>
            <w:textDirection w:val="btLr"/>
            <w:vAlign w:val="center"/>
          </w:tcPr>
          <w:p w14:paraId="5BD69804" w14:textId="77777777" w:rsidR="00907888" w:rsidRPr="0045109C" w:rsidRDefault="00907888" w:rsidP="002843B2">
            <w:pPr>
              <w:ind w:left="-39" w:right="-108"/>
              <w:jc w:val="center"/>
              <w:rPr>
                <w:sz w:val="20"/>
              </w:rPr>
            </w:pPr>
            <w:r w:rsidRPr="0045109C">
              <w:rPr>
                <w:sz w:val="20"/>
              </w:rPr>
              <w:t>44,0</w:t>
            </w:r>
          </w:p>
        </w:tc>
        <w:tc>
          <w:tcPr>
            <w:tcW w:w="183" w:type="pct"/>
            <w:tcBorders>
              <w:top w:val="single" w:sz="4" w:space="0" w:color="auto"/>
              <w:bottom w:val="single" w:sz="4" w:space="0" w:color="auto"/>
            </w:tcBorders>
            <w:noWrap/>
            <w:textDirection w:val="btLr"/>
            <w:vAlign w:val="center"/>
          </w:tcPr>
          <w:p w14:paraId="5292CAC3" w14:textId="77777777" w:rsidR="00907888" w:rsidRPr="0045109C" w:rsidRDefault="00907888" w:rsidP="002843B2">
            <w:pPr>
              <w:ind w:left="-39" w:right="-108"/>
              <w:jc w:val="center"/>
              <w:rPr>
                <w:sz w:val="20"/>
              </w:rPr>
            </w:pPr>
            <w:r w:rsidRPr="0045109C">
              <w:rPr>
                <w:sz w:val="20"/>
              </w:rPr>
              <w:t>48,05</w:t>
            </w:r>
          </w:p>
        </w:tc>
        <w:tc>
          <w:tcPr>
            <w:tcW w:w="110" w:type="pct"/>
            <w:tcBorders>
              <w:top w:val="single" w:sz="4" w:space="0" w:color="auto"/>
              <w:bottom w:val="single" w:sz="4" w:space="0" w:color="auto"/>
            </w:tcBorders>
            <w:textDirection w:val="btLr"/>
            <w:vAlign w:val="center"/>
          </w:tcPr>
          <w:p w14:paraId="64797799" w14:textId="77777777" w:rsidR="00907888" w:rsidRPr="0045109C" w:rsidRDefault="00907888" w:rsidP="002843B2">
            <w:pPr>
              <w:ind w:left="-39" w:right="-108"/>
              <w:jc w:val="center"/>
              <w:rPr>
                <w:sz w:val="20"/>
              </w:rPr>
            </w:pPr>
            <w:r w:rsidRPr="0045109C">
              <w:rPr>
                <w:sz w:val="20"/>
              </w:rPr>
              <w:t>0,0</w:t>
            </w:r>
          </w:p>
        </w:tc>
        <w:tc>
          <w:tcPr>
            <w:tcW w:w="149" w:type="pct"/>
            <w:tcBorders>
              <w:top w:val="single" w:sz="4" w:space="0" w:color="auto"/>
              <w:bottom w:val="single" w:sz="4" w:space="0" w:color="auto"/>
            </w:tcBorders>
            <w:textDirection w:val="btLr"/>
            <w:vAlign w:val="center"/>
          </w:tcPr>
          <w:p w14:paraId="22EE23D7" w14:textId="77777777" w:rsidR="00907888" w:rsidRPr="0045109C" w:rsidRDefault="00907888" w:rsidP="002843B2">
            <w:pPr>
              <w:ind w:left="-39" w:right="-108"/>
              <w:jc w:val="center"/>
              <w:rPr>
                <w:sz w:val="20"/>
              </w:rPr>
            </w:pPr>
            <w:r w:rsidRPr="0045109C">
              <w:rPr>
                <w:sz w:val="20"/>
              </w:rPr>
              <w:t>5,5</w:t>
            </w:r>
          </w:p>
        </w:tc>
        <w:tc>
          <w:tcPr>
            <w:tcW w:w="138" w:type="pct"/>
            <w:tcBorders>
              <w:top w:val="single" w:sz="4" w:space="0" w:color="auto"/>
              <w:bottom w:val="single" w:sz="4" w:space="0" w:color="auto"/>
            </w:tcBorders>
            <w:textDirection w:val="btLr"/>
            <w:vAlign w:val="center"/>
          </w:tcPr>
          <w:p w14:paraId="24E1C13B" w14:textId="77777777" w:rsidR="00907888" w:rsidRPr="0045109C" w:rsidRDefault="00907888" w:rsidP="002843B2">
            <w:pPr>
              <w:ind w:left="-39" w:right="-108"/>
              <w:jc w:val="center"/>
              <w:rPr>
                <w:sz w:val="20"/>
              </w:rPr>
            </w:pPr>
            <w:r w:rsidRPr="0045109C">
              <w:rPr>
                <w:sz w:val="20"/>
              </w:rPr>
              <w:t>0,0</w:t>
            </w:r>
          </w:p>
        </w:tc>
        <w:tc>
          <w:tcPr>
            <w:tcW w:w="183" w:type="pct"/>
            <w:tcBorders>
              <w:top w:val="single" w:sz="4" w:space="0" w:color="auto"/>
              <w:bottom w:val="single" w:sz="4" w:space="0" w:color="auto"/>
            </w:tcBorders>
            <w:textDirection w:val="btLr"/>
            <w:vAlign w:val="center"/>
          </w:tcPr>
          <w:p w14:paraId="03BEAAE9" w14:textId="77777777" w:rsidR="00907888" w:rsidRPr="0045109C" w:rsidRDefault="00907888" w:rsidP="002843B2">
            <w:pPr>
              <w:ind w:left="-39" w:right="-108"/>
              <w:jc w:val="center"/>
              <w:rPr>
                <w:sz w:val="20"/>
              </w:rPr>
            </w:pPr>
            <w:r>
              <w:rPr>
                <w:sz w:val="20"/>
              </w:rPr>
              <w:t>45,5</w:t>
            </w:r>
          </w:p>
        </w:tc>
        <w:tc>
          <w:tcPr>
            <w:tcW w:w="180" w:type="pct"/>
            <w:tcBorders>
              <w:top w:val="single" w:sz="4" w:space="0" w:color="auto"/>
              <w:bottom w:val="single" w:sz="4" w:space="0" w:color="auto"/>
              <w:right w:val="single" w:sz="4" w:space="0" w:color="auto"/>
            </w:tcBorders>
            <w:textDirection w:val="btLr"/>
            <w:vAlign w:val="center"/>
          </w:tcPr>
          <w:p w14:paraId="44AF6225" w14:textId="77777777" w:rsidR="00907888" w:rsidRPr="00355616" w:rsidRDefault="00907888" w:rsidP="002843B2">
            <w:pPr>
              <w:ind w:left="113" w:right="-108"/>
              <w:jc w:val="center"/>
              <w:rPr>
                <w:sz w:val="20"/>
              </w:rPr>
            </w:pPr>
            <w:r>
              <w:rPr>
                <w:sz w:val="20"/>
              </w:rPr>
              <w:t>0,0</w:t>
            </w:r>
          </w:p>
        </w:tc>
        <w:tc>
          <w:tcPr>
            <w:tcW w:w="181" w:type="pct"/>
            <w:tcBorders>
              <w:top w:val="single" w:sz="4" w:space="0" w:color="auto"/>
              <w:bottom w:val="single" w:sz="4" w:space="0" w:color="auto"/>
              <w:right w:val="single" w:sz="4" w:space="0" w:color="auto"/>
            </w:tcBorders>
            <w:textDirection w:val="btLr"/>
            <w:vAlign w:val="center"/>
          </w:tcPr>
          <w:p w14:paraId="1754F372" w14:textId="77777777" w:rsidR="00907888" w:rsidRPr="00A00099" w:rsidRDefault="00907888" w:rsidP="002843B2">
            <w:pPr>
              <w:ind w:left="113" w:right="-108"/>
              <w:jc w:val="center"/>
              <w:rPr>
                <w:sz w:val="20"/>
                <w:lang w:val="en-US"/>
              </w:rPr>
            </w:pPr>
            <w:r w:rsidRPr="00A00099">
              <w:rPr>
                <w:sz w:val="20"/>
                <w:lang w:val="en-US"/>
              </w:rPr>
              <w:t>0</w:t>
            </w:r>
            <w:r w:rsidRPr="00A00099">
              <w:rPr>
                <w:sz w:val="20"/>
              </w:rPr>
              <w:t>,</w:t>
            </w:r>
            <w:r w:rsidRPr="00A00099">
              <w:rPr>
                <w:sz w:val="20"/>
                <w:lang w:val="en-US"/>
              </w:rPr>
              <w:t>0</w:t>
            </w:r>
          </w:p>
        </w:tc>
        <w:tc>
          <w:tcPr>
            <w:tcW w:w="182" w:type="pct"/>
            <w:tcBorders>
              <w:top w:val="single" w:sz="4" w:space="0" w:color="auto"/>
              <w:bottom w:val="single" w:sz="4" w:space="0" w:color="auto"/>
              <w:right w:val="single" w:sz="4" w:space="0" w:color="auto"/>
            </w:tcBorders>
            <w:shd w:val="clear" w:color="auto" w:fill="auto"/>
            <w:textDirection w:val="btLr"/>
            <w:vAlign w:val="center"/>
          </w:tcPr>
          <w:p w14:paraId="310C1343" w14:textId="77777777" w:rsidR="00907888" w:rsidRPr="00920092" w:rsidRDefault="00920092" w:rsidP="002843B2">
            <w:pPr>
              <w:ind w:left="-39" w:right="-108"/>
              <w:jc w:val="center"/>
              <w:rPr>
                <w:sz w:val="20"/>
              </w:rPr>
            </w:pPr>
            <w:r>
              <w:rPr>
                <w:sz w:val="20"/>
              </w:rPr>
              <w:t>10</w:t>
            </w:r>
            <w:r w:rsidR="00781C69" w:rsidRPr="00920092">
              <w:rPr>
                <w:sz w:val="20"/>
              </w:rPr>
              <w:t>0</w:t>
            </w:r>
            <w:r w:rsidR="00907888" w:rsidRPr="00920092">
              <w:rPr>
                <w:sz w:val="20"/>
              </w:rPr>
              <w:t>,0</w:t>
            </w:r>
          </w:p>
        </w:tc>
        <w:tc>
          <w:tcPr>
            <w:tcW w:w="192" w:type="pct"/>
            <w:tcBorders>
              <w:top w:val="single" w:sz="4" w:space="0" w:color="auto"/>
              <w:bottom w:val="single" w:sz="4" w:space="0" w:color="auto"/>
              <w:right w:val="single" w:sz="4" w:space="0" w:color="auto"/>
            </w:tcBorders>
            <w:shd w:val="clear" w:color="auto" w:fill="auto"/>
            <w:textDirection w:val="btLr"/>
            <w:vAlign w:val="center"/>
          </w:tcPr>
          <w:p w14:paraId="374BC9AE" w14:textId="77777777" w:rsidR="00907888" w:rsidRPr="00920092" w:rsidRDefault="00781C69" w:rsidP="002843B2">
            <w:pPr>
              <w:ind w:left="-39" w:right="-108"/>
              <w:jc w:val="center"/>
              <w:rPr>
                <w:sz w:val="20"/>
              </w:rPr>
            </w:pPr>
            <w:r w:rsidRPr="00920092">
              <w:rPr>
                <w:sz w:val="20"/>
              </w:rPr>
              <w:t>0,0</w:t>
            </w:r>
          </w:p>
        </w:tc>
        <w:tc>
          <w:tcPr>
            <w:tcW w:w="169" w:type="pct"/>
            <w:tcBorders>
              <w:top w:val="single" w:sz="4" w:space="0" w:color="auto"/>
              <w:bottom w:val="single" w:sz="4" w:space="0" w:color="auto"/>
              <w:right w:val="single" w:sz="4" w:space="0" w:color="auto"/>
            </w:tcBorders>
            <w:shd w:val="clear" w:color="auto" w:fill="auto"/>
            <w:textDirection w:val="btLr"/>
            <w:vAlign w:val="center"/>
          </w:tcPr>
          <w:p w14:paraId="7184F7F7" w14:textId="77777777" w:rsidR="00907888" w:rsidRPr="00920092" w:rsidRDefault="00907888" w:rsidP="002843B2">
            <w:pPr>
              <w:ind w:left="-39" w:right="-108"/>
              <w:jc w:val="center"/>
              <w:rPr>
                <w:sz w:val="20"/>
              </w:rPr>
            </w:pPr>
            <w:r w:rsidRPr="00920092">
              <w:rPr>
                <w:sz w:val="20"/>
              </w:rPr>
              <w:t>10</w:t>
            </w:r>
            <w:r w:rsidR="00781C69" w:rsidRPr="00920092">
              <w:rPr>
                <w:sz w:val="20"/>
              </w:rPr>
              <w:t>0</w:t>
            </w:r>
            <w:r w:rsidRPr="00920092">
              <w:rPr>
                <w:sz w:val="20"/>
              </w:rPr>
              <w:t>,0</w:t>
            </w:r>
          </w:p>
        </w:tc>
        <w:tc>
          <w:tcPr>
            <w:tcW w:w="170" w:type="pct"/>
            <w:tcBorders>
              <w:top w:val="single" w:sz="4" w:space="0" w:color="auto"/>
              <w:bottom w:val="single" w:sz="4" w:space="0" w:color="auto"/>
              <w:right w:val="single" w:sz="4" w:space="0" w:color="auto"/>
            </w:tcBorders>
            <w:shd w:val="clear" w:color="auto" w:fill="auto"/>
            <w:textDirection w:val="btLr"/>
          </w:tcPr>
          <w:p w14:paraId="1529C42E" w14:textId="77777777" w:rsidR="00907888" w:rsidRPr="00920092" w:rsidRDefault="00781C69" w:rsidP="00D141CC">
            <w:pPr>
              <w:ind w:left="-39" w:right="-108"/>
              <w:jc w:val="center"/>
              <w:rPr>
                <w:sz w:val="20"/>
              </w:rPr>
            </w:pPr>
            <w:r w:rsidRPr="00920092">
              <w:rPr>
                <w:sz w:val="20"/>
              </w:rPr>
              <w:t>0</w:t>
            </w:r>
            <w:r w:rsidR="00907888" w:rsidRPr="00920092">
              <w:rPr>
                <w:sz w:val="20"/>
              </w:rPr>
              <w:t>,0</w:t>
            </w:r>
          </w:p>
        </w:tc>
        <w:tc>
          <w:tcPr>
            <w:tcW w:w="145" w:type="pct"/>
            <w:tcBorders>
              <w:top w:val="single" w:sz="4" w:space="0" w:color="auto"/>
              <w:bottom w:val="single" w:sz="4" w:space="0" w:color="auto"/>
              <w:right w:val="single" w:sz="4" w:space="0" w:color="auto"/>
            </w:tcBorders>
            <w:shd w:val="clear" w:color="auto" w:fill="auto"/>
            <w:textDirection w:val="btLr"/>
          </w:tcPr>
          <w:p w14:paraId="7E57DF84" w14:textId="77777777" w:rsidR="00907888" w:rsidRPr="00920092" w:rsidRDefault="00781C69" w:rsidP="00D141CC">
            <w:pPr>
              <w:ind w:left="-39" w:right="-108"/>
              <w:jc w:val="center"/>
              <w:rPr>
                <w:sz w:val="20"/>
              </w:rPr>
            </w:pPr>
            <w:r w:rsidRPr="00920092">
              <w:rPr>
                <w:sz w:val="20"/>
              </w:rPr>
              <w:t>0,0</w:t>
            </w:r>
          </w:p>
        </w:tc>
        <w:tc>
          <w:tcPr>
            <w:tcW w:w="301" w:type="pct"/>
            <w:tcBorders>
              <w:top w:val="single" w:sz="4" w:space="0" w:color="auto"/>
              <w:left w:val="single" w:sz="4" w:space="0" w:color="auto"/>
              <w:bottom w:val="single" w:sz="4" w:space="0" w:color="auto"/>
            </w:tcBorders>
            <w:shd w:val="clear" w:color="auto" w:fill="auto"/>
            <w:textDirection w:val="btLr"/>
            <w:vAlign w:val="center"/>
          </w:tcPr>
          <w:p w14:paraId="0C26BDBF" w14:textId="77777777" w:rsidR="00907888" w:rsidRPr="00920092" w:rsidRDefault="00920092" w:rsidP="00D141CC">
            <w:pPr>
              <w:ind w:left="-39" w:right="-108"/>
              <w:jc w:val="center"/>
              <w:rPr>
                <w:sz w:val="20"/>
              </w:rPr>
            </w:pPr>
            <w:r>
              <w:rPr>
                <w:sz w:val="20"/>
              </w:rPr>
              <w:t>706,5</w:t>
            </w:r>
          </w:p>
        </w:tc>
        <w:tc>
          <w:tcPr>
            <w:tcW w:w="639" w:type="pct"/>
            <w:vMerge/>
          </w:tcPr>
          <w:p w14:paraId="454A065A" w14:textId="77777777" w:rsidR="00907888" w:rsidRPr="0045109C" w:rsidRDefault="00907888" w:rsidP="00D141CC">
            <w:pPr>
              <w:jc w:val="both"/>
              <w:outlineLvl w:val="0"/>
              <w:rPr>
                <w:sz w:val="20"/>
              </w:rPr>
            </w:pPr>
          </w:p>
        </w:tc>
      </w:tr>
      <w:tr w:rsidR="00907888" w:rsidRPr="0045109C" w14:paraId="345C8931" w14:textId="77777777" w:rsidTr="00920092">
        <w:trPr>
          <w:cantSplit/>
          <w:trHeight w:val="1134"/>
        </w:trPr>
        <w:tc>
          <w:tcPr>
            <w:tcW w:w="772" w:type="pct"/>
            <w:vMerge/>
            <w:tcBorders>
              <w:top w:val="single" w:sz="4" w:space="0" w:color="auto"/>
              <w:left w:val="single" w:sz="4" w:space="0" w:color="auto"/>
              <w:bottom w:val="single" w:sz="4" w:space="0" w:color="auto"/>
              <w:right w:val="single" w:sz="4" w:space="0" w:color="auto"/>
            </w:tcBorders>
          </w:tcPr>
          <w:p w14:paraId="65425F16" w14:textId="77777777" w:rsidR="00907888" w:rsidRPr="0045109C" w:rsidRDefault="00907888" w:rsidP="00D141CC">
            <w:pPr>
              <w:rPr>
                <w:sz w:val="20"/>
              </w:rPr>
            </w:pPr>
          </w:p>
        </w:tc>
        <w:tc>
          <w:tcPr>
            <w:tcW w:w="258" w:type="pct"/>
            <w:vMerge/>
            <w:tcBorders>
              <w:left w:val="single" w:sz="4" w:space="0" w:color="auto"/>
              <w:right w:val="single" w:sz="4" w:space="0" w:color="auto"/>
            </w:tcBorders>
            <w:vAlign w:val="center"/>
          </w:tcPr>
          <w:p w14:paraId="3E46AB4E" w14:textId="77777777" w:rsidR="00907888" w:rsidRPr="0045109C" w:rsidRDefault="00907888" w:rsidP="00D141CC">
            <w:pPr>
              <w:jc w:val="center"/>
              <w:rPr>
                <w:sz w:val="20"/>
              </w:rPr>
            </w:pPr>
          </w:p>
        </w:tc>
        <w:tc>
          <w:tcPr>
            <w:tcW w:w="183" w:type="pct"/>
            <w:tcBorders>
              <w:top w:val="single" w:sz="4" w:space="0" w:color="auto"/>
              <w:left w:val="single" w:sz="4" w:space="0" w:color="auto"/>
              <w:bottom w:val="single" w:sz="4" w:space="0" w:color="auto"/>
            </w:tcBorders>
            <w:noWrap/>
            <w:textDirection w:val="btLr"/>
            <w:vAlign w:val="center"/>
          </w:tcPr>
          <w:p w14:paraId="3826A0C9" w14:textId="77777777" w:rsidR="00907888" w:rsidRPr="0045109C" w:rsidRDefault="00907888" w:rsidP="00D141CC">
            <w:pPr>
              <w:ind w:left="-39" w:right="-108"/>
              <w:jc w:val="center"/>
              <w:rPr>
                <w:sz w:val="20"/>
              </w:rPr>
            </w:pPr>
            <w:r w:rsidRPr="0045109C">
              <w:rPr>
                <w:sz w:val="20"/>
              </w:rPr>
              <w:t>904</w:t>
            </w:r>
          </w:p>
        </w:tc>
        <w:tc>
          <w:tcPr>
            <w:tcW w:w="183" w:type="pct"/>
            <w:tcBorders>
              <w:top w:val="single" w:sz="4" w:space="0" w:color="auto"/>
              <w:bottom w:val="single" w:sz="4" w:space="0" w:color="auto"/>
            </w:tcBorders>
            <w:noWrap/>
            <w:textDirection w:val="btLr"/>
            <w:vAlign w:val="center"/>
          </w:tcPr>
          <w:p w14:paraId="3CF30381" w14:textId="77777777" w:rsidR="00907888" w:rsidRPr="0045109C" w:rsidRDefault="00907888" w:rsidP="00D141CC">
            <w:pPr>
              <w:ind w:left="-39" w:right="-108"/>
              <w:jc w:val="center"/>
              <w:rPr>
                <w:sz w:val="20"/>
              </w:rPr>
            </w:pPr>
            <w:r w:rsidRPr="0045109C">
              <w:rPr>
                <w:sz w:val="20"/>
              </w:rPr>
              <w:t>0505</w:t>
            </w:r>
          </w:p>
        </w:tc>
        <w:tc>
          <w:tcPr>
            <w:tcW w:w="181" w:type="pct"/>
            <w:tcBorders>
              <w:top w:val="single" w:sz="4" w:space="0" w:color="auto"/>
              <w:bottom w:val="single" w:sz="4" w:space="0" w:color="auto"/>
            </w:tcBorders>
            <w:noWrap/>
            <w:textDirection w:val="btLr"/>
            <w:vAlign w:val="center"/>
          </w:tcPr>
          <w:p w14:paraId="51DA4673" w14:textId="77777777" w:rsidR="00907888" w:rsidRPr="0045109C" w:rsidRDefault="00907888" w:rsidP="00D141CC">
            <w:pPr>
              <w:ind w:left="-39" w:right="-108"/>
              <w:jc w:val="center"/>
              <w:rPr>
                <w:sz w:val="20"/>
              </w:rPr>
            </w:pPr>
            <w:r w:rsidRPr="0045109C">
              <w:rPr>
                <w:sz w:val="20"/>
              </w:rPr>
              <w:t>041</w:t>
            </w:r>
            <w:r w:rsidRPr="0045109C">
              <w:rPr>
                <w:sz w:val="20"/>
                <w:lang w:val="en-US"/>
              </w:rPr>
              <w:t>S</w:t>
            </w:r>
            <w:r w:rsidRPr="0045109C">
              <w:rPr>
                <w:sz w:val="20"/>
              </w:rPr>
              <w:t>571</w:t>
            </w:r>
          </w:p>
        </w:tc>
        <w:tc>
          <w:tcPr>
            <w:tcW w:w="199" w:type="pct"/>
            <w:tcBorders>
              <w:bottom w:val="single" w:sz="4" w:space="0" w:color="auto"/>
            </w:tcBorders>
            <w:noWrap/>
            <w:textDirection w:val="btLr"/>
            <w:vAlign w:val="center"/>
          </w:tcPr>
          <w:p w14:paraId="3DCD9AC5" w14:textId="77777777" w:rsidR="00907888" w:rsidRPr="0045109C" w:rsidRDefault="00907888" w:rsidP="00D141CC">
            <w:pPr>
              <w:ind w:left="-39" w:right="-108"/>
              <w:jc w:val="center"/>
              <w:rPr>
                <w:sz w:val="20"/>
                <w:lang w:val="en-US"/>
              </w:rPr>
            </w:pPr>
            <w:r w:rsidRPr="0045109C">
              <w:rPr>
                <w:sz w:val="20"/>
                <w:lang w:val="en-US"/>
              </w:rPr>
              <w:t>243</w:t>
            </w:r>
          </w:p>
        </w:tc>
        <w:tc>
          <w:tcPr>
            <w:tcW w:w="149" w:type="pct"/>
            <w:tcBorders>
              <w:bottom w:val="single" w:sz="4" w:space="0" w:color="auto"/>
            </w:tcBorders>
            <w:noWrap/>
            <w:textDirection w:val="btLr"/>
            <w:vAlign w:val="center"/>
          </w:tcPr>
          <w:p w14:paraId="13B74E1D" w14:textId="77777777" w:rsidR="00907888" w:rsidRPr="0045109C" w:rsidRDefault="00907888" w:rsidP="00640432">
            <w:pPr>
              <w:ind w:left="113" w:right="113"/>
              <w:jc w:val="center"/>
              <w:rPr>
                <w:sz w:val="20"/>
              </w:rPr>
            </w:pPr>
            <w:r w:rsidRPr="0045109C">
              <w:rPr>
                <w:sz w:val="20"/>
              </w:rPr>
              <w:t>0,0</w:t>
            </w:r>
          </w:p>
        </w:tc>
        <w:tc>
          <w:tcPr>
            <w:tcW w:w="153" w:type="pct"/>
            <w:tcBorders>
              <w:bottom w:val="single" w:sz="4" w:space="0" w:color="auto"/>
            </w:tcBorders>
            <w:noWrap/>
            <w:textDirection w:val="btLr"/>
            <w:vAlign w:val="center"/>
          </w:tcPr>
          <w:p w14:paraId="7A3C5A24" w14:textId="77777777" w:rsidR="00907888" w:rsidRPr="0045109C" w:rsidRDefault="00907888" w:rsidP="00640432">
            <w:pPr>
              <w:ind w:left="113" w:right="113"/>
              <w:jc w:val="center"/>
              <w:rPr>
                <w:sz w:val="20"/>
              </w:rPr>
            </w:pPr>
            <w:r w:rsidRPr="0045109C">
              <w:rPr>
                <w:sz w:val="20"/>
              </w:rPr>
              <w:t>0,0</w:t>
            </w:r>
          </w:p>
        </w:tc>
        <w:tc>
          <w:tcPr>
            <w:tcW w:w="183" w:type="pct"/>
            <w:tcBorders>
              <w:bottom w:val="single" w:sz="4" w:space="0" w:color="auto"/>
            </w:tcBorders>
            <w:noWrap/>
            <w:textDirection w:val="btLr"/>
            <w:vAlign w:val="center"/>
          </w:tcPr>
          <w:p w14:paraId="785B0C56" w14:textId="77777777" w:rsidR="00907888" w:rsidRPr="0045109C" w:rsidRDefault="00907888" w:rsidP="00640432">
            <w:pPr>
              <w:ind w:left="113" w:right="113"/>
              <w:jc w:val="center"/>
              <w:rPr>
                <w:sz w:val="20"/>
              </w:rPr>
            </w:pPr>
            <w:r w:rsidRPr="0045109C">
              <w:rPr>
                <w:sz w:val="20"/>
              </w:rPr>
              <w:t>0,0</w:t>
            </w:r>
          </w:p>
        </w:tc>
        <w:tc>
          <w:tcPr>
            <w:tcW w:w="110" w:type="pct"/>
            <w:tcBorders>
              <w:bottom w:val="single" w:sz="4" w:space="0" w:color="auto"/>
            </w:tcBorders>
            <w:textDirection w:val="btLr"/>
            <w:vAlign w:val="center"/>
          </w:tcPr>
          <w:p w14:paraId="57F549C9" w14:textId="77777777" w:rsidR="00907888" w:rsidRPr="0045109C" w:rsidRDefault="00907888" w:rsidP="00640432">
            <w:pPr>
              <w:ind w:left="113" w:right="113"/>
              <w:jc w:val="center"/>
              <w:rPr>
                <w:sz w:val="20"/>
              </w:rPr>
            </w:pPr>
            <w:r w:rsidRPr="0045109C">
              <w:rPr>
                <w:sz w:val="20"/>
              </w:rPr>
              <w:t>0,0</w:t>
            </w:r>
          </w:p>
        </w:tc>
        <w:tc>
          <w:tcPr>
            <w:tcW w:w="149" w:type="pct"/>
            <w:tcBorders>
              <w:bottom w:val="single" w:sz="4" w:space="0" w:color="auto"/>
            </w:tcBorders>
            <w:textDirection w:val="btLr"/>
            <w:vAlign w:val="center"/>
          </w:tcPr>
          <w:p w14:paraId="781C7850" w14:textId="77777777" w:rsidR="00907888" w:rsidRPr="0045109C" w:rsidRDefault="00907888" w:rsidP="00D141CC">
            <w:pPr>
              <w:ind w:left="-39" w:right="-108"/>
              <w:jc w:val="center"/>
              <w:rPr>
                <w:sz w:val="20"/>
              </w:rPr>
            </w:pPr>
            <w:r w:rsidRPr="0045109C">
              <w:rPr>
                <w:sz w:val="20"/>
              </w:rPr>
              <w:t>44,0</w:t>
            </w:r>
          </w:p>
        </w:tc>
        <w:tc>
          <w:tcPr>
            <w:tcW w:w="138" w:type="pct"/>
            <w:tcBorders>
              <w:bottom w:val="single" w:sz="4" w:space="0" w:color="auto"/>
            </w:tcBorders>
            <w:textDirection w:val="btLr"/>
            <w:vAlign w:val="center"/>
          </w:tcPr>
          <w:p w14:paraId="77407C29" w14:textId="77777777" w:rsidR="00907888" w:rsidRPr="0045109C" w:rsidRDefault="00907888" w:rsidP="00D141CC">
            <w:pPr>
              <w:ind w:left="-39" w:right="-108"/>
              <w:jc w:val="center"/>
              <w:rPr>
                <w:sz w:val="20"/>
              </w:rPr>
            </w:pPr>
            <w:r w:rsidRPr="0045109C">
              <w:rPr>
                <w:sz w:val="20"/>
              </w:rPr>
              <w:t>60,5</w:t>
            </w:r>
          </w:p>
        </w:tc>
        <w:tc>
          <w:tcPr>
            <w:tcW w:w="183" w:type="pct"/>
            <w:tcBorders>
              <w:bottom w:val="single" w:sz="4" w:space="0" w:color="auto"/>
            </w:tcBorders>
            <w:textDirection w:val="btLr"/>
            <w:vAlign w:val="center"/>
          </w:tcPr>
          <w:p w14:paraId="7FE82EB2" w14:textId="77777777" w:rsidR="00907888" w:rsidRPr="0045109C" w:rsidRDefault="00907888" w:rsidP="00D141CC">
            <w:pPr>
              <w:ind w:left="-39" w:right="-108"/>
              <w:jc w:val="center"/>
              <w:rPr>
                <w:sz w:val="20"/>
              </w:rPr>
            </w:pPr>
            <w:r w:rsidRPr="0045109C">
              <w:rPr>
                <w:sz w:val="20"/>
              </w:rPr>
              <w:t>52,</w:t>
            </w:r>
            <w:r>
              <w:rPr>
                <w:sz w:val="20"/>
              </w:rPr>
              <w:t>3</w:t>
            </w:r>
          </w:p>
        </w:tc>
        <w:tc>
          <w:tcPr>
            <w:tcW w:w="180" w:type="pct"/>
            <w:tcBorders>
              <w:bottom w:val="single" w:sz="4" w:space="0" w:color="auto"/>
            </w:tcBorders>
            <w:textDirection w:val="btLr"/>
            <w:vAlign w:val="center"/>
          </w:tcPr>
          <w:p w14:paraId="095461F9" w14:textId="77777777" w:rsidR="00907888" w:rsidRPr="0045109C" w:rsidRDefault="00907888" w:rsidP="00640432">
            <w:pPr>
              <w:ind w:left="113" w:right="113"/>
              <w:jc w:val="center"/>
              <w:rPr>
                <w:sz w:val="20"/>
              </w:rPr>
            </w:pPr>
            <w:r>
              <w:rPr>
                <w:sz w:val="20"/>
              </w:rPr>
              <w:t>38,5</w:t>
            </w:r>
          </w:p>
        </w:tc>
        <w:tc>
          <w:tcPr>
            <w:tcW w:w="181" w:type="pct"/>
            <w:tcBorders>
              <w:bottom w:val="single" w:sz="4" w:space="0" w:color="auto"/>
            </w:tcBorders>
            <w:textDirection w:val="btLr"/>
            <w:vAlign w:val="center"/>
          </w:tcPr>
          <w:p w14:paraId="053F31F3" w14:textId="77777777" w:rsidR="00907888" w:rsidRPr="0045109C" w:rsidRDefault="00907888" w:rsidP="00640432">
            <w:pPr>
              <w:ind w:left="113" w:right="113"/>
              <w:jc w:val="center"/>
              <w:rPr>
                <w:sz w:val="20"/>
              </w:rPr>
            </w:pPr>
            <w:r w:rsidRPr="0045109C">
              <w:rPr>
                <w:sz w:val="20"/>
              </w:rPr>
              <w:t>0,0</w:t>
            </w:r>
          </w:p>
        </w:tc>
        <w:tc>
          <w:tcPr>
            <w:tcW w:w="182" w:type="pct"/>
            <w:tcBorders>
              <w:bottom w:val="single" w:sz="4" w:space="0" w:color="auto"/>
            </w:tcBorders>
            <w:textDirection w:val="btLr"/>
            <w:vAlign w:val="center"/>
          </w:tcPr>
          <w:p w14:paraId="646BFC5C" w14:textId="77777777" w:rsidR="00907888" w:rsidRPr="00A00099" w:rsidRDefault="00907888" w:rsidP="00640432">
            <w:pPr>
              <w:ind w:left="113" w:right="113"/>
              <w:jc w:val="center"/>
              <w:rPr>
                <w:sz w:val="20"/>
              </w:rPr>
            </w:pPr>
            <w:r w:rsidRPr="00A00099">
              <w:rPr>
                <w:sz w:val="20"/>
              </w:rPr>
              <w:t>0,0</w:t>
            </w:r>
          </w:p>
        </w:tc>
        <w:tc>
          <w:tcPr>
            <w:tcW w:w="192" w:type="pct"/>
            <w:tcBorders>
              <w:bottom w:val="single" w:sz="4" w:space="0" w:color="auto"/>
            </w:tcBorders>
            <w:textDirection w:val="btLr"/>
            <w:vAlign w:val="center"/>
          </w:tcPr>
          <w:p w14:paraId="1DBD4165" w14:textId="77777777" w:rsidR="00907888" w:rsidRPr="00A00099" w:rsidRDefault="00907888" w:rsidP="00D141CC">
            <w:pPr>
              <w:ind w:left="-39" w:right="-108"/>
              <w:jc w:val="center"/>
              <w:rPr>
                <w:sz w:val="20"/>
              </w:rPr>
            </w:pPr>
            <w:r w:rsidRPr="00A00099">
              <w:rPr>
                <w:sz w:val="20"/>
              </w:rPr>
              <w:t>0,0</w:t>
            </w:r>
          </w:p>
        </w:tc>
        <w:tc>
          <w:tcPr>
            <w:tcW w:w="169" w:type="pct"/>
            <w:tcBorders>
              <w:bottom w:val="single" w:sz="4" w:space="0" w:color="auto"/>
            </w:tcBorders>
            <w:textDirection w:val="btLr"/>
            <w:vAlign w:val="center"/>
          </w:tcPr>
          <w:p w14:paraId="00828FB8" w14:textId="77777777" w:rsidR="00907888" w:rsidRPr="00A00099" w:rsidRDefault="00907888" w:rsidP="00D141CC">
            <w:pPr>
              <w:ind w:left="-39" w:right="-108"/>
              <w:jc w:val="center"/>
              <w:rPr>
                <w:sz w:val="20"/>
              </w:rPr>
            </w:pPr>
            <w:r w:rsidRPr="00A00099">
              <w:rPr>
                <w:sz w:val="20"/>
              </w:rPr>
              <w:t>0,0</w:t>
            </w:r>
          </w:p>
        </w:tc>
        <w:tc>
          <w:tcPr>
            <w:tcW w:w="170" w:type="pct"/>
            <w:tcBorders>
              <w:bottom w:val="single" w:sz="4" w:space="0" w:color="auto"/>
            </w:tcBorders>
            <w:textDirection w:val="btLr"/>
          </w:tcPr>
          <w:p w14:paraId="2BD03905" w14:textId="77777777" w:rsidR="00907888" w:rsidRPr="00A00099" w:rsidRDefault="00907888" w:rsidP="00D141CC">
            <w:pPr>
              <w:ind w:left="-39" w:right="-108"/>
              <w:jc w:val="center"/>
              <w:rPr>
                <w:sz w:val="20"/>
              </w:rPr>
            </w:pPr>
            <w:r w:rsidRPr="00A00099">
              <w:rPr>
                <w:sz w:val="20"/>
              </w:rPr>
              <w:t>0,0</w:t>
            </w:r>
          </w:p>
        </w:tc>
        <w:tc>
          <w:tcPr>
            <w:tcW w:w="145" w:type="pct"/>
            <w:tcBorders>
              <w:bottom w:val="single" w:sz="4" w:space="0" w:color="auto"/>
            </w:tcBorders>
            <w:textDirection w:val="btLr"/>
          </w:tcPr>
          <w:p w14:paraId="6E2850FA" w14:textId="77777777" w:rsidR="00907888" w:rsidRPr="00A00099" w:rsidRDefault="00781C69" w:rsidP="00D141CC">
            <w:pPr>
              <w:ind w:left="-39" w:right="-108"/>
              <w:jc w:val="center"/>
              <w:rPr>
                <w:sz w:val="20"/>
              </w:rPr>
            </w:pPr>
            <w:r>
              <w:rPr>
                <w:sz w:val="20"/>
              </w:rPr>
              <w:t>0,0</w:t>
            </w:r>
          </w:p>
        </w:tc>
        <w:tc>
          <w:tcPr>
            <w:tcW w:w="301" w:type="pct"/>
            <w:tcBorders>
              <w:bottom w:val="single" w:sz="4" w:space="0" w:color="auto"/>
            </w:tcBorders>
            <w:textDirection w:val="btLr"/>
            <w:vAlign w:val="center"/>
          </w:tcPr>
          <w:p w14:paraId="1BB77C33" w14:textId="77777777" w:rsidR="00907888" w:rsidRPr="00A00099" w:rsidRDefault="00907888" w:rsidP="00D141CC">
            <w:pPr>
              <w:ind w:left="-39" w:right="-108"/>
              <w:jc w:val="center"/>
              <w:rPr>
                <w:sz w:val="20"/>
              </w:rPr>
            </w:pPr>
            <w:r w:rsidRPr="00A00099">
              <w:rPr>
                <w:sz w:val="20"/>
              </w:rPr>
              <w:t>195,3</w:t>
            </w:r>
          </w:p>
        </w:tc>
        <w:tc>
          <w:tcPr>
            <w:tcW w:w="639" w:type="pct"/>
            <w:vMerge/>
          </w:tcPr>
          <w:p w14:paraId="692465A6" w14:textId="77777777" w:rsidR="00907888" w:rsidRPr="0045109C" w:rsidRDefault="00907888" w:rsidP="00D141CC">
            <w:pPr>
              <w:jc w:val="both"/>
              <w:outlineLvl w:val="0"/>
              <w:rPr>
                <w:sz w:val="20"/>
              </w:rPr>
            </w:pPr>
          </w:p>
        </w:tc>
      </w:tr>
      <w:tr w:rsidR="00907888" w:rsidRPr="0045109C" w14:paraId="3EEF7B0A" w14:textId="77777777" w:rsidTr="00920092">
        <w:trPr>
          <w:cantSplit/>
          <w:trHeight w:val="1212"/>
        </w:trPr>
        <w:tc>
          <w:tcPr>
            <w:tcW w:w="772" w:type="pct"/>
            <w:tcBorders>
              <w:top w:val="single" w:sz="4" w:space="0" w:color="auto"/>
              <w:bottom w:val="single" w:sz="4" w:space="0" w:color="auto"/>
              <w:right w:val="single" w:sz="4" w:space="0" w:color="auto"/>
            </w:tcBorders>
          </w:tcPr>
          <w:p w14:paraId="5D07E841" w14:textId="77777777" w:rsidR="00907888" w:rsidRPr="0045109C" w:rsidRDefault="00907888" w:rsidP="004C5BE8">
            <w:pPr>
              <w:rPr>
                <w:sz w:val="20"/>
              </w:rPr>
            </w:pPr>
            <w:r w:rsidRPr="0045109C">
              <w:rPr>
                <w:sz w:val="20"/>
              </w:rPr>
              <w:t>Расходы на геодезические, геологические изыскания для проектирования водопроводных, тепловых сетей, разработку и экспертизу проектно-сметной документации, строительство водопроводных, тепловых сетей</w:t>
            </w:r>
          </w:p>
        </w:tc>
        <w:tc>
          <w:tcPr>
            <w:tcW w:w="258" w:type="pct"/>
            <w:vMerge/>
            <w:tcBorders>
              <w:left w:val="single" w:sz="4" w:space="0" w:color="auto"/>
              <w:right w:val="single" w:sz="4" w:space="0" w:color="auto"/>
            </w:tcBorders>
            <w:vAlign w:val="center"/>
          </w:tcPr>
          <w:p w14:paraId="1365DC15" w14:textId="77777777" w:rsidR="00907888" w:rsidRPr="0045109C" w:rsidRDefault="00907888" w:rsidP="004C5BE8">
            <w:pPr>
              <w:jc w:val="center"/>
              <w:rPr>
                <w:sz w:val="20"/>
              </w:rPr>
            </w:pPr>
          </w:p>
        </w:tc>
        <w:tc>
          <w:tcPr>
            <w:tcW w:w="183" w:type="pct"/>
            <w:tcBorders>
              <w:top w:val="single" w:sz="4" w:space="0" w:color="auto"/>
              <w:left w:val="single" w:sz="4" w:space="0" w:color="auto"/>
              <w:bottom w:val="single" w:sz="4" w:space="0" w:color="auto"/>
            </w:tcBorders>
            <w:noWrap/>
            <w:textDirection w:val="btLr"/>
            <w:vAlign w:val="center"/>
          </w:tcPr>
          <w:p w14:paraId="45B8DCA2" w14:textId="77777777" w:rsidR="00907888" w:rsidRPr="0045109C" w:rsidRDefault="00907888" w:rsidP="004C5BE8">
            <w:pPr>
              <w:ind w:left="-39" w:right="-108"/>
              <w:jc w:val="center"/>
              <w:rPr>
                <w:sz w:val="20"/>
              </w:rPr>
            </w:pPr>
            <w:r w:rsidRPr="0045109C">
              <w:rPr>
                <w:sz w:val="20"/>
              </w:rPr>
              <w:t>904</w:t>
            </w:r>
          </w:p>
        </w:tc>
        <w:tc>
          <w:tcPr>
            <w:tcW w:w="183" w:type="pct"/>
            <w:tcBorders>
              <w:top w:val="single" w:sz="4" w:space="0" w:color="auto"/>
              <w:bottom w:val="single" w:sz="4" w:space="0" w:color="auto"/>
            </w:tcBorders>
            <w:noWrap/>
            <w:textDirection w:val="btLr"/>
            <w:vAlign w:val="center"/>
          </w:tcPr>
          <w:p w14:paraId="5FF505DF" w14:textId="77777777" w:rsidR="00907888" w:rsidRPr="0045109C" w:rsidRDefault="00907888" w:rsidP="004C5BE8">
            <w:pPr>
              <w:ind w:left="-39" w:right="-108"/>
              <w:jc w:val="center"/>
              <w:rPr>
                <w:sz w:val="20"/>
              </w:rPr>
            </w:pPr>
            <w:r w:rsidRPr="0045109C">
              <w:rPr>
                <w:sz w:val="20"/>
              </w:rPr>
              <w:t>0502</w:t>
            </w:r>
          </w:p>
        </w:tc>
        <w:tc>
          <w:tcPr>
            <w:tcW w:w="181" w:type="pct"/>
            <w:tcBorders>
              <w:top w:val="single" w:sz="4" w:space="0" w:color="auto"/>
            </w:tcBorders>
            <w:noWrap/>
            <w:textDirection w:val="btLr"/>
            <w:vAlign w:val="center"/>
          </w:tcPr>
          <w:p w14:paraId="55EF1FBE" w14:textId="77777777" w:rsidR="00907888" w:rsidRPr="0045109C" w:rsidRDefault="00907888" w:rsidP="004C5BE8">
            <w:pPr>
              <w:ind w:left="-39" w:right="-108"/>
              <w:jc w:val="center"/>
              <w:rPr>
                <w:sz w:val="20"/>
              </w:rPr>
            </w:pPr>
            <w:r w:rsidRPr="0045109C">
              <w:rPr>
                <w:sz w:val="20"/>
              </w:rPr>
              <w:t>0414252</w:t>
            </w:r>
          </w:p>
        </w:tc>
        <w:tc>
          <w:tcPr>
            <w:tcW w:w="199" w:type="pct"/>
            <w:tcBorders>
              <w:top w:val="single" w:sz="4" w:space="0" w:color="auto"/>
            </w:tcBorders>
            <w:noWrap/>
            <w:textDirection w:val="btLr"/>
            <w:vAlign w:val="center"/>
          </w:tcPr>
          <w:p w14:paraId="51A18CCC" w14:textId="77777777" w:rsidR="00907888" w:rsidRPr="0045109C" w:rsidRDefault="00907888" w:rsidP="004C5BE8">
            <w:pPr>
              <w:ind w:left="-39" w:right="-108"/>
              <w:jc w:val="center"/>
              <w:rPr>
                <w:sz w:val="20"/>
              </w:rPr>
            </w:pPr>
            <w:r w:rsidRPr="0045109C">
              <w:rPr>
                <w:sz w:val="20"/>
              </w:rPr>
              <w:t>244</w:t>
            </w:r>
          </w:p>
        </w:tc>
        <w:tc>
          <w:tcPr>
            <w:tcW w:w="149" w:type="pct"/>
            <w:tcBorders>
              <w:top w:val="single" w:sz="4" w:space="0" w:color="auto"/>
            </w:tcBorders>
            <w:noWrap/>
            <w:textDirection w:val="btLr"/>
            <w:vAlign w:val="center"/>
          </w:tcPr>
          <w:p w14:paraId="3DA3409B" w14:textId="77777777" w:rsidR="00907888" w:rsidRPr="0045109C" w:rsidRDefault="00907888" w:rsidP="00640432">
            <w:pPr>
              <w:ind w:left="113" w:right="113"/>
              <w:jc w:val="center"/>
              <w:rPr>
                <w:sz w:val="20"/>
              </w:rPr>
            </w:pPr>
            <w:r w:rsidRPr="0045109C">
              <w:rPr>
                <w:sz w:val="20"/>
              </w:rPr>
              <w:t>0,0</w:t>
            </w:r>
          </w:p>
        </w:tc>
        <w:tc>
          <w:tcPr>
            <w:tcW w:w="153" w:type="pct"/>
            <w:tcBorders>
              <w:top w:val="single" w:sz="4" w:space="0" w:color="auto"/>
            </w:tcBorders>
            <w:noWrap/>
            <w:textDirection w:val="btLr"/>
            <w:vAlign w:val="center"/>
          </w:tcPr>
          <w:p w14:paraId="3AF253A0" w14:textId="77777777" w:rsidR="00907888" w:rsidRPr="0045109C" w:rsidRDefault="00907888" w:rsidP="00640432">
            <w:pPr>
              <w:ind w:left="113" w:right="113"/>
              <w:jc w:val="center"/>
              <w:rPr>
                <w:sz w:val="20"/>
              </w:rPr>
            </w:pPr>
            <w:r w:rsidRPr="0045109C">
              <w:rPr>
                <w:sz w:val="20"/>
              </w:rPr>
              <w:t>0,0</w:t>
            </w:r>
          </w:p>
        </w:tc>
        <w:tc>
          <w:tcPr>
            <w:tcW w:w="183" w:type="pct"/>
            <w:tcBorders>
              <w:top w:val="single" w:sz="4" w:space="0" w:color="auto"/>
            </w:tcBorders>
            <w:noWrap/>
            <w:textDirection w:val="btLr"/>
            <w:vAlign w:val="center"/>
          </w:tcPr>
          <w:p w14:paraId="7D7EE861" w14:textId="77777777" w:rsidR="00907888" w:rsidRPr="0045109C" w:rsidRDefault="00907888" w:rsidP="00640432">
            <w:pPr>
              <w:ind w:left="113" w:right="113"/>
              <w:jc w:val="center"/>
              <w:rPr>
                <w:sz w:val="20"/>
              </w:rPr>
            </w:pPr>
            <w:r w:rsidRPr="0045109C">
              <w:rPr>
                <w:sz w:val="20"/>
              </w:rPr>
              <w:t>0,0</w:t>
            </w:r>
          </w:p>
        </w:tc>
        <w:tc>
          <w:tcPr>
            <w:tcW w:w="110" w:type="pct"/>
            <w:tcBorders>
              <w:top w:val="single" w:sz="4" w:space="0" w:color="auto"/>
            </w:tcBorders>
            <w:textDirection w:val="btLr"/>
            <w:vAlign w:val="center"/>
          </w:tcPr>
          <w:p w14:paraId="08A5C77B" w14:textId="77777777" w:rsidR="00907888" w:rsidRPr="0045109C" w:rsidRDefault="00907888" w:rsidP="00640432">
            <w:pPr>
              <w:ind w:left="113" w:right="113"/>
              <w:jc w:val="center"/>
              <w:rPr>
                <w:sz w:val="20"/>
              </w:rPr>
            </w:pPr>
            <w:r w:rsidRPr="0045109C">
              <w:rPr>
                <w:sz w:val="20"/>
              </w:rPr>
              <w:t>0,0</w:t>
            </w:r>
          </w:p>
        </w:tc>
        <w:tc>
          <w:tcPr>
            <w:tcW w:w="149" w:type="pct"/>
            <w:tcBorders>
              <w:top w:val="single" w:sz="4" w:space="0" w:color="auto"/>
            </w:tcBorders>
            <w:textDirection w:val="btLr"/>
            <w:vAlign w:val="center"/>
          </w:tcPr>
          <w:p w14:paraId="5AE25F12" w14:textId="77777777" w:rsidR="00907888" w:rsidRPr="0045109C" w:rsidRDefault="00907888" w:rsidP="004C5BE8">
            <w:pPr>
              <w:ind w:left="-39" w:right="-108"/>
              <w:jc w:val="center"/>
              <w:rPr>
                <w:sz w:val="20"/>
              </w:rPr>
            </w:pPr>
            <w:r w:rsidRPr="0045109C">
              <w:rPr>
                <w:sz w:val="20"/>
              </w:rPr>
              <w:t>342,5</w:t>
            </w:r>
          </w:p>
        </w:tc>
        <w:tc>
          <w:tcPr>
            <w:tcW w:w="138" w:type="pct"/>
            <w:tcBorders>
              <w:top w:val="single" w:sz="4" w:space="0" w:color="auto"/>
            </w:tcBorders>
            <w:textDirection w:val="btLr"/>
            <w:vAlign w:val="center"/>
          </w:tcPr>
          <w:p w14:paraId="396627E1" w14:textId="77777777" w:rsidR="00907888" w:rsidRPr="0045109C" w:rsidRDefault="00907888" w:rsidP="004C5BE8">
            <w:pPr>
              <w:ind w:left="-39" w:right="-108"/>
              <w:jc w:val="center"/>
              <w:rPr>
                <w:sz w:val="20"/>
              </w:rPr>
            </w:pPr>
            <w:r w:rsidRPr="0045109C">
              <w:rPr>
                <w:sz w:val="20"/>
              </w:rPr>
              <w:t>99,0</w:t>
            </w:r>
          </w:p>
        </w:tc>
        <w:tc>
          <w:tcPr>
            <w:tcW w:w="183" w:type="pct"/>
            <w:tcBorders>
              <w:top w:val="single" w:sz="4" w:space="0" w:color="auto"/>
            </w:tcBorders>
            <w:shd w:val="clear" w:color="auto" w:fill="auto"/>
            <w:textDirection w:val="btLr"/>
            <w:vAlign w:val="center"/>
          </w:tcPr>
          <w:p w14:paraId="1F14C39F" w14:textId="77777777" w:rsidR="00907888" w:rsidRPr="0045109C" w:rsidRDefault="00907888" w:rsidP="00640432">
            <w:pPr>
              <w:ind w:left="113" w:right="-108"/>
              <w:jc w:val="center"/>
              <w:rPr>
                <w:sz w:val="20"/>
              </w:rPr>
            </w:pPr>
            <w:r>
              <w:rPr>
                <w:sz w:val="20"/>
              </w:rPr>
              <w:t>75</w:t>
            </w:r>
            <w:r w:rsidRPr="0045109C">
              <w:rPr>
                <w:sz w:val="20"/>
              </w:rPr>
              <w:t>,0</w:t>
            </w:r>
          </w:p>
        </w:tc>
        <w:tc>
          <w:tcPr>
            <w:tcW w:w="180" w:type="pct"/>
            <w:tcBorders>
              <w:top w:val="single" w:sz="4" w:space="0" w:color="auto"/>
            </w:tcBorders>
            <w:shd w:val="clear" w:color="auto" w:fill="auto"/>
            <w:textDirection w:val="btLr"/>
            <w:vAlign w:val="center"/>
          </w:tcPr>
          <w:p w14:paraId="7AA17F47" w14:textId="77777777" w:rsidR="00907888" w:rsidRPr="0045109C" w:rsidRDefault="00907888" w:rsidP="00640432">
            <w:pPr>
              <w:ind w:left="113" w:right="-108"/>
              <w:jc w:val="center"/>
              <w:rPr>
                <w:sz w:val="20"/>
              </w:rPr>
            </w:pPr>
            <w:r w:rsidRPr="0045109C">
              <w:rPr>
                <w:sz w:val="20"/>
              </w:rPr>
              <w:t>0,0</w:t>
            </w:r>
          </w:p>
        </w:tc>
        <w:tc>
          <w:tcPr>
            <w:tcW w:w="181" w:type="pct"/>
            <w:tcBorders>
              <w:top w:val="single" w:sz="4" w:space="0" w:color="auto"/>
            </w:tcBorders>
            <w:shd w:val="clear" w:color="auto" w:fill="auto"/>
            <w:textDirection w:val="btLr"/>
            <w:vAlign w:val="center"/>
          </w:tcPr>
          <w:p w14:paraId="209CC2CD" w14:textId="77777777" w:rsidR="00907888" w:rsidRPr="0045109C" w:rsidRDefault="00907888" w:rsidP="00640432">
            <w:pPr>
              <w:ind w:left="113" w:right="-108"/>
              <w:jc w:val="center"/>
              <w:rPr>
                <w:sz w:val="20"/>
              </w:rPr>
            </w:pPr>
            <w:r>
              <w:rPr>
                <w:sz w:val="20"/>
              </w:rPr>
              <w:t>13</w:t>
            </w:r>
            <w:r w:rsidRPr="0045109C">
              <w:rPr>
                <w:sz w:val="20"/>
              </w:rPr>
              <w:t>,0</w:t>
            </w:r>
          </w:p>
        </w:tc>
        <w:tc>
          <w:tcPr>
            <w:tcW w:w="182" w:type="pct"/>
            <w:tcBorders>
              <w:top w:val="single" w:sz="4" w:space="0" w:color="auto"/>
            </w:tcBorders>
            <w:shd w:val="clear" w:color="auto" w:fill="auto"/>
            <w:textDirection w:val="btLr"/>
            <w:vAlign w:val="center"/>
          </w:tcPr>
          <w:p w14:paraId="38E9FDA0" w14:textId="77777777" w:rsidR="00907888" w:rsidRPr="00A00099" w:rsidRDefault="00907888" w:rsidP="004C5BE8">
            <w:pPr>
              <w:ind w:left="-39" w:right="-108"/>
              <w:jc w:val="center"/>
              <w:rPr>
                <w:sz w:val="20"/>
              </w:rPr>
            </w:pPr>
            <w:r w:rsidRPr="00A00099">
              <w:rPr>
                <w:sz w:val="20"/>
              </w:rPr>
              <w:t>0,0</w:t>
            </w:r>
          </w:p>
        </w:tc>
        <w:tc>
          <w:tcPr>
            <w:tcW w:w="192" w:type="pct"/>
            <w:tcBorders>
              <w:top w:val="single" w:sz="4" w:space="0" w:color="auto"/>
            </w:tcBorders>
            <w:textDirection w:val="btLr"/>
            <w:vAlign w:val="center"/>
          </w:tcPr>
          <w:p w14:paraId="03B3C416" w14:textId="77777777" w:rsidR="00907888" w:rsidRPr="00A00099" w:rsidRDefault="00BF7F91" w:rsidP="004C5BE8">
            <w:pPr>
              <w:ind w:left="-39" w:right="-108"/>
              <w:jc w:val="center"/>
              <w:rPr>
                <w:sz w:val="20"/>
              </w:rPr>
            </w:pPr>
            <w:r>
              <w:rPr>
                <w:sz w:val="20"/>
              </w:rPr>
              <w:t>0,0</w:t>
            </w:r>
          </w:p>
        </w:tc>
        <w:tc>
          <w:tcPr>
            <w:tcW w:w="169" w:type="pct"/>
            <w:tcBorders>
              <w:top w:val="single" w:sz="4" w:space="0" w:color="auto"/>
            </w:tcBorders>
            <w:textDirection w:val="btLr"/>
            <w:vAlign w:val="center"/>
          </w:tcPr>
          <w:p w14:paraId="2276351E" w14:textId="77777777" w:rsidR="00907888" w:rsidRPr="00920092" w:rsidRDefault="00BF7F91" w:rsidP="004C5BE8">
            <w:pPr>
              <w:ind w:left="-39" w:right="-108"/>
              <w:jc w:val="center"/>
              <w:rPr>
                <w:sz w:val="20"/>
              </w:rPr>
            </w:pPr>
            <w:r w:rsidRPr="00920092">
              <w:rPr>
                <w:sz w:val="20"/>
              </w:rPr>
              <w:t>0,0</w:t>
            </w:r>
          </w:p>
        </w:tc>
        <w:tc>
          <w:tcPr>
            <w:tcW w:w="170" w:type="pct"/>
            <w:tcBorders>
              <w:top w:val="single" w:sz="4" w:space="0" w:color="auto"/>
            </w:tcBorders>
            <w:textDirection w:val="btLr"/>
          </w:tcPr>
          <w:p w14:paraId="2BE0916C" w14:textId="77777777" w:rsidR="00907888" w:rsidRPr="00920092" w:rsidRDefault="00BF7F91" w:rsidP="004C5BE8">
            <w:pPr>
              <w:ind w:left="-39" w:right="-108"/>
              <w:jc w:val="center"/>
              <w:rPr>
                <w:sz w:val="20"/>
              </w:rPr>
            </w:pPr>
            <w:r w:rsidRPr="00920092">
              <w:rPr>
                <w:sz w:val="20"/>
              </w:rPr>
              <w:t>0,0</w:t>
            </w:r>
          </w:p>
        </w:tc>
        <w:tc>
          <w:tcPr>
            <w:tcW w:w="145" w:type="pct"/>
            <w:tcBorders>
              <w:top w:val="single" w:sz="4" w:space="0" w:color="auto"/>
            </w:tcBorders>
            <w:textDirection w:val="btLr"/>
          </w:tcPr>
          <w:p w14:paraId="6137A7AF" w14:textId="77777777" w:rsidR="00907888" w:rsidRPr="00920092" w:rsidRDefault="00BF7F91" w:rsidP="004C5BE8">
            <w:pPr>
              <w:ind w:left="-39" w:right="-108"/>
              <w:jc w:val="center"/>
              <w:rPr>
                <w:sz w:val="20"/>
              </w:rPr>
            </w:pPr>
            <w:r w:rsidRPr="00920092">
              <w:rPr>
                <w:sz w:val="20"/>
              </w:rPr>
              <w:t>0,0</w:t>
            </w:r>
          </w:p>
        </w:tc>
        <w:tc>
          <w:tcPr>
            <w:tcW w:w="301" w:type="pct"/>
            <w:tcBorders>
              <w:top w:val="single" w:sz="4" w:space="0" w:color="auto"/>
            </w:tcBorders>
            <w:shd w:val="clear" w:color="auto" w:fill="auto"/>
            <w:textDirection w:val="btLr"/>
            <w:vAlign w:val="center"/>
          </w:tcPr>
          <w:p w14:paraId="2F28E168" w14:textId="77777777" w:rsidR="00907888" w:rsidRPr="00920092" w:rsidRDefault="00BF7F91" w:rsidP="004C5BE8">
            <w:pPr>
              <w:ind w:left="-39" w:right="-108"/>
              <w:jc w:val="center"/>
              <w:rPr>
                <w:sz w:val="20"/>
              </w:rPr>
            </w:pPr>
            <w:r w:rsidRPr="00920092">
              <w:rPr>
                <w:sz w:val="20"/>
              </w:rPr>
              <w:t>529,0</w:t>
            </w:r>
          </w:p>
        </w:tc>
        <w:tc>
          <w:tcPr>
            <w:tcW w:w="639" w:type="pct"/>
            <w:vMerge/>
          </w:tcPr>
          <w:p w14:paraId="4E5C1DC9" w14:textId="77777777" w:rsidR="00907888" w:rsidRPr="0045109C" w:rsidRDefault="00907888" w:rsidP="004C5BE8">
            <w:pPr>
              <w:jc w:val="both"/>
              <w:outlineLvl w:val="0"/>
              <w:rPr>
                <w:sz w:val="20"/>
              </w:rPr>
            </w:pPr>
          </w:p>
        </w:tc>
      </w:tr>
      <w:tr w:rsidR="00907888" w:rsidRPr="0045109C" w14:paraId="46DC0019" w14:textId="77777777" w:rsidTr="00920092">
        <w:trPr>
          <w:cantSplit/>
          <w:trHeight w:val="1134"/>
        </w:trPr>
        <w:tc>
          <w:tcPr>
            <w:tcW w:w="772" w:type="pct"/>
            <w:tcBorders>
              <w:top w:val="single" w:sz="4" w:space="0" w:color="auto"/>
              <w:right w:val="single" w:sz="4" w:space="0" w:color="auto"/>
            </w:tcBorders>
          </w:tcPr>
          <w:p w14:paraId="0450125E" w14:textId="77777777" w:rsidR="00907888" w:rsidRPr="0045109C" w:rsidRDefault="00907888" w:rsidP="004C5BE8">
            <w:pPr>
              <w:rPr>
                <w:sz w:val="20"/>
              </w:rPr>
            </w:pPr>
            <w:r w:rsidRPr="0045109C">
              <w:rPr>
                <w:sz w:val="20"/>
              </w:rPr>
              <w:t>Мероприятие 2</w:t>
            </w:r>
          </w:p>
          <w:p w14:paraId="0EDD4A90" w14:textId="77777777" w:rsidR="00907888" w:rsidRPr="0045109C" w:rsidRDefault="00907888" w:rsidP="004C5BE8">
            <w:pPr>
              <w:rPr>
                <w:sz w:val="20"/>
              </w:rPr>
            </w:pPr>
            <w:r w:rsidRPr="0045109C">
              <w:rPr>
                <w:sz w:val="20"/>
              </w:rPr>
              <w:t>Приобретение, ремонт технологического оборудования для обеспечения функционирования систем теплоснабжения, электроснабжения, водоснабжения.</w:t>
            </w:r>
          </w:p>
        </w:tc>
        <w:tc>
          <w:tcPr>
            <w:tcW w:w="258" w:type="pct"/>
            <w:vMerge/>
            <w:tcBorders>
              <w:left w:val="single" w:sz="4" w:space="0" w:color="auto"/>
              <w:right w:val="single" w:sz="4" w:space="0" w:color="auto"/>
            </w:tcBorders>
            <w:vAlign w:val="center"/>
          </w:tcPr>
          <w:p w14:paraId="5A822272" w14:textId="77777777" w:rsidR="00907888" w:rsidRPr="0045109C" w:rsidRDefault="00907888" w:rsidP="004C5BE8">
            <w:pPr>
              <w:jc w:val="center"/>
              <w:rPr>
                <w:sz w:val="20"/>
              </w:rPr>
            </w:pPr>
          </w:p>
        </w:tc>
        <w:tc>
          <w:tcPr>
            <w:tcW w:w="183" w:type="pct"/>
            <w:tcBorders>
              <w:top w:val="single" w:sz="4" w:space="0" w:color="auto"/>
              <w:left w:val="single" w:sz="4" w:space="0" w:color="auto"/>
            </w:tcBorders>
            <w:noWrap/>
            <w:textDirection w:val="btLr"/>
            <w:vAlign w:val="center"/>
          </w:tcPr>
          <w:p w14:paraId="4D7048BA" w14:textId="77777777" w:rsidR="00907888" w:rsidRPr="0045109C" w:rsidRDefault="00907888" w:rsidP="004C5BE8">
            <w:pPr>
              <w:ind w:left="-39" w:right="-108"/>
              <w:jc w:val="center"/>
              <w:rPr>
                <w:sz w:val="20"/>
              </w:rPr>
            </w:pPr>
            <w:r w:rsidRPr="0045109C">
              <w:rPr>
                <w:sz w:val="20"/>
              </w:rPr>
              <w:t>904</w:t>
            </w:r>
          </w:p>
        </w:tc>
        <w:tc>
          <w:tcPr>
            <w:tcW w:w="183" w:type="pct"/>
            <w:tcBorders>
              <w:top w:val="single" w:sz="4" w:space="0" w:color="auto"/>
            </w:tcBorders>
            <w:noWrap/>
            <w:textDirection w:val="btLr"/>
            <w:vAlign w:val="center"/>
          </w:tcPr>
          <w:p w14:paraId="67A2F530" w14:textId="77777777" w:rsidR="00907888" w:rsidRPr="0045109C" w:rsidRDefault="00907888" w:rsidP="004C5BE8">
            <w:pPr>
              <w:ind w:left="-39" w:right="-108"/>
              <w:jc w:val="center"/>
              <w:rPr>
                <w:sz w:val="20"/>
              </w:rPr>
            </w:pPr>
            <w:r w:rsidRPr="0045109C">
              <w:rPr>
                <w:sz w:val="20"/>
              </w:rPr>
              <w:t>0505</w:t>
            </w:r>
          </w:p>
        </w:tc>
        <w:tc>
          <w:tcPr>
            <w:tcW w:w="181" w:type="pct"/>
            <w:noWrap/>
            <w:textDirection w:val="btLr"/>
            <w:vAlign w:val="center"/>
          </w:tcPr>
          <w:p w14:paraId="71A528AC" w14:textId="77777777" w:rsidR="00907888" w:rsidRPr="0045109C" w:rsidRDefault="00907888" w:rsidP="004C5BE8">
            <w:pPr>
              <w:ind w:left="-39" w:right="-108"/>
              <w:jc w:val="center"/>
              <w:rPr>
                <w:sz w:val="20"/>
              </w:rPr>
            </w:pPr>
            <w:r w:rsidRPr="0045109C">
              <w:rPr>
                <w:sz w:val="20"/>
              </w:rPr>
              <w:t>0414253</w:t>
            </w:r>
          </w:p>
        </w:tc>
        <w:tc>
          <w:tcPr>
            <w:tcW w:w="199" w:type="pct"/>
            <w:noWrap/>
            <w:textDirection w:val="btLr"/>
            <w:vAlign w:val="center"/>
          </w:tcPr>
          <w:p w14:paraId="68164073" w14:textId="77777777" w:rsidR="00907888" w:rsidRPr="0045109C" w:rsidRDefault="00907888" w:rsidP="004C5BE8">
            <w:pPr>
              <w:ind w:left="-39" w:right="-108"/>
              <w:jc w:val="center"/>
              <w:rPr>
                <w:sz w:val="20"/>
              </w:rPr>
            </w:pPr>
            <w:r w:rsidRPr="0045109C">
              <w:rPr>
                <w:sz w:val="20"/>
              </w:rPr>
              <w:t>244</w:t>
            </w:r>
          </w:p>
        </w:tc>
        <w:tc>
          <w:tcPr>
            <w:tcW w:w="149" w:type="pct"/>
            <w:noWrap/>
            <w:textDirection w:val="btLr"/>
            <w:vAlign w:val="center"/>
          </w:tcPr>
          <w:p w14:paraId="38B36042" w14:textId="77777777" w:rsidR="00907888" w:rsidRPr="0045109C" w:rsidRDefault="00907888" w:rsidP="004C5BE8">
            <w:pPr>
              <w:ind w:left="-39" w:right="-108"/>
              <w:jc w:val="center"/>
              <w:rPr>
                <w:sz w:val="20"/>
              </w:rPr>
            </w:pPr>
            <w:r w:rsidRPr="0045109C">
              <w:rPr>
                <w:sz w:val="20"/>
              </w:rPr>
              <w:t>0,0</w:t>
            </w:r>
          </w:p>
        </w:tc>
        <w:tc>
          <w:tcPr>
            <w:tcW w:w="153" w:type="pct"/>
            <w:noWrap/>
            <w:textDirection w:val="btLr"/>
            <w:vAlign w:val="center"/>
          </w:tcPr>
          <w:p w14:paraId="54808DB4" w14:textId="77777777" w:rsidR="00907888" w:rsidRPr="0045109C" w:rsidRDefault="00907888" w:rsidP="004C5BE8">
            <w:pPr>
              <w:ind w:left="-39" w:right="-108"/>
              <w:jc w:val="center"/>
              <w:rPr>
                <w:sz w:val="20"/>
              </w:rPr>
            </w:pPr>
            <w:r w:rsidRPr="0045109C">
              <w:rPr>
                <w:sz w:val="20"/>
              </w:rPr>
              <w:t>200,0</w:t>
            </w:r>
          </w:p>
        </w:tc>
        <w:tc>
          <w:tcPr>
            <w:tcW w:w="183" w:type="pct"/>
            <w:noWrap/>
            <w:textDirection w:val="btLr"/>
            <w:vAlign w:val="center"/>
          </w:tcPr>
          <w:p w14:paraId="62C92867" w14:textId="77777777" w:rsidR="00907888" w:rsidRPr="0045109C" w:rsidRDefault="00907888" w:rsidP="004C5BE8">
            <w:pPr>
              <w:ind w:left="-39" w:right="-108"/>
              <w:jc w:val="center"/>
              <w:rPr>
                <w:sz w:val="20"/>
              </w:rPr>
            </w:pPr>
            <w:r w:rsidRPr="0045109C">
              <w:rPr>
                <w:sz w:val="20"/>
              </w:rPr>
              <w:t>0,0</w:t>
            </w:r>
          </w:p>
        </w:tc>
        <w:tc>
          <w:tcPr>
            <w:tcW w:w="110" w:type="pct"/>
            <w:textDirection w:val="btLr"/>
            <w:vAlign w:val="center"/>
          </w:tcPr>
          <w:p w14:paraId="5A1FD47A" w14:textId="77777777" w:rsidR="00907888" w:rsidRPr="0045109C" w:rsidRDefault="00907888" w:rsidP="004C5BE8">
            <w:pPr>
              <w:ind w:left="-39" w:right="-108"/>
              <w:jc w:val="center"/>
              <w:rPr>
                <w:sz w:val="20"/>
              </w:rPr>
            </w:pPr>
            <w:r w:rsidRPr="0045109C">
              <w:rPr>
                <w:sz w:val="20"/>
              </w:rPr>
              <w:t>0,0</w:t>
            </w:r>
          </w:p>
        </w:tc>
        <w:tc>
          <w:tcPr>
            <w:tcW w:w="149" w:type="pct"/>
            <w:textDirection w:val="btLr"/>
            <w:vAlign w:val="center"/>
          </w:tcPr>
          <w:p w14:paraId="12273D17" w14:textId="77777777" w:rsidR="00907888" w:rsidRPr="0045109C" w:rsidRDefault="00907888" w:rsidP="004C5BE8">
            <w:pPr>
              <w:ind w:left="-39" w:right="-108"/>
              <w:jc w:val="center"/>
              <w:rPr>
                <w:sz w:val="20"/>
              </w:rPr>
            </w:pPr>
            <w:r w:rsidRPr="0045109C">
              <w:rPr>
                <w:sz w:val="20"/>
              </w:rPr>
              <w:t>0,0</w:t>
            </w:r>
          </w:p>
        </w:tc>
        <w:tc>
          <w:tcPr>
            <w:tcW w:w="138" w:type="pct"/>
            <w:textDirection w:val="btLr"/>
            <w:vAlign w:val="center"/>
          </w:tcPr>
          <w:p w14:paraId="065F5CFF" w14:textId="77777777" w:rsidR="00907888" w:rsidRPr="0045109C" w:rsidRDefault="00907888" w:rsidP="00355616">
            <w:pPr>
              <w:ind w:left="-39" w:right="-108"/>
              <w:jc w:val="center"/>
              <w:rPr>
                <w:sz w:val="20"/>
              </w:rPr>
            </w:pPr>
            <w:r>
              <w:rPr>
                <w:sz w:val="20"/>
              </w:rPr>
              <w:t>0,0</w:t>
            </w:r>
          </w:p>
        </w:tc>
        <w:tc>
          <w:tcPr>
            <w:tcW w:w="183" w:type="pct"/>
            <w:textDirection w:val="btLr"/>
            <w:vAlign w:val="center"/>
          </w:tcPr>
          <w:p w14:paraId="137F5A9C" w14:textId="77777777" w:rsidR="00907888" w:rsidRPr="0045109C" w:rsidRDefault="00907888" w:rsidP="00640432">
            <w:pPr>
              <w:ind w:left="113" w:right="-108"/>
              <w:jc w:val="center"/>
              <w:rPr>
                <w:sz w:val="20"/>
              </w:rPr>
            </w:pPr>
            <w:r>
              <w:rPr>
                <w:sz w:val="20"/>
              </w:rPr>
              <w:t>349,7</w:t>
            </w:r>
          </w:p>
        </w:tc>
        <w:tc>
          <w:tcPr>
            <w:tcW w:w="180" w:type="pct"/>
            <w:textDirection w:val="btLr"/>
            <w:vAlign w:val="center"/>
          </w:tcPr>
          <w:p w14:paraId="17C3E073" w14:textId="77777777" w:rsidR="00907888" w:rsidRPr="0045109C" w:rsidRDefault="00907888" w:rsidP="00640432">
            <w:pPr>
              <w:ind w:left="113" w:right="-108"/>
              <w:jc w:val="center"/>
              <w:rPr>
                <w:sz w:val="20"/>
              </w:rPr>
            </w:pPr>
            <w:r>
              <w:rPr>
                <w:sz w:val="20"/>
              </w:rPr>
              <w:t>9</w:t>
            </w:r>
            <w:r w:rsidRPr="0045109C">
              <w:rPr>
                <w:sz w:val="20"/>
              </w:rPr>
              <w:t>0,0</w:t>
            </w:r>
          </w:p>
        </w:tc>
        <w:tc>
          <w:tcPr>
            <w:tcW w:w="181" w:type="pct"/>
            <w:textDirection w:val="btLr"/>
            <w:vAlign w:val="center"/>
          </w:tcPr>
          <w:p w14:paraId="50866415" w14:textId="77777777" w:rsidR="00907888" w:rsidRPr="0045109C" w:rsidRDefault="00907888" w:rsidP="00640432">
            <w:pPr>
              <w:ind w:left="113" w:right="-108"/>
              <w:jc w:val="center"/>
              <w:rPr>
                <w:sz w:val="20"/>
              </w:rPr>
            </w:pPr>
            <w:r w:rsidRPr="0045109C">
              <w:rPr>
                <w:sz w:val="20"/>
              </w:rPr>
              <w:t>0,0</w:t>
            </w:r>
          </w:p>
        </w:tc>
        <w:tc>
          <w:tcPr>
            <w:tcW w:w="182" w:type="pct"/>
            <w:textDirection w:val="btLr"/>
            <w:vAlign w:val="center"/>
          </w:tcPr>
          <w:p w14:paraId="4EBA5E55" w14:textId="77777777" w:rsidR="00907888" w:rsidRPr="00A00099" w:rsidRDefault="00907888" w:rsidP="004C5BE8">
            <w:pPr>
              <w:ind w:left="-39" w:right="-108"/>
              <w:jc w:val="center"/>
              <w:rPr>
                <w:sz w:val="20"/>
              </w:rPr>
            </w:pPr>
            <w:r w:rsidRPr="00A00099">
              <w:rPr>
                <w:sz w:val="20"/>
              </w:rPr>
              <w:t>0,0</w:t>
            </w:r>
          </w:p>
        </w:tc>
        <w:tc>
          <w:tcPr>
            <w:tcW w:w="192" w:type="pct"/>
            <w:textDirection w:val="btLr"/>
            <w:vAlign w:val="center"/>
          </w:tcPr>
          <w:p w14:paraId="5EC1C183" w14:textId="77777777" w:rsidR="00907888" w:rsidRPr="00A00099" w:rsidRDefault="00920092" w:rsidP="00920092">
            <w:pPr>
              <w:ind w:left="-39" w:right="-108"/>
              <w:jc w:val="center"/>
              <w:rPr>
                <w:sz w:val="20"/>
              </w:rPr>
            </w:pPr>
            <w:r>
              <w:rPr>
                <w:sz w:val="20"/>
              </w:rPr>
              <w:t>463,9</w:t>
            </w:r>
          </w:p>
        </w:tc>
        <w:tc>
          <w:tcPr>
            <w:tcW w:w="169" w:type="pct"/>
            <w:textDirection w:val="btLr"/>
            <w:vAlign w:val="center"/>
          </w:tcPr>
          <w:p w14:paraId="4A29A83D" w14:textId="77777777" w:rsidR="00907888" w:rsidRPr="00A00099" w:rsidRDefault="00907888" w:rsidP="004C5BE8">
            <w:pPr>
              <w:ind w:left="-39" w:right="-108"/>
              <w:jc w:val="center"/>
              <w:rPr>
                <w:sz w:val="20"/>
              </w:rPr>
            </w:pPr>
            <w:r w:rsidRPr="00A00099">
              <w:rPr>
                <w:sz w:val="20"/>
              </w:rPr>
              <w:t>0,0</w:t>
            </w:r>
          </w:p>
        </w:tc>
        <w:tc>
          <w:tcPr>
            <w:tcW w:w="170" w:type="pct"/>
            <w:textDirection w:val="btLr"/>
          </w:tcPr>
          <w:p w14:paraId="3B280A58" w14:textId="77777777" w:rsidR="00907888" w:rsidRPr="00A00099" w:rsidRDefault="00907888" w:rsidP="004C5BE8">
            <w:pPr>
              <w:ind w:left="-39" w:right="-108"/>
              <w:jc w:val="center"/>
              <w:rPr>
                <w:sz w:val="20"/>
              </w:rPr>
            </w:pPr>
            <w:r w:rsidRPr="00A00099">
              <w:rPr>
                <w:sz w:val="20"/>
              </w:rPr>
              <w:t>0,0</w:t>
            </w:r>
          </w:p>
        </w:tc>
        <w:tc>
          <w:tcPr>
            <w:tcW w:w="145" w:type="pct"/>
            <w:textDirection w:val="btLr"/>
          </w:tcPr>
          <w:p w14:paraId="0A21B82D" w14:textId="77777777" w:rsidR="00907888" w:rsidRPr="00A00099" w:rsidRDefault="00781C69" w:rsidP="004C5BE8">
            <w:pPr>
              <w:ind w:left="-39" w:right="-108"/>
              <w:jc w:val="center"/>
              <w:rPr>
                <w:sz w:val="20"/>
              </w:rPr>
            </w:pPr>
            <w:r>
              <w:rPr>
                <w:sz w:val="20"/>
              </w:rPr>
              <w:t>0,0</w:t>
            </w:r>
          </w:p>
        </w:tc>
        <w:tc>
          <w:tcPr>
            <w:tcW w:w="301" w:type="pct"/>
            <w:textDirection w:val="btLr"/>
            <w:vAlign w:val="center"/>
          </w:tcPr>
          <w:p w14:paraId="4AA34088" w14:textId="77777777" w:rsidR="00907888" w:rsidRPr="00A00099" w:rsidRDefault="00920092" w:rsidP="004C5BE8">
            <w:pPr>
              <w:ind w:left="-39" w:right="-108"/>
              <w:jc w:val="center"/>
              <w:rPr>
                <w:sz w:val="20"/>
              </w:rPr>
            </w:pPr>
            <w:r>
              <w:rPr>
                <w:sz w:val="20"/>
              </w:rPr>
              <w:t>1 103,7</w:t>
            </w:r>
          </w:p>
        </w:tc>
        <w:tc>
          <w:tcPr>
            <w:tcW w:w="639" w:type="pct"/>
            <w:vMerge/>
          </w:tcPr>
          <w:p w14:paraId="73EF855C" w14:textId="77777777" w:rsidR="00907888" w:rsidRPr="0045109C" w:rsidRDefault="00907888" w:rsidP="004C5BE8">
            <w:pPr>
              <w:jc w:val="both"/>
              <w:outlineLvl w:val="0"/>
              <w:rPr>
                <w:sz w:val="20"/>
              </w:rPr>
            </w:pPr>
          </w:p>
        </w:tc>
      </w:tr>
      <w:tr w:rsidR="00907888" w:rsidRPr="0045109C" w14:paraId="6FE9DF13" w14:textId="77777777" w:rsidTr="00920092">
        <w:trPr>
          <w:cantSplit/>
          <w:trHeight w:val="1134"/>
        </w:trPr>
        <w:tc>
          <w:tcPr>
            <w:tcW w:w="772" w:type="pct"/>
            <w:tcBorders>
              <w:right w:val="single" w:sz="4" w:space="0" w:color="auto"/>
            </w:tcBorders>
          </w:tcPr>
          <w:p w14:paraId="00FCABA8" w14:textId="77777777" w:rsidR="00907888" w:rsidRPr="0045109C" w:rsidRDefault="00907888" w:rsidP="004C5BE8">
            <w:pPr>
              <w:overflowPunct/>
              <w:autoSpaceDE/>
              <w:autoSpaceDN/>
              <w:adjustRightInd/>
              <w:outlineLvl w:val="1"/>
              <w:rPr>
                <w:bCs/>
                <w:sz w:val="20"/>
              </w:rPr>
            </w:pPr>
            <w:r w:rsidRPr="0045109C">
              <w:rPr>
                <w:bCs/>
                <w:sz w:val="20"/>
              </w:rPr>
              <w:t>Разработка программ комплексного развития коммунальной инфраструктуры.</w:t>
            </w:r>
          </w:p>
          <w:p w14:paraId="78520712" w14:textId="77777777" w:rsidR="00907888" w:rsidRPr="0045109C" w:rsidRDefault="00907888" w:rsidP="004C5BE8">
            <w:pPr>
              <w:rPr>
                <w:sz w:val="20"/>
              </w:rPr>
            </w:pPr>
          </w:p>
        </w:tc>
        <w:tc>
          <w:tcPr>
            <w:tcW w:w="258" w:type="pct"/>
            <w:vMerge/>
            <w:tcBorders>
              <w:left w:val="single" w:sz="4" w:space="0" w:color="auto"/>
              <w:right w:val="single" w:sz="4" w:space="0" w:color="auto"/>
            </w:tcBorders>
            <w:vAlign w:val="center"/>
          </w:tcPr>
          <w:p w14:paraId="7DE642D6" w14:textId="77777777" w:rsidR="00907888" w:rsidRPr="0045109C" w:rsidRDefault="00907888" w:rsidP="004C5BE8">
            <w:pPr>
              <w:jc w:val="center"/>
              <w:rPr>
                <w:sz w:val="20"/>
              </w:rPr>
            </w:pPr>
          </w:p>
        </w:tc>
        <w:tc>
          <w:tcPr>
            <w:tcW w:w="183" w:type="pct"/>
            <w:tcBorders>
              <w:left w:val="single" w:sz="4" w:space="0" w:color="auto"/>
            </w:tcBorders>
            <w:noWrap/>
            <w:textDirection w:val="btLr"/>
            <w:vAlign w:val="center"/>
          </w:tcPr>
          <w:p w14:paraId="059EF685" w14:textId="77777777" w:rsidR="00907888" w:rsidRPr="0045109C" w:rsidRDefault="00907888" w:rsidP="004C5BE8">
            <w:pPr>
              <w:ind w:left="-39" w:right="-108"/>
              <w:jc w:val="center"/>
              <w:rPr>
                <w:sz w:val="20"/>
              </w:rPr>
            </w:pPr>
            <w:r w:rsidRPr="0045109C">
              <w:rPr>
                <w:sz w:val="20"/>
              </w:rPr>
              <w:t>904</w:t>
            </w:r>
          </w:p>
        </w:tc>
        <w:tc>
          <w:tcPr>
            <w:tcW w:w="183" w:type="pct"/>
            <w:noWrap/>
            <w:textDirection w:val="btLr"/>
            <w:vAlign w:val="center"/>
          </w:tcPr>
          <w:p w14:paraId="3E63F9A6" w14:textId="77777777" w:rsidR="00907888" w:rsidRPr="0045109C" w:rsidRDefault="00907888" w:rsidP="004C5BE8">
            <w:pPr>
              <w:ind w:left="-39" w:right="-108"/>
              <w:jc w:val="center"/>
              <w:rPr>
                <w:sz w:val="20"/>
              </w:rPr>
            </w:pPr>
            <w:r w:rsidRPr="0045109C">
              <w:rPr>
                <w:sz w:val="20"/>
              </w:rPr>
              <w:t>0502</w:t>
            </w:r>
          </w:p>
        </w:tc>
        <w:tc>
          <w:tcPr>
            <w:tcW w:w="181" w:type="pct"/>
            <w:noWrap/>
            <w:textDirection w:val="btLr"/>
            <w:vAlign w:val="center"/>
          </w:tcPr>
          <w:p w14:paraId="1C6D2B06" w14:textId="77777777" w:rsidR="00907888" w:rsidRPr="0045109C" w:rsidRDefault="00907888" w:rsidP="00640432">
            <w:pPr>
              <w:overflowPunct/>
              <w:autoSpaceDE/>
              <w:autoSpaceDN/>
              <w:adjustRightInd/>
              <w:ind w:left="113" w:right="113"/>
              <w:jc w:val="center"/>
              <w:outlineLvl w:val="6"/>
              <w:rPr>
                <w:sz w:val="20"/>
              </w:rPr>
            </w:pPr>
            <w:r w:rsidRPr="0045109C">
              <w:rPr>
                <w:sz w:val="20"/>
              </w:rPr>
              <w:t>0414029</w:t>
            </w:r>
          </w:p>
        </w:tc>
        <w:tc>
          <w:tcPr>
            <w:tcW w:w="199" w:type="pct"/>
            <w:noWrap/>
            <w:textDirection w:val="btLr"/>
            <w:vAlign w:val="center"/>
          </w:tcPr>
          <w:p w14:paraId="2318573A" w14:textId="77777777" w:rsidR="00907888" w:rsidRPr="0045109C" w:rsidRDefault="00907888" w:rsidP="004C5BE8">
            <w:pPr>
              <w:ind w:left="-39" w:right="-108"/>
              <w:jc w:val="center"/>
              <w:rPr>
                <w:sz w:val="20"/>
              </w:rPr>
            </w:pPr>
            <w:r w:rsidRPr="0045109C">
              <w:rPr>
                <w:sz w:val="20"/>
              </w:rPr>
              <w:t>244</w:t>
            </w:r>
          </w:p>
        </w:tc>
        <w:tc>
          <w:tcPr>
            <w:tcW w:w="149" w:type="pct"/>
            <w:noWrap/>
            <w:textDirection w:val="btLr"/>
            <w:vAlign w:val="center"/>
          </w:tcPr>
          <w:p w14:paraId="77D721EF" w14:textId="77777777" w:rsidR="00907888" w:rsidRPr="0045109C" w:rsidRDefault="00907888" w:rsidP="00640432">
            <w:pPr>
              <w:ind w:left="113" w:right="113"/>
              <w:jc w:val="center"/>
              <w:rPr>
                <w:sz w:val="20"/>
              </w:rPr>
            </w:pPr>
            <w:r w:rsidRPr="0045109C">
              <w:rPr>
                <w:sz w:val="20"/>
              </w:rPr>
              <w:t>0,0</w:t>
            </w:r>
          </w:p>
        </w:tc>
        <w:tc>
          <w:tcPr>
            <w:tcW w:w="153" w:type="pct"/>
            <w:noWrap/>
            <w:textDirection w:val="btLr"/>
            <w:vAlign w:val="center"/>
          </w:tcPr>
          <w:p w14:paraId="133DD42C" w14:textId="77777777" w:rsidR="00907888" w:rsidRPr="0045109C" w:rsidRDefault="00907888" w:rsidP="00640432">
            <w:pPr>
              <w:ind w:left="113" w:right="113"/>
              <w:jc w:val="center"/>
              <w:rPr>
                <w:sz w:val="20"/>
              </w:rPr>
            </w:pPr>
            <w:r w:rsidRPr="0045109C">
              <w:rPr>
                <w:sz w:val="20"/>
              </w:rPr>
              <w:t>0,0</w:t>
            </w:r>
          </w:p>
        </w:tc>
        <w:tc>
          <w:tcPr>
            <w:tcW w:w="183" w:type="pct"/>
            <w:noWrap/>
            <w:textDirection w:val="btLr"/>
            <w:vAlign w:val="center"/>
          </w:tcPr>
          <w:p w14:paraId="460169AF" w14:textId="77777777" w:rsidR="00907888" w:rsidRPr="0045109C" w:rsidRDefault="00907888" w:rsidP="00640432">
            <w:pPr>
              <w:ind w:left="113" w:right="113"/>
              <w:jc w:val="center"/>
              <w:rPr>
                <w:sz w:val="20"/>
              </w:rPr>
            </w:pPr>
            <w:r w:rsidRPr="0045109C">
              <w:rPr>
                <w:sz w:val="20"/>
              </w:rPr>
              <w:t>0,0</w:t>
            </w:r>
          </w:p>
        </w:tc>
        <w:tc>
          <w:tcPr>
            <w:tcW w:w="110" w:type="pct"/>
            <w:textDirection w:val="btLr"/>
            <w:vAlign w:val="center"/>
          </w:tcPr>
          <w:p w14:paraId="3F404646" w14:textId="77777777" w:rsidR="00907888" w:rsidRPr="0045109C" w:rsidRDefault="00907888" w:rsidP="00640432">
            <w:pPr>
              <w:ind w:left="113" w:right="113"/>
              <w:jc w:val="center"/>
              <w:rPr>
                <w:sz w:val="20"/>
              </w:rPr>
            </w:pPr>
            <w:r w:rsidRPr="0045109C">
              <w:rPr>
                <w:sz w:val="20"/>
              </w:rPr>
              <w:t>0,0</w:t>
            </w:r>
          </w:p>
        </w:tc>
        <w:tc>
          <w:tcPr>
            <w:tcW w:w="149" w:type="pct"/>
            <w:textDirection w:val="btLr"/>
            <w:vAlign w:val="center"/>
          </w:tcPr>
          <w:p w14:paraId="1FD4D442" w14:textId="77777777" w:rsidR="00907888" w:rsidRPr="0045109C" w:rsidRDefault="00907888" w:rsidP="00640432">
            <w:pPr>
              <w:ind w:left="113" w:right="113"/>
              <w:jc w:val="center"/>
              <w:rPr>
                <w:sz w:val="20"/>
              </w:rPr>
            </w:pPr>
            <w:r w:rsidRPr="0045109C">
              <w:rPr>
                <w:sz w:val="20"/>
              </w:rPr>
              <w:t>0,0</w:t>
            </w:r>
          </w:p>
        </w:tc>
        <w:tc>
          <w:tcPr>
            <w:tcW w:w="138" w:type="pct"/>
            <w:textDirection w:val="btLr"/>
            <w:vAlign w:val="center"/>
          </w:tcPr>
          <w:p w14:paraId="42DF9FE0" w14:textId="77777777" w:rsidR="00907888" w:rsidRPr="0045109C" w:rsidRDefault="00907888" w:rsidP="004C5BE8">
            <w:pPr>
              <w:ind w:left="-39" w:right="-108"/>
              <w:jc w:val="center"/>
              <w:rPr>
                <w:sz w:val="20"/>
              </w:rPr>
            </w:pPr>
            <w:r w:rsidRPr="0045109C">
              <w:rPr>
                <w:sz w:val="20"/>
              </w:rPr>
              <w:t>60,0</w:t>
            </w:r>
          </w:p>
        </w:tc>
        <w:tc>
          <w:tcPr>
            <w:tcW w:w="183" w:type="pct"/>
            <w:shd w:val="clear" w:color="auto" w:fill="auto"/>
            <w:textDirection w:val="btLr"/>
            <w:vAlign w:val="center"/>
          </w:tcPr>
          <w:p w14:paraId="18051B2F" w14:textId="77777777" w:rsidR="00907888" w:rsidRPr="0045109C" w:rsidRDefault="00907888" w:rsidP="00640432">
            <w:pPr>
              <w:ind w:left="113" w:right="113"/>
              <w:jc w:val="center"/>
              <w:rPr>
                <w:sz w:val="20"/>
              </w:rPr>
            </w:pPr>
            <w:r w:rsidRPr="0045109C">
              <w:rPr>
                <w:sz w:val="20"/>
              </w:rPr>
              <w:t>0,0</w:t>
            </w:r>
          </w:p>
        </w:tc>
        <w:tc>
          <w:tcPr>
            <w:tcW w:w="180" w:type="pct"/>
            <w:textDirection w:val="btLr"/>
            <w:vAlign w:val="center"/>
          </w:tcPr>
          <w:p w14:paraId="16F0A681" w14:textId="77777777" w:rsidR="00907888" w:rsidRPr="0045109C" w:rsidRDefault="00907888" w:rsidP="00640432">
            <w:pPr>
              <w:ind w:left="113" w:right="113"/>
              <w:jc w:val="center"/>
              <w:rPr>
                <w:sz w:val="20"/>
              </w:rPr>
            </w:pPr>
            <w:r w:rsidRPr="0045109C">
              <w:rPr>
                <w:sz w:val="20"/>
              </w:rPr>
              <w:t>0,0</w:t>
            </w:r>
          </w:p>
        </w:tc>
        <w:tc>
          <w:tcPr>
            <w:tcW w:w="181" w:type="pct"/>
            <w:textDirection w:val="btLr"/>
            <w:vAlign w:val="center"/>
          </w:tcPr>
          <w:p w14:paraId="293060D5" w14:textId="77777777" w:rsidR="00907888" w:rsidRPr="0045109C" w:rsidRDefault="00907888" w:rsidP="00640432">
            <w:pPr>
              <w:ind w:left="113" w:right="113"/>
              <w:jc w:val="center"/>
              <w:rPr>
                <w:sz w:val="20"/>
              </w:rPr>
            </w:pPr>
            <w:r>
              <w:rPr>
                <w:sz w:val="20"/>
              </w:rPr>
              <w:t>114,2</w:t>
            </w:r>
          </w:p>
        </w:tc>
        <w:tc>
          <w:tcPr>
            <w:tcW w:w="182" w:type="pct"/>
            <w:textDirection w:val="btLr"/>
            <w:vAlign w:val="center"/>
          </w:tcPr>
          <w:p w14:paraId="3FFF872C" w14:textId="77777777" w:rsidR="00907888" w:rsidRPr="00A00099" w:rsidRDefault="00907888" w:rsidP="00640432">
            <w:pPr>
              <w:ind w:left="113" w:right="113"/>
              <w:jc w:val="center"/>
              <w:rPr>
                <w:sz w:val="20"/>
              </w:rPr>
            </w:pPr>
            <w:r w:rsidRPr="00A00099">
              <w:rPr>
                <w:sz w:val="20"/>
              </w:rPr>
              <w:t>0,0</w:t>
            </w:r>
          </w:p>
        </w:tc>
        <w:tc>
          <w:tcPr>
            <w:tcW w:w="192" w:type="pct"/>
            <w:textDirection w:val="btLr"/>
            <w:vAlign w:val="center"/>
          </w:tcPr>
          <w:p w14:paraId="48F17AE0" w14:textId="77777777" w:rsidR="00907888" w:rsidRPr="00A00099" w:rsidRDefault="00907888" w:rsidP="004C5BE8">
            <w:pPr>
              <w:ind w:left="-39" w:right="-108"/>
              <w:jc w:val="center"/>
              <w:rPr>
                <w:sz w:val="20"/>
              </w:rPr>
            </w:pPr>
            <w:r w:rsidRPr="00A00099">
              <w:rPr>
                <w:sz w:val="20"/>
              </w:rPr>
              <w:t>0,0</w:t>
            </w:r>
          </w:p>
        </w:tc>
        <w:tc>
          <w:tcPr>
            <w:tcW w:w="169" w:type="pct"/>
            <w:textDirection w:val="btLr"/>
            <w:vAlign w:val="center"/>
          </w:tcPr>
          <w:p w14:paraId="7303BFAF" w14:textId="77777777" w:rsidR="00907888" w:rsidRPr="00A00099" w:rsidRDefault="00907888" w:rsidP="004C5BE8">
            <w:pPr>
              <w:ind w:left="-39" w:right="-108"/>
              <w:jc w:val="center"/>
              <w:rPr>
                <w:sz w:val="20"/>
              </w:rPr>
            </w:pPr>
            <w:r w:rsidRPr="00A00099">
              <w:rPr>
                <w:sz w:val="20"/>
              </w:rPr>
              <w:t>0,0</w:t>
            </w:r>
          </w:p>
        </w:tc>
        <w:tc>
          <w:tcPr>
            <w:tcW w:w="170" w:type="pct"/>
            <w:textDirection w:val="btLr"/>
          </w:tcPr>
          <w:p w14:paraId="71DD9462" w14:textId="77777777" w:rsidR="00907888" w:rsidRPr="00A00099" w:rsidRDefault="00907888" w:rsidP="004C5BE8">
            <w:pPr>
              <w:ind w:left="-39" w:right="-108"/>
              <w:jc w:val="center"/>
              <w:rPr>
                <w:sz w:val="20"/>
              </w:rPr>
            </w:pPr>
            <w:r w:rsidRPr="00A00099">
              <w:rPr>
                <w:sz w:val="20"/>
              </w:rPr>
              <w:t>0,0</w:t>
            </w:r>
          </w:p>
        </w:tc>
        <w:tc>
          <w:tcPr>
            <w:tcW w:w="145" w:type="pct"/>
            <w:textDirection w:val="btLr"/>
          </w:tcPr>
          <w:p w14:paraId="5C925E86" w14:textId="77777777" w:rsidR="00907888" w:rsidRPr="00A00099" w:rsidRDefault="00781C69" w:rsidP="004C5BE8">
            <w:pPr>
              <w:ind w:left="-39" w:right="-108"/>
              <w:jc w:val="center"/>
              <w:rPr>
                <w:sz w:val="20"/>
              </w:rPr>
            </w:pPr>
            <w:r>
              <w:rPr>
                <w:sz w:val="20"/>
              </w:rPr>
              <w:t>0,0</w:t>
            </w:r>
          </w:p>
        </w:tc>
        <w:tc>
          <w:tcPr>
            <w:tcW w:w="301" w:type="pct"/>
            <w:textDirection w:val="btLr"/>
            <w:vAlign w:val="center"/>
          </w:tcPr>
          <w:p w14:paraId="76411C4F" w14:textId="77777777" w:rsidR="00907888" w:rsidRPr="00A00099" w:rsidRDefault="00907888" w:rsidP="004C5BE8">
            <w:pPr>
              <w:ind w:left="-39" w:right="-108"/>
              <w:jc w:val="center"/>
              <w:rPr>
                <w:sz w:val="20"/>
              </w:rPr>
            </w:pPr>
            <w:r w:rsidRPr="00A00099">
              <w:rPr>
                <w:sz w:val="20"/>
              </w:rPr>
              <w:t>174,2</w:t>
            </w:r>
          </w:p>
        </w:tc>
        <w:tc>
          <w:tcPr>
            <w:tcW w:w="639" w:type="pct"/>
            <w:vMerge/>
          </w:tcPr>
          <w:p w14:paraId="3AE7F68A" w14:textId="77777777" w:rsidR="00907888" w:rsidRPr="0045109C" w:rsidRDefault="00907888" w:rsidP="004C5BE8">
            <w:pPr>
              <w:jc w:val="both"/>
              <w:outlineLvl w:val="0"/>
              <w:rPr>
                <w:sz w:val="20"/>
              </w:rPr>
            </w:pPr>
          </w:p>
        </w:tc>
      </w:tr>
      <w:tr w:rsidR="00907888" w:rsidRPr="0045109C" w14:paraId="28BB142E" w14:textId="77777777" w:rsidTr="00920092">
        <w:trPr>
          <w:cantSplit/>
          <w:trHeight w:val="1134"/>
        </w:trPr>
        <w:tc>
          <w:tcPr>
            <w:tcW w:w="772" w:type="pct"/>
          </w:tcPr>
          <w:p w14:paraId="7A1FDF06" w14:textId="77777777" w:rsidR="00907888" w:rsidRPr="0045109C" w:rsidRDefault="00907888" w:rsidP="004C5BE8">
            <w:pPr>
              <w:overflowPunct/>
              <w:autoSpaceDE/>
              <w:autoSpaceDN/>
              <w:adjustRightInd/>
              <w:outlineLvl w:val="1"/>
              <w:rPr>
                <w:b/>
                <w:bCs/>
                <w:sz w:val="20"/>
              </w:rPr>
            </w:pPr>
            <w:r w:rsidRPr="0045109C">
              <w:rPr>
                <w:b/>
                <w:bCs/>
                <w:sz w:val="20"/>
              </w:rPr>
              <w:t>Всего:</w:t>
            </w:r>
          </w:p>
        </w:tc>
        <w:tc>
          <w:tcPr>
            <w:tcW w:w="258" w:type="pct"/>
            <w:vAlign w:val="center"/>
          </w:tcPr>
          <w:p w14:paraId="33BBE496" w14:textId="77777777" w:rsidR="00907888" w:rsidRPr="0045109C" w:rsidRDefault="00907888" w:rsidP="004C5BE8">
            <w:pPr>
              <w:jc w:val="center"/>
              <w:rPr>
                <w:sz w:val="20"/>
              </w:rPr>
            </w:pPr>
          </w:p>
        </w:tc>
        <w:tc>
          <w:tcPr>
            <w:tcW w:w="183" w:type="pct"/>
            <w:noWrap/>
            <w:textDirection w:val="btLr"/>
            <w:vAlign w:val="center"/>
          </w:tcPr>
          <w:p w14:paraId="4A3D2EA0" w14:textId="77777777" w:rsidR="00907888" w:rsidRPr="0045109C" w:rsidRDefault="00907888" w:rsidP="004C5BE8">
            <w:pPr>
              <w:ind w:left="-39" w:right="-108"/>
              <w:jc w:val="center"/>
              <w:rPr>
                <w:sz w:val="20"/>
              </w:rPr>
            </w:pPr>
          </w:p>
        </w:tc>
        <w:tc>
          <w:tcPr>
            <w:tcW w:w="183" w:type="pct"/>
            <w:noWrap/>
            <w:textDirection w:val="btLr"/>
            <w:vAlign w:val="center"/>
          </w:tcPr>
          <w:p w14:paraId="28328BB0" w14:textId="77777777" w:rsidR="00907888" w:rsidRPr="0045109C" w:rsidRDefault="00907888" w:rsidP="004C5BE8">
            <w:pPr>
              <w:ind w:left="-39" w:right="-108"/>
              <w:jc w:val="center"/>
              <w:rPr>
                <w:sz w:val="20"/>
              </w:rPr>
            </w:pPr>
          </w:p>
        </w:tc>
        <w:tc>
          <w:tcPr>
            <w:tcW w:w="181" w:type="pct"/>
            <w:noWrap/>
            <w:textDirection w:val="btLr"/>
            <w:vAlign w:val="center"/>
          </w:tcPr>
          <w:p w14:paraId="3625B76E" w14:textId="77777777" w:rsidR="00907888" w:rsidRPr="0045109C" w:rsidRDefault="00907888" w:rsidP="00640432">
            <w:pPr>
              <w:overflowPunct/>
              <w:autoSpaceDE/>
              <w:autoSpaceDN/>
              <w:adjustRightInd/>
              <w:ind w:left="113" w:right="113"/>
              <w:outlineLvl w:val="6"/>
              <w:rPr>
                <w:sz w:val="20"/>
              </w:rPr>
            </w:pPr>
          </w:p>
        </w:tc>
        <w:tc>
          <w:tcPr>
            <w:tcW w:w="199" w:type="pct"/>
            <w:noWrap/>
            <w:textDirection w:val="btLr"/>
            <w:vAlign w:val="center"/>
          </w:tcPr>
          <w:p w14:paraId="5FFABE4B" w14:textId="77777777" w:rsidR="00907888" w:rsidRPr="0045109C" w:rsidRDefault="00907888" w:rsidP="004C5BE8">
            <w:pPr>
              <w:ind w:left="-39" w:right="-108"/>
              <w:jc w:val="center"/>
              <w:rPr>
                <w:sz w:val="20"/>
              </w:rPr>
            </w:pPr>
          </w:p>
        </w:tc>
        <w:tc>
          <w:tcPr>
            <w:tcW w:w="149" w:type="pct"/>
            <w:noWrap/>
            <w:textDirection w:val="btLr"/>
            <w:vAlign w:val="center"/>
          </w:tcPr>
          <w:p w14:paraId="31631A17" w14:textId="77777777" w:rsidR="00907888" w:rsidRPr="0045109C" w:rsidRDefault="00907888" w:rsidP="00A00099">
            <w:pPr>
              <w:ind w:left="113" w:right="113"/>
              <w:jc w:val="center"/>
              <w:rPr>
                <w:color w:val="000000"/>
                <w:sz w:val="20"/>
              </w:rPr>
            </w:pPr>
            <w:r w:rsidRPr="0045109C">
              <w:rPr>
                <w:color w:val="000000"/>
                <w:sz w:val="20"/>
              </w:rPr>
              <w:t>8</w:t>
            </w:r>
            <w:r>
              <w:rPr>
                <w:color w:val="000000"/>
                <w:sz w:val="20"/>
              </w:rPr>
              <w:t xml:space="preserve"> </w:t>
            </w:r>
            <w:r w:rsidRPr="0045109C">
              <w:rPr>
                <w:color w:val="000000"/>
                <w:sz w:val="20"/>
              </w:rPr>
              <w:t>763,</w:t>
            </w:r>
            <w:r>
              <w:rPr>
                <w:color w:val="000000"/>
                <w:sz w:val="20"/>
              </w:rPr>
              <w:t>5</w:t>
            </w:r>
          </w:p>
        </w:tc>
        <w:tc>
          <w:tcPr>
            <w:tcW w:w="153" w:type="pct"/>
            <w:noWrap/>
            <w:textDirection w:val="btLr"/>
            <w:vAlign w:val="center"/>
          </w:tcPr>
          <w:p w14:paraId="41ECABD6" w14:textId="77777777" w:rsidR="00907888" w:rsidRPr="0045109C" w:rsidRDefault="00907888" w:rsidP="002843B2">
            <w:pPr>
              <w:ind w:left="113" w:right="113"/>
              <w:jc w:val="center"/>
              <w:rPr>
                <w:color w:val="000000"/>
                <w:sz w:val="20"/>
              </w:rPr>
            </w:pPr>
            <w:r w:rsidRPr="0045109C">
              <w:rPr>
                <w:color w:val="000000"/>
                <w:sz w:val="20"/>
              </w:rPr>
              <w:t>6</w:t>
            </w:r>
            <w:r>
              <w:rPr>
                <w:color w:val="000000"/>
                <w:sz w:val="20"/>
              </w:rPr>
              <w:t xml:space="preserve"> 644,0</w:t>
            </w:r>
          </w:p>
        </w:tc>
        <w:tc>
          <w:tcPr>
            <w:tcW w:w="183" w:type="pct"/>
            <w:noWrap/>
            <w:textDirection w:val="btLr"/>
            <w:vAlign w:val="center"/>
          </w:tcPr>
          <w:p w14:paraId="2F891586" w14:textId="77777777" w:rsidR="00907888" w:rsidRPr="0045109C" w:rsidRDefault="00907888" w:rsidP="002843B2">
            <w:pPr>
              <w:ind w:left="113" w:right="113"/>
              <w:jc w:val="center"/>
              <w:rPr>
                <w:color w:val="000000"/>
                <w:sz w:val="20"/>
              </w:rPr>
            </w:pPr>
            <w:r w:rsidRPr="0045109C">
              <w:rPr>
                <w:color w:val="000000"/>
                <w:sz w:val="20"/>
              </w:rPr>
              <w:t>5</w:t>
            </w:r>
            <w:r>
              <w:rPr>
                <w:color w:val="000000"/>
                <w:sz w:val="20"/>
              </w:rPr>
              <w:t xml:space="preserve"> 648,1</w:t>
            </w:r>
          </w:p>
        </w:tc>
        <w:tc>
          <w:tcPr>
            <w:tcW w:w="110" w:type="pct"/>
            <w:textDirection w:val="btLr"/>
            <w:vAlign w:val="center"/>
          </w:tcPr>
          <w:p w14:paraId="390B74EB" w14:textId="77777777" w:rsidR="00907888" w:rsidRPr="0045109C" w:rsidRDefault="00907888" w:rsidP="002843B2">
            <w:pPr>
              <w:ind w:left="113" w:right="113"/>
              <w:jc w:val="center"/>
              <w:rPr>
                <w:color w:val="000000"/>
                <w:sz w:val="20"/>
              </w:rPr>
            </w:pPr>
            <w:r w:rsidRPr="0045109C">
              <w:rPr>
                <w:color w:val="000000"/>
                <w:sz w:val="20"/>
              </w:rPr>
              <w:t>0,00</w:t>
            </w:r>
          </w:p>
        </w:tc>
        <w:tc>
          <w:tcPr>
            <w:tcW w:w="149" w:type="pct"/>
            <w:textDirection w:val="btLr"/>
            <w:vAlign w:val="center"/>
          </w:tcPr>
          <w:p w14:paraId="079140E7" w14:textId="77777777" w:rsidR="00907888" w:rsidRPr="0045109C" w:rsidRDefault="00907888" w:rsidP="00A00099">
            <w:pPr>
              <w:ind w:left="113" w:right="113"/>
              <w:jc w:val="center"/>
              <w:rPr>
                <w:color w:val="000000"/>
                <w:sz w:val="20"/>
              </w:rPr>
            </w:pPr>
            <w:r w:rsidRPr="0045109C">
              <w:rPr>
                <w:color w:val="000000"/>
                <w:sz w:val="20"/>
              </w:rPr>
              <w:t>4</w:t>
            </w:r>
            <w:r>
              <w:rPr>
                <w:color w:val="000000"/>
                <w:sz w:val="20"/>
              </w:rPr>
              <w:t xml:space="preserve"> </w:t>
            </w:r>
            <w:r w:rsidRPr="0045109C">
              <w:rPr>
                <w:color w:val="000000"/>
                <w:sz w:val="20"/>
              </w:rPr>
              <w:t>892,0</w:t>
            </w:r>
          </w:p>
        </w:tc>
        <w:tc>
          <w:tcPr>
            <w:tcW w:w="138" w:type="pct"/>
            <w:textDirection w:val="btLr"/>
            <w:vAlign w:val="center"/>
          </w:tcPr>
          <w:p w14:paraId="6A73961D" w14:textId="77777777" w:rsidR="00907888" w:rsidRPr="0045109C" w:rsidRDefault="00907888" w:rsidP="002843B2">
            <w:pPr>
              <w:ind w:left="113" w:right="113"/>
              <w:jc w:val="center"/>
              <w:rPr>
                <w:color w:val="000000"/>
                <w:sz w:val="20"/>
              </w:rPr>
            </w:pPr>
            <w:r w:rsidRPr="0045109C">
              <w:rPr>
                <w:color w:val="000000"/>
                <w:sz w:val="20"/>
              </w:rPr>
              <w:t>5</w:t>
            </w:r>
            <w:r>
              <w:rPr>
                <w:color w:val="000000"/>
                <w:sz w:val="20"/>
              </w:rPr>
              <w:t xml:space="preserve"> 719,5</w:t>
            </w:r>
          </w:p>
        </w:tc>
        <w:tc>
          <w:tcPr>
            <w:tcW w:w="183" w:type="pct"/>
            <w:shd w:val="clear" w:color="auto" w:fill="auto"/>
            <w:textDirection w:val="btLr"/>
            <w:vAlign w:val="center"/>
          </w:tcPr>
          <w:p w14:paraId="6F52B937" w14:textId="77777777" w:rsidR="00907888" w:rsidRPr="0045109C" w:rsidRDefault="00907888" w:rsidP="002843B2">
            <w:pPr>
              <w:ind w:left="113" w:right="113"/>
              <w:jc w:val="center"/>
              <w:rPr>
                <w:color w:val="000000"/>
                <w:sz w:val="20"/>
              </w:rPr>
            </w:pPr>
            <w:r>
              <w:rPr>
                <w:color w:val="000000"/>
                <w:sz w:val="20"/>
              </w:rPr>
              <w:t>4 822,5</w:t>
            </w:r>
          </w:p>
        </w:tc>
        <w:tc>
          <w:tcPr>
            <w:tcW w:w="180" w:type="pct"/>
            <w:textDirection w:val="btLr"/>
            <w:vAlign w:val="center"/>
          </w:tcPr>
          <w:p w14:paraId="53985549" w14:textId="77777777" w:rsidR="00907888" w:rsidRPr="0045109C" w:rsidRDefault="00907888" w:rsidP="002843B2">
            <w:pPr>
              <w:ind w:left="113" w:right="113"/>
              <w:jc w:val="center"/>
              <w:rPr>
                <w:color w:val="000000"/>
                <w:sz w:val="20"/>
              </w:rPr>
            </w:pPr>
            <w:r>
              <w:rPr>
                <w:color w:val="000000"/>
                <w:sz w:val="20"/>
              </w:rPr>
              <w:t>3 298,5</w:t>
            </w:r>
          </w:p>
        </w:tc>
        <w:tc>
          <w:tcPr>
            <w:tcW w:w="181" w:type="pct"/>
            <w:shd w:val="clear" w:color="auto" w:fill="auto"/>
            <w:textDirection w:val="btLr"/>
            <w:vAlign w:val="center"/>
          </w:tcPr>
          <w:p w14:paraId="160CB75A" w14:textId="77777777" w:rsidR="00907888" w:rsidRPr="005273E1" w:rsidRDefault="00907888" w:rsidP="002843B2">
            <w:pPr>
              <w:ind w:left="113" w:right="113"/>
              <w:jc w:val="center"/>
              <w:rPr>
                <w:color w:val="000000"/>
                <w:sz w:val="20"/>
              </w:rPr>
            </w:pPr>
            <w:r>
              <w:rPr>
                <w:color w:val="000000"/>
                <w:sz w:val="20"/>
              </w:rPr>
              <w:t>127,25</w:t>
            </w:r>
          </w:p>
        </w:tc>
        <w:tc>
          <w:tcPr>
            <w:tcW w:w="182" w:type="pct"/>
            <w:textDirection w:val="btLr"/>
            <w:vAlign w:val="center"/>
          </w:tcPr>
          <w:p w14:paraId="00E2A568" w14:textId="77777777" w:rsidR="00907888" w:rsidRPr="00A00099" w:rsidRDefault="00920092" w:rsidP="002843B2">
            <w:pPr>
              <w:ind w:left="113" w:right="113"/>
              <w:jc w:val="center"/>
              <w:rPr>
                <w:color w:val="000000"/>
                <w:sz w:val="20"/>
              </w:rPr>
            </w:pPr>
            <w:r>
              <w:rPr>
                <w:color w:val="000000"/>
                <w:sz w:val="20"/>
              </w:rPr>
              <w:t>10</w:t>
            </w:r>
            <w:r w:rsidR="00BF7F91">
              <w:rPr>
                <w:color w:val="000000"/>
                <w:sz w:val="20"/>
              </w:rPr>
              <w:t>0,0</w:t>
            </w:r>
          </w:p>
        </w:tc>
        <w:tc>
          <w:tcPr>
            <w:tcW w:w="192" w:type="pct"/>
            <w:textDirection w:val="btLr"/>
            <w:vAlign w:val="center"/>
          </w:tcPr>
          <w:p w14:paraId="11F0329E" w14:textId="77777777" w:rsidR="00907888" w:rsidRPr="00920092" w:rsidRDefault="00920092" w:rsidP="002843B2">
            <w:pPr>
              <w:ind w:left="113" w:right="113"/>
              <w:jc w:val="center"/>
              <w:rPr>
                <w:color w:val="000000"/>
                <w:sz w:val="20"/>
              </w:rPr>
            </w:pPr>
            <w:r>
              <w:rPr>
                <w:color w:val="000000"/>
                <w:sz w:val="20"/>
              </w:rPr>
              <w:t>463,9</w:t>
            </w:r>
          </w:p>
        </w:tc>
        <w:tc>
          <w:tcPr>
            <w:tcW w:w="169" w:type="pct"/>
            <w:textDirection w:val="btLr"/>
            <w:vAlign w:val="center"/>
          </w:tcPr>
          <w:p w14:paraId="46D294D7" w14:textId="77777777" w:rsidR="00907888" w:rsidRPr="00920092" w:rsidRDefault="00BF7F91" w:rsidP="002843B2">
            <w:pPr>
              <w:ind w:left="113" w:right="113"/>
              <w:jc w:val="center"/>
              <w:rPr>
                <w:color w:val="000000"/>
                <w:sz w:val="20"/>
              </w:rPr>
            </w:pPr>
            <w:r w:rsidRPr="00920092">
              <w:rPr>
                <w:color w:val="000000"/>
                <w:sz w:val="20"/>
              </w:rPr>
              <w:t>100,0</w:t>
            </w:r>
          </w:p>
        </w:tc>
        <w:tc>
          <w:tcPr>
            <w:tcW w:w="170" w:type="pct"/>
            <w:textDirection w:val="btLr"/>
          </w:tcPr>
          <w:p w14:paraId="17A4DF5A" w14:textId="77777777" w:rsidR="00907888" w:rsidRPr="00920092" w:rsidRDefault="00BF7F91" w:rsidP="00D96587">
            <w:pPr>
              <w:ind w:left="113" w:right="113"/>
              <w:jc w:val="center"/>
              <w:rPr>
                <w:color w:val="000000"/>
                <w:sz w:val="20"/>
              </w:rPr>
            </w:pPr>
            <w:r w:rsidRPr="00920092">
              <w:rPr>
                <w:color w:val="000000"/>
                <w:sz w:val="20"/>
              </w:rPr>
              <w:t>0,0</w:t>
            </w:r>
          </w:p>
        </w:tc>
        <w:tc>
          <w:tcPr>
            <w:tcW w:w="145" w:type="pct"/>
            <w:textDirection w:val="btLr"/>
          </w:tcPr>
          <w:p w14:paraId="2B193665" w14:textId="77777777" w:rsidR="00907888" w:rsidRPr="00920092" w:rsidRDefault="00781C69" w:rsidP="00D96587">
            <w:pPr>
              <w:ind w:left="113" w:right="113"/>
              <w:jc w:val="center"/>
              <w:rPr>
                <w:color w:val="000000"/>
                <w:sz w:val="20"/>
              </w:rPr>
            </w:pPr>
            <w:r w:rsidRPr="00920092">
              <w:rPr>
                <w:color w:val="000000"/>
                <w:sz w:val="20"/>
              </w:rPr>
              <w:t>0,0</w:t>
            </w:r>
          </w:p>
        </w:tc>
        <w:tc>
          <w:tcPr>
            <w:tcW w:w="301" w:type="pct"/>
            <w:textDirection w:val="btLr"/>
            <w:vAlign w:val="center"/>
          </w:tcPr>
          <w:p w14:paraId="01488B19" w14:textId="77777777" w:rsidR="00907888" w:rsidRPr="00920092" w:rsidRDefault="00920092" w:rsidP="00D96587">
            <w:pPr>
              <w:ind w:left="113" w:right="113"/>
              <w:jc w:val="center"/>
              <w:rPr>
                <w:color w:val="000000"/>
                <w:sz w:val="20"/>
              </w:rPr>
            </w:pPr>
            <w:r w:rsidRPr="00920092">
              <w:rPr>
                <w:color w:val="000000"/>
                <w:sz w:val="20"/>
              </w:rPr>
              <w:t>40 579,2</w:t>
            </w:r>
          </w:p>
        </w:tc>
        <w:tc>
          <w:tcPr>
            <w:tcW w:w="639" w:type="pct"/>
          </w:tcPr>
          <w:p w14:paraId="570CFFB8" w14:textId="77777777" w:rsidR="00907888" w:rsidRPr="0045109C" w:rsidRDefault="00907888" w:rsidP="004C5BE8">
            <w:pPr>
              <w:jc w:val="both"/>
              <w:outlineLvl w:val="0"/>
              <w:rPr>
                <w:sz w:val="20"/>
              </w:rPr>
            </w:pPr>
          </w:p>
        </w:tc>
      </w:tr>
    </w:tbl>
    <w:p w14:paraId="2C0201F4" w14:textId="77777777" w:rsidR="007A1B19" w:rsidRDefault="007A1B19" w:rsidP="007A1B19">
      <w:pPr>
        <w:ind w:firstLine="709"/>
        <w:jc w:val="both"/>
        <w:rPr>
          <w:sz w:val="28"/>
          <w:szCs w:val="28"/>
        </w:rPr>
      </w:pPr>
    </w:p>
    <w:p w14:paraId="6411ADED" w14:textId="77777777" w:rsidR="007A1B19" w:rsidRDefault="007A1B19" w:rsidP="007A1B19">
      <w:pPr>
        <w:jc w:val="both"/>
        <w:sectPr w:rsidR="007A1B19" w:rsidSect="00306E4B">
          <w:pgSz w:w="16838" w:h="11905" w:orient="landscape"/>
          <w:pgMar w:top="1134" w:right="850" w:bottom="567" w:left="1701" w:header="426" w:footer="720" w:gutter="0"/>
          <w:cols w:space="720"/>
          <w:noEndnote/>
          <w:docGrid w:linePitch="326"/>
        </w:sectPr>
      </w:pPr>
    </w:p>
    <w:p w14:paraId="154A5775" w14:textId="77777777" w:rsidR="007A1B19" w:rsidRDefault="007A1B19" w:rsidP="007A1B19">
      <w:pPr>
        <w:ind w:left="5103"/>
        <w:jc w:val="right"/>
        <w:outlineLvl w:val="0"/>
      </w:pPr>
      <w:r w:rsidRPr="009B3AA1">
        <w:lastRenderedPageBreak/>
        <w:t xml:space="preserve">Приложение № </w:t>
      </w:r>
      <w:r>
        <w:t xml:space="preserve">4 </w:t>
      </w:r>
    </w:p>
    <w:p w14:paraId="6009EEBB" w14:textId="77777777" w:rsidR="007A1B19" w:rsidRPr="009B3AA1" w:rsidRDefault="007A1B19" w:rsidP="007A1B19">
      <w:pPr>
        <w:ind w:left="5103"/>
        <w:jc w:val="right"/>
        <w:outlineLvl w:val="0"/>
      </w:pPr>
      <w:r w:rsidRPr="009B3AA1">
        <w:t>к муниципальной программе</w:t>
      </w:r>
    </w:p>
    <w:p w14:paraId="781863DB" w14:textId="77777777" w:rsidR="007A1B19" w:rsidRPr="009B3AA1" w:rsidRDefault="007A1B19" w:rsidP="007A1B19">
      <w:pPr>
        <w:ind w:left="5103"/>
        <w:jc w:val="right"/>
        <w:outlineLvl w:val="0"/>
      </w:pPr>
      <w:r w:rsidRPr="009B3AA1">
        <w:t xml:space="preserve">Дзержинского района «Реформирование и модернизация жилищно-коммунального хозяйства и повышение энергетической эффективности» </w:t>
      </w:r>
    </w:p>
    <w:p w14:paraId="5ABBC649" w14:textId="77777777" w:rsidR="007A1B19" w:rsidRPr="00C14F4F" w:rsidRDefault="007A1B19" w:rsidP="007A1B19">
      <w:pPr>
        <w:jc w:val="right"/>
        <w:rPr>
          <w:rFonts w:ascii="Arial" w:hAnsi="Arial" w:cs="Arial"/>
          <w:color w:val="000000"/>
          <w:sz w:val="20"/>
        </w:rPr>
      </w:pPr>
    </w:p>
    <w:p w14:paraId="70B2D6ED" w14:textId="77777777" w:rsidR="007A1B19" w:rsidRDefault="007A1B19" w:rsidP="007A1B19">
      <w:pPr>
        <w:ind w:firstLine="708"/>
        <w:jc w:val="center"/>
        <w:textAlignment w:val="baseline"/>
        <w:rPr>
          <w:b/>
          <w:sz w:val="28"/>
          <w:szCs w:val="28"/>
        </w:rPr>
      </w:pPr>
      <w:r w:rsidRPr="005024B7">
        <w:rPr>
          <w:b/>
          <w:sz w:val="28"/>
          <w:szCs w:val="28"/>
        </w:rPr>
        <w:t>Подпрограмма</w:t>
      </w:r>
      <w:r>
        <w:rPr>
          <w:b/>
          <w:sz w:val="28"/>
          <w:szCs w:val="28"/>
        </w:rPr>
        <w:t xml:space="preserve"> «Чистая вода Дзержинского района» </w:t>
      </w:r>
    </w:p>
    <w:p w14:paraId="17EC3E55" w14:textId="77777777" w:rsidR="007A1B19" w:rsidRPr="00C14F4F" w:rsidRDefault="007A1B19" w:rsidP="007A1B19">
      <w:pPr>
        <w:ind w:firstLine="708"/>
        <w:jc w:val="center"/>
        <w:textAlignment w:val="baseline"/>
        <w:rPr>
          <w:b/>
          <w:bCs/>
          <w:color w:val="000000"/>
          <w:sz w:val="28"/>
          <w:szCs w:val="28"/>
        </w:rPr>
      </w:pPr>
    </w:p>
    <w:p w14:paraId="5D1FFCA6" w14:textId="77777777" w:rsidR="007A1B19" w:rsidRDefault="007A1B19" w:rsidP="007A1B19">
      <w:pPr>
        <w:jc w:val="center"/>
        <w:outlineLvl w:val="1"/>
        <w:rPr>
          <w:color w:val="000000"/>
          <w:sz w:val="28"/>
          <w:szCs w:val="28"/>
        </w:rPr>
      </w:pPr>
      <w:r>
        <w:rPr>
          <w:sz w:val="28"/>
          <w:szCs w:val="28"/>
        </w:rPr>
        <w:t>1. Паспорт подпрограммы</w:t>
      </w:r>
      <w:r w:rsidRPr="00C14F4F">
        <w:rPr>
          <w:color w:val="000000"/>
          <w:sz w:val="28"/>
          <w:szCs w:val="28"/>
        </w:rPr>
        <w:t xml:space="preserve"> «</w:t>
      </w:r>
      <w:r w:rsidRPr="00D55819">
        <w:rPr>
          <w:sz w:val="28"/>
          <w:szCs w:val="28"/>
        </w:rPr>
        <w:t>Чистая вода Дзержинского района</w:t>
      </w:r>
      <w:r>
        <w:rPr>
          <w:color w:val="000000"/>
          <w:sz w:val="28"/>
          <w:szCs w:val="28"/>
        </w:rPr>
        <w:t>»</w:t>
      </w:r>
    </w:p>
    <w:p w14:paraId="2F2C47DE" w14:textId="77777777" w:rsidR="007A1B19" w:rsidRPr="00385B2A" w:rsidRDefault="007A1B19" w:rsidP="007A1B19">
      <w:pPr>
        <w:jc w:val="center"/>
        <w:outlineLvl w:val="1"/>
        <w:rPr>
          <w:sz w:val="28"/>
          <w:szCs w:val="28"/>
        </w:rPr>
      </w:pPr>
    </w:p>
    <w:tbl>
      <w:tblPr>
        <w:tblW w:w="5000" w:type="pct"/>
        <w:jc w:val="center"/>
        <w:tblLook w:val="01E0" w:firstRow="1" w:lastRow="1" w:firstColumn="1" w:lastColumn="1" w:noHBand="0" w:noVBand="0"/>
      </w:tblPr>
      <w:tblGrid>
        <w:gridCol w:w="3867"/>
        <w:gridCol w:w="5477"/>
      </w:tblGrid>
      <w:tr w:rsidR="007A1B19" w:rsidRPr="00C14F4F" w14:paraId="5B45CF64" w14:textId="77777777" w:rsidTr="007A1B19">
        <w:trPr>
          <w:jc w:val="center"/>
        </w:trPr>
        <w:tc>
          <w:tcPr>
            <w:tcW w:w="2069" w:type="pct"/>
            <w:tcBorders>
              <w:top w:val="single" w:sz="4" w:space="0" w:color="auto"/>
              <w:left w:val="single" w:sz="4" w:space="0" w:color="auto"/>
              <w:bottom w:val="single" w:sz="4" w:space="0" w:color="auto"/>
              <w:right w:val="single" w:sz="4" w:space="0" w:color="auto"/>
            </w:tcBorders>
          </w:tcPr>
          <w:p w14:paraId="50CDE823" w14:textId="77777777" w:rsidR="007A1B19" w:rsidRPr="00C14F4F" w:rsidRDefault="007A1B19" w:rsidP="001B3FB3">
            <w:pPr>
              <w:outlineLvl w:val="1"/>
              <w:rPr>
                <w:color w:val="000000"/>
                <w:sz w:val="28"/>
                <w:szCs w:val="28"/>
              </w:rPr>
            </w:pPr>
            <w:r w:rsidRPr="00C14F4F">
              <w:rPr>
                <w:color w:val="000000"/>
                <w:sz w:val="28"/>
                <w:szCs w:val="28"/>
              </w:rPr>
              <w:t>Наименование подпрограммы</w:t>
            </w:r>
          </w:p>
        </w:tc>
        <w:tc>
          <w:tcPr>
            <w:tcW w:w="2931" w:type="pct"/>
            <w:tcBorders>
              <w:top w:val="single" w:sz="4" w:space="0" w:color="auto"/>
              <w:left w:val="single" w:sz="4" w:space="0" w:color="auto"/>
              <w:bottom w:val="single" w:sz="4" w:space="0" w:color="auto"/>
              <w:right w:val="single" w:sz="4" w:space="0" w:color="auto"/>
            </w:tcBorders>
          </w:tcPr>
          <w:p w14:paraId="064F746A" w14:textId="77777777" w:rsidR="007A1B19" w:rsidRDefault="007A1B19" w:rsidP="001B3FB3">
            <w:pPr>
              <w:pStyle w:val="ConsPlusTitle"/>
              <w:widowControl/>
              <w:rPr>
                <w:rFonts w:ascii="Times New Roman" w:hAnsi="Times New Roman" w:cs="Times New Roman"/>
                <w:b w:val="0"/>
                <w:sz w:val="28"/>
                <w:szCs w:val="28"/>
              </w:rPr>
            </w:pPr>
            <w:r>
              <w:rPr>
                <w:rFonts w:ascii="Times New Roman" w:hAnsi="Times New Roman" w:cs="Times New Roman"/>
                <w:b w:val="0"/>
                <w:bCs w:val="0"/>
                <w:color w:val="000000"/>
                <w:sz w:val="28"/>
                <w:szCs w:val="28"/>
              </w:rPr>
              <w:t xml:space="preserve"> </w:t>
            </w:r>
            <w:r w:rsidRPr="00953035">
              <w:rPr>
                <w:rFonts w:ascii="Times New Roman" w:hAnsi="Times New Roman" w:cs="Times New Roman"/>
                <w:b w:val="0"/>
                <w:sz w:val="28"/>
                <w:szCs w:val="28"/>
              </w:rPr>
              <w:t>«Чистая вода Дзержинского района»</w:t>
            </w:r>
            <w:r>
              <w:rPr>
                <w:rFonts w:ascii="Times New Roman" w:hAnsi="Times New Roman" w:cs="Times New Roman"/>
                <w:b w:val="0"/>
                <w:sz w:val="28"/>
                <w:szCs w:val="28"/>
              </w:rPr>
              <w:t xml:space="preserve"> </w:t>
            </w:r>
          </w:p>
          <w:p w14:paraId="3131B6FD" w14:textId="77777777" w:rsidR="007A1B19" w:rsidRPr="00953035" w:rsidRDefault="007A1B19" w:rsidP="001B3FB3">
            <w:pPr>
              <w:pStyle w:val="ConsPlusTitle"/>
              <w:widowControl/>
              <w:rPr>
                <w:rFonts w:ascii="Times New Roman" w:hAnsi="Times New Roman" w:cs="Times New Roman"/>
                <w:b w:val="0"/>
                <w:bCs w:val="0"/>
                <w:color w:val="000000"/>
                <w:sz w:val="28"/>
                <w:szCs w:val="28"/>
              </w:rPr>
            </w:pPr>
            <w:r w:rsidRPr="00953035">
              <w:rPr>
                <w:rFonts w:ascii="Times New Roman" w:hAnsi="Times New Roman" w:cs="Times New Roman"/>
                <w:b w:val="0"/>
                <w:sz w:val="28"/>
                <w:szCs w:val="28"/>
              </w:rPr>
              <w:t>(далее - подпрограмма)</w:t>
            </w:r>
          </w:p>
        </w:tc>
      </w:tr>
      <w:tr w:rsidR="007A1B19" w:rsidRPr="00C14F4F" w14:paraId="201FE2AD" w14:textId="77777777" w:rsidTr="007A1B19">
        <w:trPr>
          <w:jc w:val="center"/>
        </w:trPr>
        <w:tc>
          <w:tcPr>
            <w:tcW w:w="2069" w:type="pct"/>
            <w:tcBorders>
              <w:top w:val="single" w:sz="4" w:space="0" w:color="auto"/>
              <w:left w:val="single" w:sz="4" w:space="0" w:color="auto"/>
              <w:bottom w:val="single" w:sz="4" w:space="0" w:color="auto"/>
              <w:right w:val="single" w:sz="4" w:space="0" w:color="auto"/>
            </w:tcBorders>
          </w:tcPr>
          <w:p w14:paraId="2032141C" w14:textId="77777777" w:rsidR="007A1B19" w:rsidRPr="00385B2A" w:rsidRDefault="007A1B19" w:rsidP="001B3FB3">
            <w:pPr>
              <w:widowControl w:val="0"/>
              <w:outlineLvl w:val="1"/>
              <w:rPr>
                <w:sz w:val="28"/>
                <w:szCs w:val="28"/>
              </w:rPr>
            </w:pPr>
            <w:r w:rsidRPr="00385B2A">
              <w:rPr>
                <w:sz w:val="28"/>
                <w:szCs w:val="28"/>
              </w:rPr>
              <w:t xml:space="preserve">Наименование </w:t>
            </w:r>
            <w:r>
              <w:rPr>
                <w:sz w:val="28"/>
                <w:szCs w:val="28"/>
              </w:rPr>
              <w:t>муниципальной</w:t>
            </w:r>
            <w:r w:rsidRPr="00385B2A">
              <w:rPr>
                <w:sz w:val="28"/>
                <w:szCs w:val="28"/>
              </w:rPr>
              <w:t xml:space="preserve"> программы, в рамках которой реализуется подпрограмма</w:t>
            </w:r>
          </w:p>
        </w:tc>
        <w:tc>
          <w:tcPr>
            <w:tcW w:w="2931" w:type="pct"/>
            <w:tcBorders>
              <w:top w:val="single" w:sz="4" w:space="0" w:color="auto"/>
              <w:left w:val="single" w:sz="4" w:space="0" w:color="auto"/>
              <w:bottom w:val="single" w:sz="4" w:space="0" w:color="auto"/>
              <w:right w:val="single" w:sz="4" w:space="0" w:color="auto"/>
            </w:tcBorders>
          </w:tcPr>
          <w:p w14:paraId="3C3A3569" w14:textId="77777777" w:rsidR="007A1B19" w:rsidRPr="00BF5149" w:rsidRDefault="007A1B19" w:rsidP="001B3FB3">
            <w:pPr>
              <w:widowControl w:val="0"/>
              <w:outlineLvl w:val="1"/>
              <w:rPr>
                <w:sz w:val="28"/>
                <w:szCs w:val="28"/>
              </w:rPr>
            </w:pPr>
            <w:r w:rsidRPr="00BF5149">
              <w:rPr>
                <w:sz w:val="28"/>
                <w:szCs w:val="28"/>
              </w:rPr>
              <w:t>«Реформирование и модернизация жилищно-коммунального хозяйства и повышение энергетической эффективности»</w:t>
            </w:r>
            <w:r>
              <w:rPr>
                <w:sz w:val="28"/>
                <w:szCs w:val="28"/>
              </w:rPr>
              <w:t xml:space="preserve"> </w:t>
            </w:r>
          </w:p>
        </w:tc>
      </w:tr>
      <w:tr w:rsidR="007A1B19" w:rsidRPr="00C14F4F" w14:paraId="31558B00" w14:textId="77777777" w:rsidTr="007A1B19">
        <w:trPr>
          <w:jc w:val="center"/>
        </w:trPr>
        <w:tc>
          <w:tcPr>
            <w:tcW w:w="2069" w:type="pct"/>
            <w:tcBorders>
              <w:top w:val="single" w:sz="4" w:space="0" w:color="auto"/>
              <w:left w:val="single" w:sz="4" w:space="0" w:color="auto"/>
              <w:bottom w:val="single" w:sz="4" w:space="0" w:color="auto"/>
              <w:right w:val="single" w:sz="4" w:space="0" w:color="auto"/>
            </w:tcBorders>
          </w:tcPr>
          <w:p w14:paraId="0247BF0C" w14:textId="77777777" w:rsidR="007A1B19" w:rsidRPr="0062021B" w:rsidRDefault="007A1B19" w:rsidP="001B3FB3">
            <w:pPr>
              <w:jc w:val="both"/>
              <w:rPr>
                <w:sz w:val="28"/>
                <w:szCs w:val="28"/>
              </w:rPr>
            </w:pPr>
            <w:r>
              <w:rPr>
                <w:sz w:val="28"/>
                <w:szCs w:val="28"/>
              </w:rPr>
              <w:t>Муниципальный</w:t>
            </w:r>
            <w:r w:rsidRPr="0062021B">
              <w:rPr>
                <w:sz w:val="28"/>
                <w:szCs w:val="28"/>
              </w:rPr>
              <w:t xml:space="preserve"> заказчик – координатор подпрограммы</w:t>
            </w:r>
          </w:p>
          <w:p w14:paraId="1578EBAE" w14:textId="77777777" w:rsidR="007A1B19" w:rsidRPr="0062021B" w:rsidRDefault="007A1B19" w:rsidP="001B3FB3">
            <w:pPr>
              <w:jc w:val="both"/>
              <w:rPr>
                <w:sz w:val="28"/>
                <w:szCs w:val="28"/>
              </w:rPr>
            </w:pPr>
          </w:p>
        </w:tc>
        <w:tc>
          <w:tcPr>
            <w:tcW w:w="2931" w:type="pct"/>
            <w:tcBorders>
              <w:top w:val="single" w:sz="4" w:space="0" w:color="auto"/>
              <w:left w:val="single" w:sz="4" w:space="0" w:color="auto"/>
              <w:bottom w:val="single" w:sz="4" w:space="0" w:color="auto"/>
              <w:right w:val="single" w:sz="4" w:space="0" w:color="auto"/>
            </w:tcBorders>
          </w:tcPr>
          <w:p w14:paraId="5AF62E28" w14:textId="77777777" w:rsidR="007A1B19" w:rsidRPr="0062021B" w:rsidRDefault="007A1B19" w:rsidP="001B3FB3">
            <w:pPr>
              <w:jc w:val="both"/>
              <w:rPr>
                <w:sz w:val="28"/>
                <w:szCs w:val="28"/>
              </w:rPr>
            </w:pPr>
            <w:r>
              <w:rPr>
                <w:sz w:val="28"/>
                <w:szCs w:val="28"/>
              </w:rPr>
              <w:t>Администрация Дзержинского района</w:t>
            </w:r>
          </w:p>
        </w:tc>
      </w:tr>
      <w:tr w:rsidR="007A1B19" w:rsidRPr="00C14F4F" w14:paraId="5BF62254" w14:textId="77777777" w:rsidTr="007A1B19">
        <w:trPr>
          <w:jc w:val="center"/>
        </w:trPr>
        <w:tc>
          <w:tcPr>
            <w:tcW w:w="2069" w:type="pct"/>
            <w:tcBorders>
              <w:top w:val="single" w:sz="4" w:space="0" w:color="auto"/>
              <w:left w:val="single" w:sz="4" w:space="0" w:color="auto"/>
              <w:bottom w:val="single" w:sz="4" w:space="0" w:color="auto"/>
              <w:right w:val="single" w:sz="4" w:space="0" w:color="auto"/>
            </w:tcBorders>
          </w:tcPr>
          <w:p w14:paraId="39C24A01" w14:textId="77777777" w:rsidR="007A1B19" w:rsidRPr="0062021B" w:rsidRDefault="007A1B19" w:rsidP="001B3FB3">
            <w:pPr>
              <w:jc w:val="both"/>
              <w:rPr>
                <w:sz w:val="28"/>
                <w:szCs w:val="28"/>
              </w:rPr>
            </w:pPr>
            <w:r w:rsidRPr="0062021B">
              <w:rPr>
                <w:sz w:val="28"/>
                <w:szCs w:val="28"/>
              </w:rPr>
              <w:t>Исполнител</w:t>
            </w:r>
            <w:r>
              <w:rPr>
                <w:sz w:val="28"/>
                <w:szCs w:val="28"/>
              </w:rPr>
              <w:t>ь</w:t>
            </w:r>
            <w:r w:rsidRPr="0062021B">
              <w:rPr>
                <w:sz w:val="28"/>
                <w:szCs w:val="28"/>
              </w:rPr>
              <w:t xml:space="preserve"> мероприятий подпрограммы</w:t>
            </w:r>
            <w:r>
              <w:rPr>
                <w:sz w:val="28"/>
                <w:szCs w:val="28"/>
              </w:rPr>
              <w:t>, главный распорядитель бюджетных средств</w:t>
            </w:r>
          </w:p>
        </w:tc>
        <w:tc>
          <w:tcPr>
            <w:tcW w:w="2931" w:type="pct"/>
            <w:tcBorders>
              <w:top w:val="single" w:sz="4" w:space="0" w:color="auto"/>
              <w:left w:val="single" w:sz="4" w:space="0" w:color="auto"/>
              <w:bottom w:val="single" w:sz="4" w:space="0" w:color="auto"/>
              <w:right w:val="single" w:sz="4" w:space="0" w:color="auto"/>
            </w:tcBorders>
          </w:tcPr>
          <w:p w14:paraId="6D9DDB62" w14:textId="77777777" w:rsidR="007A1B19" w:rsidRPr="009107D4" w:rsidRDefault="007A1B19" w:rsidP="001B3FB3">
            <w:pPr>
              <w:jc w:val="both"/>
              <w:textAlignment w:val="baseline"/>
              <w:rPr>
                <w:sz w:val="28"/>
                <w:szCs w:val="28"/>
              </w:rPr>
            </w:pPr>
            <w:r>
              <w:rPr>
                <w:sz w:val="28"/>
                <w:szCs w:val="28"/>
              </w:rPr>
              <w:t xml:space="preserve">Отдел архитектуры, строительства, ЖКХ, транспорта, связи, ГО и ЧС администрации Дзержинского района </w:t>
            </w:r>
          </w:p>
        </w:tc>
      </w:tr>
      <w:tr w:rsidR="007A1B19" w:rsidRPr="00C14F4F" w14:paraId="71AEA5B9" w14:textId="77777777" w:rsidTr="007A1B19">
        <w:trPr>
          <w:jc w:val="center"/>
        </w:trPr>
        <w:tc>
          <w:tcPr>
            <w:tcW w:w="2069" w:type="pct"/>
            <w:tcBorders>
              <w:top w:val="single" w:sz="4" w:space="0" w:color="auto"/>
              <w:left w:val="single" w:sz="4" w:space="0" w:color="auto"/>
              <w:bottom w:val="single" w:sz="4" w:space="0" w:color="auto"/>
              <w:right w:val="single" w:sz="4" w:space="0" w:color="auto"/>
            </w:tcBorders>
          </w:tcPr>
          <w:p w14:paraId="0C8FE7BB" w14:textId="77777777" w:rsidR="007A1B19" w:rsidRDefault="007A1B19" w:rsidP="001B3FB3">
            <w:pPr>
              <w:jc w:val="both"/>
              <w:rPr>
                <w:sz w:val="28"/>
                <w:szCs w:val="28"/>
              </w:rPr>
            </w:pPr>
            <w:r w:rsidRPr="0062021B">
              <w:rPr>
                <w:sz w:val="28"/>
                <w:szCs w:val="28"/>
              </w:rPr>
              <w:t>Цели и задачи подпрограммы</w:t>
            </w:r>
          </w:p>
          <w:p w14:paraId="07B9A40A" w14:textId="77777777" w:rsidR="007A1B19" w:rsidRDefault="007A1B19" w:rsidP="001B3FB3">
            <w:pPr>
              <w:jc w:val="both"/>
              <w:rPr>
                <w:sz w:val="28"/>
                <w:szCs w:val="28"/>
              </w:rPr>
            </w:pPr>
          </w:p>
          <w:p w14:paraId="77D6C276" w14:textId="77777777" w:rsidR="007A1B19" w:rsidRPr="0062021B" w:rsidRDefault="007A1B19" w:rsidP="001B3FB3">
            <w:pPr>
              <w:jc w:val="both"/>
              <w:rPr>
                <w:sz w:val="28"/>
                <w:szCs w:val="28"/>
              </w:rPr>
            </w:pPr>
          </w:p>
        </w:tc>
        <w:tc>
          <w:tcPr>
            <w:tcW w:w="2931" w:type="pct"/>
            <w:tcBorders>
              <w:top w:val="single" w:sz="4" w:space="0" w:color="auto"/>
              <w:left w:val="single" w:sz="4" w:space="0" w:color="auto"/>
              <w:bottom w:val="single" w:sz="4" w:space="0" w:color="auto"/>
              <w:right w:val="single" w:sz="4" w:space="0" w:color="auto"/>
            </w:tcBorders>
          </w:tcPr>
          <w:p w14:paraId="04EF16DE" w14:textId="77777777" w:rsidR="007A1B19" w:rsidRPr="00252103" w:rsidRDefault="007A1B19" w:rsidP="001B3FB3">
            <w:pPr>
              <w:jc w:val="both"/>
              <w:rPr>
                <w:sz w:val="28"/>
                <w:szCs w:val="28"/>
              </w:rPr>
            </w:pPr>
            <w:r w:rsidRPr="00252103">
              <w:rPr>
                <w:sz w:val="28"/>
                <w:szCs w:val="28"/>
              </w:rPr>
              <w:t>Цель подпрограммы:</w:t>
            </w:r>
          </w:p>
          <w:p w14:paraId="634CE8A3" w14:textId="77777777" w:rsidR="007A1B19" w:rsidRPr="00252103" w:rsidRDefault="007A1B19" w:rsidP="001B3FB3">
            <w:pPr>
              <w:pStyle w:val="ConsPlusCell"/>
              <w:widowControl/>
              <w:jc w:val="both"/>
              <w:rPr>
                <w:sz w:val="28"/>
                <w:szCs w:val="28"/>
              </w:rPr>
            </w:pPr>
            <w:r>
              <w:rPr>
                <w:sz w:val="28"/>
                <w:szCs w:val="28"/>
              </w:rPr>
              <w:t>Р</w:t>
            </w:r>
            <w:r w:rsidRPr="00252103">
              <w:rPr>
                <w:sz w:val="28"/>
                <w:szCs w:val="28"/>
              </w:rPr>
              <w:t>азвитие и модернизация объектов водоснабжения и водоотведения в целях обеспечения населения Дзержинского района питьевой водой, соответствующей требованиям безопасности и безвредности, установленным санитарно-эпидемиологическими правилами.</w:t>
            </w:r>
          </w:p>
          <w:p w14:paraId="18859294" w14:textId="77777777" w:rsidR="007A1B19" w:rsidRPr="00252103" w:rsidRDefault="007A1B19" w:rsidP="001B3FB3">
            <w:pPr>
              <w:pStyle w:val="ConsPlusCell"/>
              <w:widowControl/>
              <w:jc w:val="both"/>
              <w:rPr>
                <w:color w:val="000000"/>
                <w:sz w:val="28"/>
                <w:szCs w:val="28"/>
              </w:rPr>
            </w:pPr>
            <w:r w:rsidRPr="00252103">
              <w:rPr>
                <w:color w:val="000000"/>
                <w:sz w:val="28"/>
                <w:szCs w:val="28"/>
              </w:rPr>
              <w:t>Задача подпрограммы:</w:t>
            </w:r>
          </w:p>
          <w:p w14:paraId="5754F7AE" w14:textId="77777777" w:rsidR="007A1B19" w:rsidRPr="00554AE7" w:rsidRDefault="007A1B19" w:rsidP="001B3FB3">
            <w:pPr>
              <w:pStyle w:val="ConsPlusNormal"/>
              <w:ind w:firstLine="0"/>
              <w:rPr>
                <w:rFonts w:ascii="Times New Roman" w:hAnsi="Times New Roman" w:cs="Times New Roman"/>
                <w:sz w:val="28"/>
                <w:szCs w:val="28"/>
              </w:rPr>
            </w:pPr>
            <w:r>
              <w:rPr>
                <w:rFonts w:ascii="Times New Roman" w:hAnsi="Times New Roman" w:cs="Times New Roman"/>
                <w:sz w:val="28"/>
                <w:szCs w:val="28"/>
              </w:rPr>
              <w:t>М</w:t>
            </w:r>
            <w:r w:rsidRPr="00252103">
              <w:rPr>
                <w:rFonts w:ascii="Times New Roman" w:hAnsi="Times New Roman" w:cs="Times New Roman"/>
                <w:sz w:val="28"/>
                <w:szCs w:val="28"/>
              </w:rPr>
              <w:t>одернизация систем водоснабжения, обеспечение населения Дзержинского района питьевой водой, отвечающей требованиям безопасности.</w:t>
            </w:r>
          </w:p>
        </w:tc>
      </w:tr>
      <w:tr w:rsidR="007A1B19" w:rsidRPr="00C14F4F" w14:paraId="167511C4" w14:textId="77777777" w:rsidTr="007A1B19">
        <w:trPr>
          <w:jc w:val="center"/>
        </w:trPr>
        <w:tc>
          <w:tcPr>
            <w:tcW w:w="2069" w:type="pct"/>
            <w:tcBorders>
              <w:top w:val="single" w:sz="4" w:space="0" w:color="auto"/>
              <w:left w:val="single" w:sz="4" w:space="0" w:color="auto"/>
              <w:bottom w:val="single" w:sz="4" w:space="0" w:color="auto"/>
              <w:right w:val="single" w:sz="4" w:space="0" w:color="auto"/>
            </w:tcBorders>
          </w:tcPr>
          <w:p w14:paraId="5418B067" w14:textId="77777777" w:rsidR="007A1B19" w:rsidRPr="0062021B" w:rsidRDefault="007A1B19" w:rsidP="001B3FB3">
            <w:pPr>
              <w:jc w:val="both"/>
              <w:rPr>
                <w:sz w:val="28"/>
                <w:szCs w:val="28"/>
              </w:rPr>
            </w:pPr>
            <w:r w:rsidRPr="0062021B">
              <w:rPr>
                <w:sz w:val="28"/>
                <w:szCs w:val="28"/>
              </w:rPr>
              <w:t xml:space="preserve">Целевые индикаторы </w:t>
            </w:r>
          </w:p>
        </w:tc>
        <w:tc>
          <w:tcPr>
            <w:tcW w:w="2931" w:type="pct"/>
            <w:tcBorders>
              <w:top w:val="single" w:sz="4" w:space="0" w:color="auto"/>
              <w:left w:val="single" w:sz="4" w:space="0" w:color="auto"/>
              <w:bottom w:val="single" w:sz="4" w:space="0" w:color="auto"/>
              <w:right w:val="single" w:sz="4" w:space="0" w:color="auto"/>
            </w:tcBorders>
          </w:tcPr>
          <w:p w14:paraId="5234458B" w14:textId="77777777" w:rsidR="007A1B19" w:rsidRPr="009107D4" w:rsidRDefault="007A1B19" w:rsidP="001B3FB3">
            <w:pPr>
              <w:outlineLvl w:val="1"/>
              <w:rPr>
                <w:sz w:val="28"/>
                <w:szCs w:val="28"/>
              </w:rPr>
            </w:pPr>
            <w:r>
              <w:rPr>
                <w:sz w:val="28"/>
                <w:szCs w:val="28"/>
              </w:rPr>
              <w:t>1. У</w:t>
            </w:r>
            <w:r w:rsidRPr="009107D4">
              <w:rPr>
                <w:sz w:val="28"/>
                <w:szCs w:val="28"/>
              </w:rPr>
              <w:t xml:space="preserve">величение доли </w:t>
            </w:r>
            <w:r w:rsidRPr="00E80A87">
              <w:rPr>
                <w:sz w:val="28"/>
                <w:szCs w:val="28"/>
              </w:rPr>
              <w:t>населения, обеспеченного питьевой водой, отвечающей требованиям безопасности</w:t>
            </w:r>
            <w:r w:rsidRPr="009107D4">
              <w:rPr>
                <w:sz w:val="28"/>
                <w:szCs w:val="28"/>
              </w:rPr>
              <w:t xml:space="preserve"> до 6</w:t>
            </w:r>
            <w:r>
              <w:rPr>
                <w:sz w:val="28"/>
                <w:szCs w:val="28"/>
              </w:rPr>
              <w:t>5 %.</w:t>
            </w:r>
          </w:p>
          <w:p w14:paraId="3A5CD571" w14:textId="77777777" w:rsidR="007A1B19" w:rsidRPr="00DC3A05" w:rsidRDefault="007A1B19" w:rsidP="001B3FB3">
            <w:pPr>
              <w:outlineLvl w:val="1"/>
              <w:rPr>
                <w:color w:val="000000"/>
                <w:sz w:val="28"/>
                <w:szCs w:val="28"/>
              </w:rPr>
            </w:pPr>
            <w:r>
              <w:rPr>
                <w:sz w:val="28"/>
                <w:szCs w:val="28"/>
              </w:rPr>
              <w:t>2. У</w:t>
            </w:r>
            <w:r w:rsidRPr="009107D4">
              <w:rPr>
                <w:sz w:val="28"/>
                <w:szCs w:val="28"/>
              </w:rPr>
              <w:t xml:space="preserve">величение </w:t>
            </w:r>
            <w:r>
              <w:rPr>
                <w:sz w:val="28"/>
                <w:szCs w:val="28"/>
              </w:rPr>
              <w:t>д</w:t>
            </w:r>
            <w:r w:rsidRPr="00E80A87">
              <w:rPr>
                <w:sz w:val="28"/>
                <w:szCs w:val="28"/>
              </w:rPr>
              <w:t>ол</w:t>
            </w:r>
            <w:r>
              <w:rPr>
                <w:sz w:val="28"/>
                <w:szCs w:val="28"/>
              </w:rPr>
              <w:t>и</w:t>
            </w:r>
            <w:r w:rsidRPr="00E80A87">
              <w:rPr>
                <w:sz w:val="28"/>
                <w:szCs w:val="28"/>
              </w:rPr>
              <w:t xml:space="preserve"> населения, обеспеченного централизованными услугами водоснабжения</w:t>
            </w:r>
            <w:r w:rsidRPr="009107D4">
              <w:rPr>
                <w:sz w:val="28"/>
                <w:szCs w:val="28"/>
              </w:rPr>
              <w:t xml:space="preserve"> до </w:t>
            </w:r>
            <w:r>
              <w:rPr>
                <w:sz w:val="28"/>
                <w:szCs w:val="28"/>
              </w:rPr>
              <w:t>18%.</w:t>
            </w:r>
          </w:p>
        </w:tc>
      </w:tr>
      <w:tr w:rsidR="007A1B19" w:rsidRPr="00C14F4F" w14:paraId="5207592C" w14:textId="77777777" w:rsidTr="007A1B19">
        <w:trPr>
          <w:jc w:val="center"/>
        </w:trPr>
        <w:tc>
          <w:tcPr>
            <w:tcW w:w="2069" w:type="pct"/>
            <w:tcBorders>
              <w:top w:val="single" w:sz="4" w:space="0" w:color="auto"/>
              <w:left w:val="single" w:sz="4" w:space="0" w:color="auto"/>
              <w:bottom w:val="single" w:sz="4" w:space="0" w:color="auto"/>
              <w:right w:val="single" w:sz="4" w:space="0" w:color="auto"/>
            </w:tcBorders>
          </w:tcPr>
          <w:p w14:paraId="24374B25" w14:textId="77777777" w:rsidR="007A1B19" w:rsidRPr="0062021B" w:rsidRDefault="007A1B19" w:rsidP="001B3FB3">
            <w:pPr>
              <w:rPr>
                <w:sz w:val="28"/>
                <w:szCs w:val="28"/>
              </w:rPr>
            </w:pPr>
            <w:r>
              <w:rPr>
                <w:sz w:val="28"/>
                <w:szCs w:val="28"/>
              </w:rPr>
              <w:t>С</w:t>
            </w:r>
            <w:r w:rsidRPr="0062021B">
              <w:rPr>
                <w:sz w:val="28"/>
                <w:szCs w:val="28"/>
              </w:rPr>
              <w:t>роки реализации подпрограммы</w:t>
            </w:r>
          </w:p>
        </w:tc>
        <w:tc>
          <w:tcPr>
            <w:tcW w:w="2931" w:type="pct"/>
            <w:tcBorders>
              <w:top w:val="single" w:sz="4" w:space="0" w:color="auto"/>
              <w:left w:val="single" w:sz="4" w:space="0" w:color="auto"/>
              <w:bottom w:val="single" w:sz="4" w:space="0" w:color="auto"/>
              <w:right w:val="single" w:sz="4" w:space="0" w:color="auto"/>
            </w:tcBorders>
          </w:tcPr>
          <w:p w14:paraId="784A9418" w14:textId="77777777" w:rsidR="007A1B19" w:rsidRPr="0062021B" w:rsidRDefault="007A1B19" w:rsidP="001B3FB3">
            <w:pPr>
              <w:jc w:val="both"/>
              <w:rPr>
                <w:sz w:val="28"/>
                <w:szCs w:val="28"/>
              </w:rPr>
            </w:pPr>
            <w:r w:rsidRPr="0062021B">
              <w:rPr>
                <w:sz w:val="28"/>
                <w:szCs w:val="28"/>
              </w:rPr>
              <w:t xml:space="preserve">2014 - </w:t>
            </w:r>
            <w:r w:rsidRPr="00157992">
              <w:rPr>
                <w:sz w:val="28"/>
                <w:szCs w:val="28"/>
              </w:rPr>
              <w:t>202</w:t>
            </w:r>
            <w:r w:rsidR="006F0FEE">
              <w:rPr>
                <w:sz w:val="28"/>
                <w:szCs w:val="28"/>
              </w:rPr>
              <w:t>7</w:t>
            </w:r>
            <w:r w:rsidRPr="00157992">
              <w:rPr>
                <w:sz w:val="28"/>
                <w:szCs w:val="28"/>
              </w:rPr>
              <w:t xml:space="preserve"> г</w:t>
            </w:r>
            <w:r w:rsidRPr="0062021B">
              <w:rPr>
                <w:sz w:val="28"/>
                <w:szCs w:val="28"/>
              </w:rPr>
              <w:t>оды</w:t>
            </w:r>
          </w:p>
          <w:p w14:paraId="60204BC3" w14:textId="77777777" w:rsidR="007A1B19" w:rsidRPr="0062021B" w:rsidRDefault="007A1B19" w:rsidP="001B3FB3">
            <w:pPr>
              <w:jc w:val="both"/>
              <w:rPr>
                <w:sz w:val="28"/>
                <w:szCs w:val="28"/>
              </w:rPr>
            </w:pPr>
          </w:p>
        </w:tc>
      </w:tr>
      <w:tr w:rsidR="007A1B19" w:rsidRPr="00C14F4F" w14:paraId="50C1B787" w14:textId="77777777" w:rsidTr="007A1B19">
        <w:trPr>
          <w:jc w:val="center"/>
        </w:trPr>
        <w:tc>
          <w:tcPr>
            <w:tcW w:w="2069" w:type="pct"/>
            <w:tcBorders>
              <w:top w:val="single" w:sz="4" w:space="0" w:color="auto"/>
              <w:left w:val="single" w:sz="4" w:space="0" w:color="auto"/>
              <w:bottom w:val="single" w:sz="4" w:space="0" w:color="auto"/>
              <w:right w:val="single" w:sz="4" w:space="0" w:color="auto"/>
            </w:tcBorders>
          </w:tcPr>
          <w:p w14:paraId="7EF4C4F2" w14:textId="77777777" w:rsidR="007A1B19" w:rsidRPr="0062021B" w:rsidRDefault="007A1B19" w:rsidP="001B3FB3">
            <w:pPr>
              <w:rPr>
                <w:sz w:val="28"/>
                <w:szCs w:val="28"/>
              </w:rPr>
            </w:pPr>
            <w:r w:rsidRPr="0062021B">
              <w:rPr>
                <w:sz w:val="28"/>
                <w:szCs w:val="28"/>
              </w:rPr>
              <w:lastRenderedPageBreak/>
              <w:t>Объёмы и источники финансирования подпрограммы</w:t>
            </w:r>
            <w:r>
              <w:rPr>
                <w:sz w:val="28"/>
                <w:szCs w:val="28"/>
              </w:rPr>
              <w:t xml:space="preserve"> на период действия подпрограммы с указанием на источники финансирования по годам реализации подпрограммы</w:t>
            </w:r>
          </w:p>
        </w:tc>
        <w:tc>
          <w:tcPr>
            <w:tcW w:w="2931" w:type="pct"/>
            <w:tcBorders>
              <w:top w:val="single" w:sz="4" w:space="0" w:color="auto"/>
              <w:left w:val="single" w:sz="4" w:space="0" w:color="auto"/>
              <w:bottom w:val="single" w:sz="4" w:space="0" w:color="auto"/>
              <w:right w:val="single" w:sz="4" w:space="0" w:color="auto"/>
            </w:tcBorders>
          </w:tcPr>
          <w:p w14:paraId="0F348190" w14:textId="77777777" w:rsidR="007A1B19" w:rsidRPr="00157992" w:rsidRDefault="007A1B19" w:rsidP="001B3FB3">
            <w:pPr>
              <w:rPr>
                <w:sz w:val="28"/>
                <w:szCs w:val="28"/>
              </w:rPr>
            </w:pPr>
            <w:r w:rsidRPr="00157992">
              <w:rPr>
                <w:sz w:val="28"/>
                <w:szCs w:val="28"/>
              </w:rPr>
              <w:t xml:space="preserve">Общий объем финансирования подпрограммы </w:t>
            </w:r>
          </w:p>
          <w:p w14:paraId="6C5B1859" w14:textId="77777777" w:rsidR="007A1B19" w:rsidRPr="00157992" w:rsidRDefault="00C23116" w:rsidP="001B3FB3">
            <w:pPr>
              <w:rPr>
                <w:sz w:val="28"/>
                <w:szCs w:val="28"/>
              </w:rPr>
            </w:pPr>
            <w:r>
              <w:rPr>
                <w:color w:val="000000" w:themeColor="text1"/>
                <w:sz w:val="28"/>
                <w:szCs w:val="28"/>
              </w:rPr>
              <w:t>44 331,36</w:t>
            </w:r>
            <w:r w:rsidR="00905C1B">
              <w:rPr>
                <w:color w:val="FF0000"/>
                <w:sz w:val="28"/>
                <w:szCs w:val="28"/>
              </w:rPr>
              <w:t xml:space="preserve"> </w:t>
            </w:r>
            <w:r w:rsidR="007A1B19" w:rsidRPr="00157992">
              <w:rPr>
                <w:sz w:val="28"/>
                <w:szCs w:val="28"/>
              </w:rPr>
              <w:t>тыс. руб., из них по годам:</w:t>
            </w:r>
          </w:p>
          <w:p w14:paraId="7DC20085" w14:textId="77777777" w:rsidR="007A1B19" w:rsidRPr="00157992" w:rsidRDefault="007A1B19" w:rsidP="001B3FB3">
            <w:pPr>
              <w:rPr>
                <w:sz w:val="28"/>
                <w:szCs w:val="28"/>
              </w:rPr>
            </w:pPr>
            <w:r w:rsidRPr="00157992">
              <w:rPr>
                <w:sz w:val="28"/>
                <w:szCs w:val="28"/>
              </w:rPr>
              <w:t>Краевой бюджет:</w:t>
            </w:r>
          </w:p>
          <w:p w14:paraId="169AE7A1" w14:textId="77777777" w:rsidR="007A1B19" w:rsidRPr="00157992" w:rsidRDefault="007A1B19" w:rsidP="001B3FB3">
            <w:pPr>
              <w:rPr>
                <w:sz w:val="28"/>
                <w:szCs w:val="28"/>
              </w:rPr>
            </w:pPr>
            <w:r w:rsidRPr="00157992">
              <w:rPr>
                <w:sz w:val="28"/>
                <w:szCs w:val="28"/>
              </w:rPr>
              <w:t>2017</w:t>
            </w:r>
            <w:r w:rsidR="00CA40E9">
              <w:rPr>
                <w:sz w:val="28"/>
                <w:szCs w:val="28"/>
              </w:rPr>
              <w:t xml:space="preserve"> </w:t>
            </w:r>
            <w:r w:rsidR="00C87768">
              <w:rPr>
                <w:sz w:val="28"/>
                <w:szCs w:val="28"/>
              </w:rPr>
              <w:t>год – 6 300,0</w:t>
            </w:r>
            <w:r w:rsidRPr="00157992">
              <w:rPr>
                <w:sz w:val="28"/>
                <w:szCs w:val="28"/>
              </w:rPr>
              <w:t xml:space="preserve"> тыс. руб.</w:t>
            </w:r>
          </w:p>
          <w:p w14:paraId="4FB4C1F6" w14:textId="77777777" w:rsidR="007A1B19" w:rsidRPr="00157992" w:rsidRDefault="007A1B19" w:rsidP="001B3FB3">
            <w:pPr>
              <w:rPr>
                <w:sz w:val="28"/>
                <w:szCs w:val="28"/>
              </w:rPr>
            </w:pPr>
            <w:r w:rsidRPr="00157992">
              <w:rPr>
                <w:sz w:val="28"/>
                <w:szCs w:val="28"/>
              </w:rPr>
              <w:t xml:space="preserve">Местный бюджет: </w:t>
            </w:r>
            <w:r w:rsidR="00C23116">
              <w:rPr>
                <w:color w:val="000000" w:themeColor="text1"/>
                <w:sz w:val="28"/>
                <w:szCs w:val="28"/>
              </w:rPr>
              <w:t xml:space="preserve">38 031,36 </w:t>
            </w:r>
            <w:r w:rsidRPr="00157992">
              <w:rPr>
                <w:sz w:val="28"/>
                <w:szCs w:val="28"/>
              </w:rPr>
              <w:t>тыс. руб.</w:t>
            </w:r>
          </w:p>
          <w:p w14:paraId="6481D63A" w14:textId="77777777" w:rsidR="007A1B19" w:rsidRPr="00157992" w:rsidRDefault="00C87768" w:rsidP="001B3FB3">
            <w:pPr>
              <w:rPr>
                <w:sz w:val="28"/>
                <w:szCs w:val="28"/>
              </w:rPr>
            </w:pPr>
            <w:r>
              <w:rPr>
                <w:sz w:val="28"/>
                <w:szCs w:val="28"/>
              </w:rPr>
              <w:t>2014 год – 10 199,6</w:t>
            </w:r>
            <w:r w:rsidR="007A1B19" w:rsidRPr="00157992">
              <w:rPr>
                <w:sz w:val="28"/>
                <w:szCs w:val="28"/>
              </w:rPr>
              <w:t xml:space="preserve"> тыс. руб.;</w:t>
            </w:r>
          </w:p>
          <w:p w14:paraId="6404636F" w14:textId="77777777" w:rsidR="007A1B19" w:rsidRPr="00157992" w:rsidRDefault="007A1B19" w:rsidP="001B3FB3">
            <w:pPr>
              <w:rPr>
                <w:sz w:val="28"/>
                <w:szCs w:val="28"/>
              </w:rPr>
            </w:pPr>
            <w:r w:rsidRPr="00157992">
              <w:rPr>
                <w:sz w:val="28"/>
                <w:szCs w:val="28"/>
              </w:rPr>
              <w:t>2015 год – 1 500,0 тыс. руб.;</w:t>
            </w:r>
          </w:p>
          <w:p w14:paraId="1767768A" w14:textId="77777777" w:rsidR="007A1B19" w:rsidRPr="00157992" w:rsidRDefault="007A1B19" w:rsidP="001B3FB3">
            <w:pPr>
              <w:rPr>
                <w:sz w:val="28"/>
                <w:szCs w:val="28"/>
              </w:rPr>
            </w:pPr>
            <w:r w:rsidRPr="00157992">
              <w:rPr>
                <w:sz w:val="28"/>
                <w:szCs w:val="28"/>
              </w:rPr>
              <w:t>2016 год – 52,8 тыс. руб.;</w:t>
            </w:r>
          </w:p>
          <w:p w14:paraId="773B3E1B" w14:textId="77777777" w:rsidR="007A1B19" w:rsidRPr="00157992" w:rsidRDefault="007A1B19" w:rsidP="001B3FB3">
            <w:pPr>
              <w:rPr>
                <w:sz w:val="28"/>
                <w:szCs w:val="28"/>
              </w:rPr>
            </w:pPr>
            <w:r w:rsidRPr="00157992">
              <w:rPr>
                <w:sz w:val="28"/>
                <w:szCs w:val="28"/>
              </w:rPr>
              <w:t>2017 год – 247,4 тыс. руб.;</w:t>
            </w:r>
          </w:p>
          <w:p w14:paraId="36CA97EE" w14:textId="77777777" w:rsidR="007A1B19" w:rsidRPr="00157992" w:rsidRDefault="007A1B19" w:rsidP="001B3FB3">
            <w:pPr>
              <w:rPr>
                <w:sz w:val="28"/>
                <w:szCs w:val="28"/>
              </w:rPr>
            </w:pPr>
            <w:r w:rsidRPr="00157992">
              <w:rPr>
                <w:sz w:val="28"/>
                <w:szCs w:val="28"/>
              </w:rPr>
              <w:t>2018 год – 0,00 тыс. руб.;</w:t>
            </w:r>
          </w:p>
          <w:p w14:paraId="153364B3" w14:textId="77777777" w:rsidR="007A1B19" w:rsidRPr="00157992" w:rsidRDefault="007A1B19" w:rsidP="001B3FB3">
            <w:pPr>
              <w:rPr>
                <w:sz w:val="28"/>
                <w:szCs w:val="28"/>
              </w:rPr>
            </w:pPr>
            <w:r w:rsidRPr="00157992">
              <w:rPr>
                <w:sz w:val="28"/>
                <w:szCs w:val="28"/>
              </w:rPr>
              <w:t>2019 год –</w:t>
            </w:r>
            <w:r w:rsidR="00C1602C">
              <w:rPr>
                <w:sz w:val="28"/>
                <w:szCs w:val="28"/>
              </w:rPr>
              <w:t xml:space="preserve"> </w:t>
            </w:r>
            <w:r w:rsidRPr="00157992">
              <w:rPr>
                <w:sz w:val="28"/>
                <w:szCs w:val="28"/>
              </w:rPr>
              <w:t>369,9 тыс. руб.;</w:t>
            </w:r>
          </w:p>
          <w:p w14:paraId="6FAAD555" w14:textId="77777777" w:rsidR="007A1B19" w:rsidRPr="00157992" w:rsidRDefault="00C87768" w:rsidP="001B3FB3">
            <w:pPr>
              <w:rPr>
                <w:sz w:val="28"/>
                <w:szCs w:val="28"/>
              </w:rPr>
            </w:pPr>
            <w:r>
              <w:rPr>
                <w:sz w:val="28"/>
                <w:szCs w:val="28"/>
              </w:rPr>
              <w:t>2020 год – 737,7</w:t>
            </w:r>
            <w:r w:rsidR="007A1B19" w:rsidRPr="00157992">
              <w:rPr>
                <w:sz w:val="28"/>
                <w:szCs w:val="28"/>
              </w:rPr>
              <w:t> тыс. руб.;</w:t>
            </w:r>
          </w:p>
          <w:p w14:paraId="07C70176" w14:textId="77777777" w:rsidR="007A1B19" w:rsidRPr="00157992" w:rsidRDefault="007A1B19" w:rsidP="001B3FB3">
            <w:pPr>
              <w:rPr>
                <w:sz w:val="28"/>
                <w:szCs w:val="28"/>
              </w:rPr>
            </w:pPr>
            <w:r w:rsidRPr="00157992">
              <w:rPr>
                <w:sz w:val="28"/>
                <w:szCs w:val="28"/>
              </w:rPr>
              <w:t xml:space="preserve">2021 год – </w:t>
            </w:r>
            <w:r w:rsidR="00E73200">
              <w:rPr>
                <w:sz w:val="28"/>
                <w:szCs w:val="28"/>
              </w:rPr>
              <w:t>2 706,</w:t>
            </w:r>
            <w:r w:rsidR="00C87768">
              <w:rPr>
                <w:sz w:val="28"/>
                <w:szCs w:val="28"/>
              </w:rPr>
              <w:t>1</w:t>
            </w:r>
            <w:r w:rsidRPr="00157992">
              <w:rPr>
                <w:sz w:val="28"/>
                <w:szCs w:val="28"/>
              </w:rPr>
              <w:t> тыс. руб.;</w:t>
            </w:r>
          </w:p>
          <w:p w14:paraId="788FCEC6" w14:textId="77777777" w:rsidR="007A1B19" w:rsidRPr="00C1602C" w:rsidRDefault="007A1B19" w:rsidP="001B3FB3">
            <w:pPr>
              <w:rPr>
                <w:sz w:val="28"/>
                <w:szCs w:val="28"/>
              </w:rPr>
            </w:pPr>
            <w:r w:rsidRPr="00157992">
              <w:rPr>
                <w:sz w:val="28"/>
                <w:szCs w:val="28"/>
              </w:rPr>
              <w:t xml:space="preserve">2022 год – </w:t>
            </w:r>
            <w:r w:rsidR="00C87768">
              <w:rPr>
                <w:sz w:val="28"/>
                <w:szCs w:val="28"/>
              </w:rPr>
              <w:t>3 983,6</w:t>
            </w:r>
            <w:r w:rsidRPr="00C1602C">
              <w:rPr>
                <w:sz w:val="28"/>
                <w:szCs w:val="28"/>
              </w:rPr>
              <w:t> тыс. руб.;</w:t>
            </w:r>
          </w:p>
          <w:p w14:paraId="3FFC8A00" w14:textId="77777777" w:rsidR="007A1B19" w:rsidRPr="00C1602C" w:rsidRDefault="007A1B19" w:rsidP="001B3FB3">
            <w:pPr>
              <w:rPr>
                <w:sz w:val="28"/>
                <w:szCs w:val="28"/>
              </w:rPr>
            </w:pPr>
            <w:r w:rsidRPr="00C1602C">
              <w:rPr>
                <w:sz w:val="28"/>
                <w:szCs w:val="28"/>
              </w:rPr>
              <w:t xml:space="preserve">2023 год – </w:t>
            </w:r>
            <w:r w:rsidR="00C23116">
              <w:rPr>
                <w:sz w:val="28"/>
                <w:szCs w:val="28"/>
              </w:rPr>
              <w:t>9 141,29</w:t>
            </w:r>
            <w:r w:rsidRPr="00C1602C">
              <w:rPr>
                <w:sz w:val="28"/>
                <w:szCs w:val="28"/>
              </w:rPr>
              <w:t xml:space="preserve"> тыс. руб.</w:t>
            </w:r>
            <w:r w:rsidR="008D6E5D" w:rsidRPr="00C1602C">
              <w:rPr>
                <w:sz w:val="28"/>
                <w:szCs w:val="28"/>
              </w:rPr>
              <w:t>;</w:t>
            </w:r>
          </w:p>
          <w:p w14:paraId="5646F671" w14:textId="77777777" w:rsidR="008D6E5D" w:rsidRPr="00C23116" w:rsidRDefault="008D6E5D" w:rsidP="001B3FB3">
            <w:pPr>
              <w:rPr>
                <w:color w:val="000000" w:themeColor="text1"/>
                <w:sz w:val="28"/>
                <w:szCs w:val="28"/>
              </w:rPr>
            </w:pPr>
            <w:r w:rsidRPr="00C23116">
              <w:rPr>
                <w:sz w:val="28"/>
                <w:szCs w:val="28"/>
              </w:rPr>
              <w:t xml:space="preserve">2024 год – </w:t>
            </w:r>
            <w:r w:rsidR="00C23116" w:rsidRPr="00C23116">
              <w:rPr>
                <w:color w:val="000000" w:themeColor="text1"/>
                <w:sz w:val="28"/>
                <w:szCs w:val="28"/>
              </w:rPr>
              <w:t>7 083,03</w:t>
            </w:r>
            <w:r w:rsidR="004C76F7" w:rsidRPr="00C23116">
              <w:rPr>
                <w:color w:val="000000" w:themeColor="text1"/>
                <w:sz w:val="28"/>
                <w:szCs w:val="28"/>
              </w:rPr>
              <w:t xml:space="preserve"> </w:t>
            </w:r>
            <w:r w:rsidRPr="00C23116">
              <w:rPr>
                <w:color w:val="000000" w:themeColor="text1"/>
                <w:sz w:val="28"/>
                <w:szCs w:val="28"/>
              </w:rPr>
              <w:t>тыс. руб</w:t>
            </w:r>
            <w:r w:rsidR="00882F8A" w:rsidRPr="00C23116">
              <w:rPr>
                <w:color w:val="000000" w:themeColor="text1"/>
                <w:sz w:val="28"/>
                <w:szCs w:val="28"/>
              </w:rPr>
              <w:t>.;</w:t>
            </w:r>
          </w:p>
          <w:p w14:paraId="7B694216" w14:textId="77777777" w:rsidR="00882F8A" w:rsidRPr="00C23116" w:rsidRDefault="00882F8A" w:rsidP="001B3FB3">
            <w:pPr>
              <w:rPr>
                <w:color w:val="000000" w:themeColor="text1"/>
                <w:sz w:val="28"/>
                <w:szCs w:val="28"/>
              </w:rPr>
            </w:pPr>
            <w:r w:rsidRPr="00C23116">
              <w:rPr>
                <w:color w:val="000000" w:themeColor="text1"/>
                <w:sz w:val="28"/>
                <w:szCs w:val="28"/>
              </w:rPr>
              <w:t xml:space="preserve">2025 год – </w:t>
            </w:r>
            <w:r w:rsidR="00905C1B" w:rsidRPr="00C23116">
              <w:rPr>
                <w:color w:val="000000" w:themeColor="text1"/>
                <w:sz w:val="28"/>
                <w:szCs w:val="28"/>
              </w:rPr>
              <w:t>1 900,0</w:t>
            </w:r>
            <w:r w:rsidRPr="00C23116">
              <w:rPr>
                <w:color w:val="000000" w:themeColor="text1"/>
                <w:sz w:val="28"/>
                <w:szCs w:val="28"/>
              </w:rPr>
              <w:t xml:space="preserve"> тыс. руб</w:t>
            </w:r>
            <w:r w:rsidR="00C87768" w:rsidRPr="00C23116">
              <w:rPr>
                <w:color w:val="000000" w:themeColor="text1"/>
                <w:sz w:val="28"/>
                <w:szCs w:val="28"/>
              </w:rPr>
              <w:t>.</w:t>
            </w:r>
            <w:r w:rsidR="00ED5FBD" w:rsidRPr="00C23116">
              <w:rPr>
                <w:color w:val="000000" w:themeColor="text1"/>
                <w:sz w:val="28"/>
                <w:szCs w:val="28"/>
              </w:rPr>
              <w:t>;</w:t>
            </w:r>
          </w:p>
          <w:p w14:paraId="10193B8F" w14:textId="77777777" w:rsidR="00ED5FBD" w:rsidRPr="00C23116" w:rsidRDefault="00ED5FBD" w:rsidP="001B3FB3">
            <w:pPr>
              <w:rPr>
                <w:color w:val="000000" w:themeColor="text1"/>
                <w:sz w:val="28"/>
                <w:szCs w:val="28"/>
              </w:rPr>
            </w:pPr>
            <w:r w:rsidRPr="00C23116">
              <w:rPr>
                <w:color w:val="000000" w:themeColor="text1"/>
                <w:sz w:val="28"/>
                <w:szCs w:val="28"/>
              </w:rPr>
              <w:t xml:space="preserve">2026 год – </w:t>
            </w:r>
            <w:r w:rsidR="00905C1B" w:rsidRPr="00C23116">
              <w:rPr>
                <w:color w:val="000000" w:themeColor="text1"/>
                <w:sz w:val="28"/>
                <w:szCs w:val="28"/>
              </w:rPr>
              <w:t>100,0</w:t>
            </w:r>
            <w:r w:rsidR="004C76F7" w:rsidRPr="00C23116">
              <w:rPr>
                <w:color w:val="000000" w:themeColor="text1"/>
                <w:sz w:val="28"/>
                <w:szCs w:val="28"/>
              </w:rPr>
              <w:t xml:space="preserve"> </w:t>
            </w:r>
            <w:r w:rsidRPr="00C23116">
              <w:rPr>
                <w:color w:val="000000" w:themeColor="text1"/>
                <w:sz w:val="28"/>
                <w:szCs w:val="28"/>
              </w:rPr>
              <w:t>тыс. руб</w:t>
            </w:r>
            <w:r w:rsidR="00905C1B" w:rsidRPr="00C23116">
              <w:rPr>
                <w:color w:val="000000" w:themeColor="text1"/>
                <w:sz w:val="28"/>
                <w:szCs w:val="28"/>
              </w:rPr>
              <w:t>.</w:t>
            </w:r>
            <w:r w:rsidR="006F0FEE" w:rsidRPr="00C23116">
              <w:rPr>
                <w:color w:val="000000" w:themeColor="text1"/>
                <w:sz w:val="28"/>
                <w:szCs w:val="28"/>
              </w:rPr>
              <w:t>;</w:t>
            </w:r>
          </w:p>
          <w:p w14:paraId="330E9047" w14:textId="77777777" w:rsidR="006F0FEE" w:rsidRPr="00157992" w:rsidRDefault="006F0FEE" w:rsidP="001B3FB3">
            <w:pPr>
              <w:rPr>
                <w:sz w:val="28"/>
                <w:szCs w:val="28"/>
              </w:rPr>
            </w:pPr>
            <w:r w:rsidRPr="00C23116">
              <w:rPr>
                <w:color w:val="000000" w:themeColor="text1"/>
                <w:sz w:val="28"/>
                <w:szCs w:val="28"/>
              </w:rPr>
              <w:t xml:space="preserve">2027 год – </w:t>
            </w:r>
            <w:r w:rsidR="00905C1B" w:rsidRPr="00C23116">
              <w:rPr>
                <w:color w:val="000000" w:themeColor="text1"/>
                <w:sz w:val="28"/>
                <w:szCs w:val="28"/>
              </w:rPr>
              <w:t>10,0 тыс</w:t>
            </w:r>
            <w:r w:rsidR="00905C1B" w:rsidRPr="00C23116">
              <w:rPr>
                <w:sz w:val="28"/>
                <w:szCs w:val="28"/>
              </w:rPr>
              <w:t>.</w:t>
            </w:r>
            <w:r w:rsidR="001532F1">
              <w:rPr>
                <w:sz w:val="28"/>
                <w:szCs w:val="28"/>
              </w:rPr>
              <w:t xml:space="preserve"> </w:t>
            </w:r>
            <w:r w:rsidR="00905C1B" w:rsidRPr="00C23116">
              <w:rPr>
                <w:sz w:val="28"/>
                <w:szCs w:val="28"/>
              </w:rPr>
              <w:t>руб.</w:t>
            </w:r>
          </w:p>
        </w:tc>
      </w:tr>
      <w:tr w:rsidR="007A1B19" w:rsidRPr="00C14F4F" w14:paraId="1A3263F3" w14:textId="77777777" w:rsidTr="007A1B19">
        <w:trPr>
          <w:jc w:val="center"/>
        </w:trPr>
        <w:tc>
          <w:tcPr>
            <w:tcW w:w="2069" w:type="pct"/>
            <w:tcBorders>
              <w:top w:val="single" w:sz="4" w:space="0" w:color="auto"/>
              <w:left w:val="single" w:sz="4" w:space="0" w:color="auto"/>
              <w:bottom w:val="single" w:sz="4" w:space="0" w:color="auto"/>
              <w:right w:val="single" w:sz="4" w:space="0" w:color="auto"/>
            </w:tcBorders>
          </w:tcPr>
          <w:p w14:paraId="32AA97AD" w14:textId="77777777" w:rsidR="007A1B19" w:rsidRPr="0062021B" w:rsidRDefault="007A1B19" w:rsidP="001B3FB3">
            <w:pPr>
              <w:rPr>
                <w:sz w:val="28"/>
                <w:szCs w:val="28"/>
              </w:rPr>
            </w:pPr>
            <w:r w:rsidRPr="0062021B">
              <w:rPr>
                <w:sz w:val="28"/>
                <w:szCs w:val="28"/>
              </w:rPr>
              <w:t>Система организации контроля за исполнением подпрограммы</w:t>
            </w:r>
          </w:p>
        </w:tc>
        <w:tc>
          <w:tcPr>
            <w:tcW w:w="2931" w:type="pct"/>
            <w:tcBorders>
              <w:top w:val="single" w:sz="4" w:space="0" w:color="auto"/>
              <w:left w:val="single" w:sz="4" w:space="0" w:color="auto"/>
              <w:bottom w:val="single" w:sz="4" w:space="0" w:color="auto"/>
              <w:right w:val="single" w:sz="4" w:space="0" w:color="auto"/>
            </w:tcBorders>
          </w:tcPr>
          <w:p w14:paraId="55899553" w14:textId="77777777" w:rsidR="007A1B19" w:rsidRPr="0062021B" w:rsidRDefault="007A1B19" w:rsidP="001B3FB3">
            <w:pPr>
              <w:ind w:left="26" w:hanging="26"/>
              <w:jc w:val="both"/>
              <w:outlineLvl w:val="0"/>
              <w:rPr>
                <w:sz w:val="28"/>
                <w:szCs w:val="28"/>
              </w:rPr>
            </w:pPr>
            <w:r>
              <w:rPr>
                <w:sz w:val="28"/>
                <w:szCs w:val="28"/>
              </w:rPr>
              <w:t>Заместитель главы по сельскому хозяйству и оперативному управлению, финансовое управление администрации Дзержинского района</w:t>
            </w:r>
          </w:p>
        </w:tc>
      </w:tr>
    </w:tbl>
    <w:p w14:paraId="1A31301B" w14:textId="77777777" w:rsidR="007A1B19" w:rsidRPr="00C14F4F" w:rsidRDefault="007A1B19" w:rsidP="007A1B19">
      <w:pPr>
        <w:jc w:val="center"/>
        <w:outlineLvl w:val="1"/>
        <w:rPr>
          <w:color w:val="000000"/>
          <w:sz w:val="28"/>
          <w:szCs w:val="28"/>
        </w:rPr>
      </w:pPr>
    </w:p>
    <w:p w14:paraId="6C0F3294" w14:textId="77777777" w:rsidR="007A1B19" w:rsidRPr="001D1A18" w:rsidRDefault="007A1B19" w:rsidP="00ED62BD">
      <w:pPr>
        <w:numPr>
          <w:ilvl w:val="0"/>
          <w:numId w:val="2"/>
        </w:numPr>
        <w:overflowPunct/>
        <w:jc w:val="center"/>
        <w:outlineLvl w:val="1"/>
        <w:rPr>
          <w:sz w:val="28"/>
          <w:szCs w:val="28"/>
        </w:rPr>
      </w:pPr>
      <w:r>
        <w:rPr>
          <w:sz w:val="28"/>
          <w:szCs w:val="28"/>
        </w:rPr>
        <w:t>Обоснование подпрограммы</w:t>
      </w:r>
    </w:p>
    <w:p w14:paraId="1E144F81" w14:textId="77777777" w:rsidR="007A1B19" w:rsidRDefault="007A1B19" w:rsidP="007A1B19">
      <w:pPr>
        <w:ind w:left="450"/>
        <w:outlineLvl w:val="1"/>
        <w:rPr>
          <w:sz w:val="28"/>
          <w:szCs w:val="28"/>
        </w:rPr>
      </w:pPr>
    </w:p>
    <w:p w14:paraId="0C3AC588" w14:textId="77777777" w:rsidR="007A1B19" w:rsidRPr="00B872A7" w:rsidRDefault="007A1B19" w:rsidP="00ED62BD">
      <w:pPr>
        <w:numPr>
          <w:ilvl w:val="1"/>
          <w:numId w:val="2"/>
        </w:numPr>
        <w:overflowPunct/>
        <w:ind w:left="0" w:firstLine="0"/>
        <w:jc w:val="center"/>
        <w:rPr>
          <w:color w:val="000000"/>
          <w:sz w:val="28"/>
          <w:szCs w:val="28"/>
        </w:rPr>
      </w:pPr>
      <w:r w:rsidRPr="00C14F4F">
        <w:rPr>
          <w:color w:val="000000"/>
          <w:sz w:val="28"/>
          <w:szCs w:val="28"/>
        </w:rPr>
        <w:t xml:space="preserve">Постановка проблемы и обоснование </w:t>
      </w:r>
      <w:r w:rsidRPr="00B872A7">
        <w:rPr>
          <w:color w:val="000000"/>
          <w:sz w:val="28"/>
          <w:szCs w:val="28"/>
        </w:rPr>
        <w:t>необходимости принятия подпрограммы</w:t>
      </w:r>
    </w:p>
    <w:p w14:paraId="45B8B8B0" w14:textId="77777777" w:rsidR="007A1B19" w:rsidRPr="00C14F4F" w:rsidRDefault="007A1B19" w:rsidP="007A1B19">
      <w:pPr>
        <w:ind w:left="360"/>
        <w:jc w:val="center"/>
        <w:rPr>
          <w:color w:val="000000"/>
          <w:sz w:val="28"/>
          <w:szCs w:val="28"/>
        </w:rPr>
      </w:pPr>
    </w:p>
    <w:p w14:paraId="5A922050" w14:textId="77777777" w:rsidR="007A1B19" w:rsidRPr="00C14F4F" w:rsidRDefault="007A1B19" w:rsidP="007A1B19">
      <w:pPr>
        <w:ind w:firstLine="540"/>
        <w:jc w:val="both"/>
        <w:rPr>
          <w:color w:val="000000"/>
          <w:sz w:val="28"/>
          <w:szCs w:val="28"/>
        </w:rPr>
      </w:pPr>
      <w:r w:rsidRPr="00C14F4F">
        <w:rPr>
          <w:color w:val="000000"/>
          <w:sz w:val="28"/>
          <w:szCs w:val="28"/>
        </w:rPr>
        <w:t xml:space="preserve">Обеспечение населения </w:t>
      </w:r>
      <w:r>
        <w:rPr>
          <w:color w:val="000000"/>
          <w:sz w:val="28"/>
          <w:szCs w:val="28"/>
        </w:rPr>
        <w:t>Дзержин</w:t>
      </w:r>
      <w:r w:rsidRPr="00C14F4F">
        <w:rPr>
          <w:color w:val="000000"/>
          <w:sz w:val="28"/>
          <w:szCs w:val="28"/>
        </w:rPr>
        <w:t xml:space="preserve">ского </w:t>
      </w:r>
      <w:r>
        <w:rPr>
          <w:color w:val="000000"/>
          <w:sz w:val="28"/>
          <w:szCs w:val="28"/>
        </w:rPr>
        <w:t>района</w:t>
      </w:r>
      <w:r w:rsidRPr="00C14F4F">
        <w:rPr>
          <w:color w:val="000000"/>
          <w:sz w:val="28"/>
          <w:szCs w:val="28"/>
        </w:rPr>
        <w:t xml:space="preserve"> чистой питьевой водой нормативного качества, безопасность водопользования являются одним из главных приоритетов социальной политики </w:t>
      </w:r>
      <w:r>
        <w:rPr>
          <w:color w:val="000000"/>
          <w:sz w:val="28"/>
          <w:szCs w:val="28"/>
        </w:rPr>
        <w:t>района</w:t>
      </w:r>
      <w:r w:rsidRPr="00C14F4F">
        <w:rPr>
          <w:color w:val="000000"/>
          <w:sz w:val="28"/>
          <w:szCs w:val="28"/>
        </w:rPr>
        <w:t>, лежат в основе здоровья и благополучия человека. При этом безопасность питьевого водоснабжения - важнейшая составляющая здоровья населения.</w:t>
      </w:r>
    </w:p>
    <w:p w14:paraId="32EE77E0" w14:textId="77777777" w:rsidR="007A1B19" w:rsidRPr="00C14F4F" w:rsidRDefault="007A1B19" w:rsidP="007A1B19">
      <w:pPr>
        <w:ind w:firstLine="720"/>
        <w:jc w:val="both"/>
        <w:rPr>
          <w:color w:val="000000"/>
          <w:sz w:val="28"/>
          <w:szCs w:val="28"/>
        </w:rPr>
      </w:pPr>
      <w:r w:rsidRPr="00C14F4F">
        <w:rPr>
          <w:color w:val="000000"/>
          <w:sz w:val="28"/>
          <w:szCs w:val="28"/>
        </w:rPr>
        <w:t xml:space="preserve">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w:t>
      </w:r>
      <w:r>
        <w:rPr>
          <w:color w:val="000000"/>
          <w:sz w:val="28"/>
          <w:szCs w:val="28"/>
        </w:rPr>
        <w:t>района.</w:t>
      </w:r>
    </w:p>
    <w:p w14:paraId="0179ABEA" w14:textId="77777777" w:rsidR="007A1B19" w:rsidRPr="00C14F4F" w:rsidRDefault="007A1B19" w:rsidP="007A1B19">
      <w:pPr>
        <w:ind w:firstLine="540"/>
        <w:jc w:val="both"/>
        <w:rPr>
          <w:color w:val="000000"/>
          <w:sz w:val="28"/>
          <w:szCs w:val="28"/>
        </w:rPr>
      </w:pPr>
      <w:r w:rsidRPr="00C14F4F">
        <w:rPr>
          <w:color w:val="000000"/>
          <w:sz w:val="28"/>
          <w:szCs w:val="28"/>
        </w:rPr>
        <w:t>Повышение уровня антропогенного загрязнения территории источников питьевого водоснабжения, ужесточение нормативов качества питьевой воды, значительный износ сооружений и оборудования с</w:t>
      </w:r>
      <w:r>
        <w:rPr>
          <w:color w:val="000000"/>
          <w:sz w:val="28"/>
          <w:szCs w:val="28"/>
        </w:rPr>
        <w:t xml:space="preserve">ектора водоснабжения </w:t>
      </w:r>
      <w:r w:rsidRPr="00C14F4F">
        <w:rPr>
          <w:color w:val="000000"/>
          <w:sz w:val="28"/>
          <w:szCs w:val="28"/>
        </w:rPr>
        <w:t xml:space="preserve">определяют актуальность проблемы гарантированного обеспечения жителей </w:t>
      </w:r>
      <w:r>
        <w:rPr>
          <w:color w:val="000000"/>
          <w:sz w:val="28"/>
          <w:szCs w:val="28"/>
        </w:rPr>
        <w:t>Дзержин</w:t>
      </w:r>
      <w:r w:rsidRPr="00C14F4F">
        <w:rPr>
          <w:color w:val="000000"/>
          <w:sz w:val="28"/>
          <w:szCs w:val="28"/>
        </w:rPr>
        <w:t xml:space="preserve">ского </w:t>
      </w:r>
      <w:r>
        <w:rPr>
          <w:color w:val="000000"/>
          <w:sz w:val="28"/>
          <w:szCs w:val="28"/>
        </w:rPr>
        <w:t>района</w:t>
      </w:r>
      <w:r w:rsidRPr="00C14F4F">
        <w:rPr>
          <w:color w:val="000000"/>
          <w:sz w:val="28"/>
          <w:szCs w:val="28"/>
        </w:rPr>
        <w:t xml:space="preserve"> чистой питьевой водой и выводят ее в приоритетные задачи социально-экономического развития </w:t>
      </w:r>
      <w:r>
        <w:rPr>
          <w:color w:val="000000"/>
          <w:sz w:val="28"/>
          <w:szCs w:val="28"/>
        </w:rPr>
        <w:t>Дзержин</w:t>
      </w:r>
      <w:r w:rsidRPr="00C14F4F">
        <w:rPr>
          <w:color w:val="000000"/>
          <w:sz w:val="28"/>
          <w:szCs w:val="28"/>
        </w:rPr>
        <w:t xml:space="preserve">ского </w:t>
      </w:r>
      <w:r>
        <w:rPr>
          <w:color w:val="000000"/>
          <w:sz w:val="28"/>
          <w:szCs w:val="28"/>
        </w:rPr>
        <w:t>района</w:t>
      </w:r>
      <w:r w:rsidRPr="00C14F4F">
        <w:rPr>
          <w:color w:val="000000"/>
          <w:sz w:val="28"/>
          <w:szCs w:val="28"/>
        </w:rPr>
        <w:t xml:space="preserve">. </w:t>
      </w:r>
      <w:r w:rsidRPr="00C14F4F">
        <w:rPr>
          <w:color w:val="000000"/>
          <w:sz w:val="28"/>
          <w:szCs w:val="28"/>
        </w:rPr>
        <w:lastRenderedPageBreak/>
        <w:t>Возрастающие экологические требования предписывают необходимость повышения качества очистки сточных вод.</w:t>
      </w:r>
    </w:p>
    <w:p w14:paraId="33C4D3D3" w14:textId="77777777" w:rsidR="007A1B19" w:rsidRPr="0072635E" w:rsidRDefault="007A1B19" w:rsidP="007A1B19">
      <w:pPr>
        <w:ind w:firstLine="720"/>
        <w:jc w:val="both"/>
        <w:outlineLvl w:val="1"/>
        <w:rPr>
          <w:color w:val="000000"/>
          <w:sz w:val="28"/>
          <w:szCs w:val="28"/>
        </w:rPr>
      </w:pPr>
      <w:r w:rsidRPr="0072635E">
        <w:rPr>
          <w:color w:val="000000"/>
          <w:sz w:val="28"/>
          <w:szCs w:val="28"/>
        </w:rPr>
        <w:t>1.1.</w:t>
      </w:r>
      <w:r w:rsidRPr="0072635E">
        <w:rPr>
          <w:color w:val="000000"/>
          <w:sz w:val="28"/>
          <w:szCs w:val="28"/>
        </w:rPr>
        <w:tab/>
        <w:t>Источники водоснабжения.</w:t>
      </w:r>
    </w:p>
    <w:p w14:paraId="20FF18C0" w14:textId="77777777" w:rsidR="007A1B19" w:rsidRPr="00263036" w:rsidRDefault="007A1B19" w:rsidP="007A1B19">
      <w:pPr>
        <w:ind w:firstLine="720"/>
        <w:jc w:val="both"/>
        <w:outlineLvl w:val="1"/>
        <w:rPr>
          <w:color w:val="000000"/>
          <w:sz w:val="28"/>
          <w:szCs w:val="28"/>
        </w:rPr>
      </w:pPr>
      <w:r w:rsidRPr="0072635E">
        <w:rPr>
          <w:color w:val="000000"/>
          <w:sz w:val="28"/>
          <w:szCs w:val="28"/>
        </w:rPr>
        <w:t xml:space="preserve">Население района составляет </w:t>
      </w:r>
      <w:r w:rsidR="00ED5FBD">
        <w:rPr>
          <w:color w:val="000000"/>
          <w:sz w:val="28"/>
          <w:szCs w:val="28"/>
        </w:rPr>
        <w:t>11 589</w:t>
      </w:r>
      <w:r w:rsidR="006806FD">
        <w:rPr>
          <w:color w:val="000000"/>
          <w:sz w:val="28"/>
          <w:szCs w:val="28"/>
        </w:rPr>
        <w:t xml:space="preserve"> </w:t>
      </w:r>
      <w:r w:rsidRPr="00C14CFE">
        <w:rPr>
          <w:color w:val="000000"/>
          <w:sz w:val="28"/>
          <w:szCs w:val="28"/>
        </w:rPr>
        <w:t>человек</w:t>
      </w:r>
      <w:r w:rsidRPr="0072635E">
        <w:rPr>
          <w:color w:val="000000"/>
          <w:sz w:val="28"/>
          <w:szCs w:val="28"/>
        </w:rPr>
        <w:t>. Основная часть населения района (около 70%) получает питьевую воду из децентрализованных</w:t>
      </w:r>
      <w:r w:rsidRPr="00263036">
        <w:rPr>
          <w:color w:val="000000"/>
          <w:sz w:val="28"/>
          <w:szCs w:val="28"/>
        </w:rPr>
        <w:t xml:space="preserve"> источников: колодцев и скважин верхнего водоносного горизонта – 50%, родников – 5%, река Усолка и ее притоки – 15%.</w:t>
      </w:r>
    </w:p>
    <w:p w14:paraId="75654D95" w14:textId="77777777" w:rsidR="007A1B19" w:rsidRPr="00263036" w:rsidRDefault="007A1B19" w:rsidP="007A1B19">
      <w:pPr>
        <w:ind w:firstLine="720"/>
        <w:jc w:val="both"/>
        <w:outlineLvl w:val="1"/>
        <w:rPr>
          <w:color w:val="000000"/>
          <w:sz w:val="28"/>
          <w:szCs w:val="28"/>
        </w:rPr>
      </w:pPr>
      <w:r w:rsidRPr="00263036">
        <w:rPr>
          <w:color w:val="000000"/>
          <w:sz w:val="28"/>
          <w:szCs w:val="28"/>
        </w:rPr>
        <w:t>Водопроводные сети имеются в следующих населенных пунктах:</w:t>
      </w:r>
    </w:p>
    <w:p w14:paraId="4A5E4ECB" w14:textId="77777777" w:rsidR="007A1B19" w:rsidRPr="00263036" w:rsidRDefault="007A1B19" w:rsidP="007A1B19">
      <w:pPr>
        <w:ind w:firstLine="720"/>
        <w:jc w:val="both"/>
        <w:outlineLvl w:val="1"/>
        <w:rPr>
          <w:color w:val="000000"/>
          <w:sz w:val="28"/>
          <w:szCs w:val="28"/>
        </w:rPr>
      </w:pPr>
      <w:r w:rsidRPr="00263036">
        <w:rPr>
          <w:color w:val="000000"/>
          <w:sz w:val="28"/>
          <w:szCs w:val="28"/>
        </w:rPr>
        <w:t>1)</w:t>
      </w:r>
      <w:r w:rsidRPr="00263036">
        <w:rPr>
          <w:color w:val="000000"/>
          <w:sz w:val="28"/>
          <w:szCs w:val="28"/>
        </w:rPr>
        <w:tab/>
        <w:t xml:space="preserve">с. Дзержинское – 6,38 км, в рабочем состоянии </w:t>
      </w:r>
      <w:r w:rsidRPr="005F35E5">
        <w:rPr>
          <w:sz w:val="28"/>
          <w:szCs w:val="28"/>
        </w:rPr>
        <w:t>2,5</w:t>
      </w:r>
      <w:r w:rsidRPr="00263036">
        <w:rPr>
          <w:color w:val="000000"/>
          <w:sz w:val="28"/>
          <w:szCs w:val="28"/>
        </w:rPr>
        <w:t xml:space="preserve"> км.</w:t>
      </w:r>
    </w:p>
    <w:p w14:paraId="1F019525" w14:textId="77777777" w:rsidR="007A1B19" w:rsidRPr="00263036" w:rsidRDefault="007A1B19" w:rsidP="007A1B19">
      <w:pPr>
        <w:ind w:firstLine="720"/>
        <w:jc w:val="both"/>
        <w:outlineLvl w:val="1"/>
        <w:rPr>
          <w:color w:val="000000"/>
          <w:sz w:val="28"/>
          <w:szCs w:val="28"/>
        </w:rPr>
      </w:pPr>
      <w:r w:rsidRPr="00263036">
        <w:rPr>
          <w:color w:val="000000"/>
          <w:sz w:val="28"/>
          <w:szCs w:val="28"/>
        </w:rPr>
        <w:t>2)</w:t>
      </w:r>
      <w:r w:rsidRPr="00263036">
        <w:rPr>
          <w:color w:val="000000"/>
          <w:sz w:val="28"/>
          <w:szCs w:val="28"/>
        </w:rPr>
        <w:tab/>
        <w:t>с. Денисово – 6,5 км,</w:t>
      </w:r>
    </w:p>
    <w:p w14:paraId="1AC3664A" w14:textId="77777777" w:rsidR="007A1B19" w:rsidRPr="00263036" w:rsidRDefault="007A1B19" w:rsidP="007A1B19">
      <w:pPr>
        <w:ind w:firstLine="720"/>
        <w:jc w:val="both"/>
        <w:outlineLvl w:val="1"/>
        <w:rPr>
          <w:color w:val="000000"/>
          <w:sz w:val="28"/>
          <w:szCs w:val="28"/>
        </w:rPr>
      </w:pPr>
      <w:r w:rsidRPr="00263036">
        <w:rPr>
          <w:color w:val="000000"/>
          <w:sz w:val="28"/>
          <w:szCs w:val="28"/>
        </w:rPr>
        <w:t>3)</w:t>
      </w:r>
      <w:r w:rsidRPr="00263036">
        <w:rPr>
          <w:color w:val="000000"/>
          <w:sz w:val="28"/>
          <w:szCs w:val="28"/>
        </w:rPr>
        <w:tab/>
        <w:t>д. Кондратьево – 1,3 км.</w:t>
      </w:r>
    </w:p>
    <w:p w14:paraId="5537E10D" w14:textId="77777777" w:rsidR="007A1B19" w:rsidRPr="00263036" w:rsidRDefault="007A1B19" w:rsidP="007A1B19">
      <w:pPr>
        <w:ind w:firstLine="720"/>
        <w:jc w:val="both"/>
        <w:outlineLvl w:val="1"/>
        <w:rPr>
          <w:color w:val="000000"/>
          <w:sz w:val="28"/>
          <w:szCs w:val="28"/>
        </w:rPr>
      </w:pPr>
      <w:r w:rsidRPr="00263036">
        <w:rPr>
          <w:color w:val="000000"/>
          <w:sz w:val="28"/>
          <w:szCs w:val="28"/>
        </w:rPr>
        <w:t>4)</w:t>
      </w:r>
      <w:r w:rsidRPr="00263036">
        <w:rPr>
          <w:color w:val="000000"/>
          <w:sz w:val="28"/>
          <w:szCs w:val="28"/>
        </w:rPr>
        <w:tab/>
        <w:t>с. А.</w:t>
      </w:r>
      <w:r>
        <w:rPr>
          <w:color w:val="000000"/>
          <w:sz w:val="28"/>
          <w:szCs w:val="28"/>
        </w:rPr>
        <w:t xml:space="preserve"> </w:t>
      </w:r>
      <w:r w:rsidRPr="00263036">
        <w:rPr>
          <w:color w:val="000000"/>
          <w:sz w:val="28"/>
          <w:szCs w:val="28"/>
        </w:rPr>
        <w:t>Ерша – 5,6 км, в рабочем состоянии 4 км.</w:t>
      </w:r>
    </w:p>
    <w:p w14:paraId="5BC18417" w14:textId="77777777" w:rsidR="007A1B19" w:rsidRPr="00263036" w:rsidRDefault="007A1B19" w:rsidP="007A1B19">
      <w:pPr>
        <w:ind w:firstLine="720"/>
        <w:jc w:val="both"/>
        <w:outlineLvl w:val="1"/>
        <w:rPr>
          <w:color w:val="000000"/>
          <w:sz w:val="28"/>
          <w:szCs w:val="28"/>
        </w:rPr>
      </w:pPr>
      <w:r w:rsidRPr="00263036">
        <w:rPr>
          <w:color w:val="000000"/>
          <w:sz w:val="28"/>
          <w:szCs w:val="28"/>
        </w:rPr>
        <w:t>5)</w:t>
      </w:r>
      <w:r w:rsidRPr="00263036">
        <w:rPr>
          <w:color w:val="000000"/>
          <w:sz w:val="28"/>
          <w:szCs w:val="28"/>
        </w:rPr>
        <w:tab/>
        <w:t>д. Николаевка – 2 км, в рабочем состоянии 1,3 км.</w:t>
      </w:r>
    </w:p>
    <w:p w14:paraId="29F5546D" w14:textId="77777777" w:rsidR="007A1B19" w:rsidRPr="00263036" w:rsidRDefault="007A1B19" w:rsidP="007A1B19">
      <w:pPr>
        <w:ind w:firstLine="720"/>
        <w:jc w:val="both"/>
        <w:outlineLvl w:val="1"/>
        <w:rPr>
          <w:color w:val="000000"/>
          <w:sz w:val="28"/>
          <w:szCs w:val="28"/>
        </w:rPr>
      </w:pPr>
      <w:r w:rsidRPr="00263036">
        <w:rPr>
          <w:color w:val="000000"/>
          <w:sz w:val="28"/>
          <w:szCs w:val="28"/>
        </w:rPr>
        <w:t>6)</w:t>
      </w:r>
      <w:r w:rsidRPr="00263036">
        <w:rPr>
          <w:color w:val="000000"/>
          <w:sz w:val="28"/>
          <w:szCs w:val="28"/>
        </w:rPr>
        <w:tab/>
        <w:t>д. Улюколь – 1,2 км.</w:t>
      </w:r>
    </w:p>
    <w:p w14:paraId="43B4ACEB" w14:textId="77777777" w:rsidR="007A1B19" w:rsidRPr="00263036" w:rsidRDefault="007A1B19" w:rsidP="007A1B19">
      <w:pPr>
        <w:ind w:firstLine="720"/>
        <w:jc w:val="both"/>
        <w:outlineLvl w:val="1"/>
        <w:rPr>
          <w:color w:val="000000"/>
          <w:sz w:val="28"/>
          <w:szCs w:val="28"/>
        </w:rPr>
      </w:pPr>
      <w:r w:rsidRPr="00263036">
        <w:rPr>
          <w:color w:val="000000"/>
          <w:sz w:val="28"/>
          <w:szCs w:val="28"/>
        </w:rPr>
        <w:t>7)</w:t>
      </w:r>
      <w:r w:rsidRPr="00263036">
        <w:rPr>
          <w:color w:val="000000"/>
          <w:sz w:val="28"/>
          <w:szCs w:val="28"/>
        </w:rPr>
        <w:tab/>
        <w:t>д. Петровка – 2 км.</w:t>
      </w:r>
    </w:p>
    <w:p w14:paraId="055A8C9D" w14:textId="77777777" w:rsidR="007A1B19" w:rsidRPr="00263036" w:rsidRDefault="007A1B19" w:rsidP="007A1B19">
      <w:pPr>
        <w:ind w:firstLine="720"/>
        <w:jc w:val="both"/>
        <w:outlineLvl w:val="1"/>
        <w:rPr>
          <w:color w:val="000000"/>
          <w:sz w:val="28"/>
          <w:szCs w:val="28"/>
        </w:rPr>
      </w:pPr>
      <w:r w:rsidRPr="00263036">
        <w:rPr>
          <w:color w:val="000000"/>
          <w:sz w:val="28"/>
          <w:szCs w:val="28"/>
        </w:rPr>
        <w:t>8)</w:t>
      </w:r>
      <w:r w:rsidRPr="00263036">
        <w:rPr>
          <w:color w:val="000000"/>
          <w:sz w:val="28"/>
          <w:szCs w:val="28"/>
        </w:rPr>
        <w:tab/>
        <w:t>с. Курай – 3 км, в рабочем состоянии 1,5 км.</w:t>
      </w:r>
    </w:p>
    <w:p w14:paraId="7DD12352" w14:textId="77777777" w:rsidR="007A1B19" w:rsidRPr="00263036" w:rsidRDefault="007A1B19" w:rsidP="007A1B19">
      <w:pPr>
        <w:ind w:firstLine="720"/>
        <w:jc w:val="both"/>
        <w:outlineLvl w:val="1"/>
        <w:rPr>
          <w:color w:val="000000"/>
          <w:sz w:val="28"/>
          <w:szCs w:val="28"/>
        </w:rPr>
      </w:pPr>
      <w:r w:rsidRPr="00263036">
        <w:rPr>
          <w:color w:val="000000"/>
          <w:sz w:val="28"/>
          <w:szCs w:val="28"/>
        </w:rPr>
        <w:t>9)</w:t>
      </w:r>
      <w:r w:rsidRPr="00263036">
        <w:rPr>
          <w:color w:val="000000"/>
          <w:sz w:val="28"/>
          <w:szCs w:val="28"/>
        </w:rPr>
        <w:tab/>
        <w:t>с. Н.</w:t>
      </w:r>
      <w:r>
        <w:rPr>
          <w:color w:val="000000"/>
          <w:sz w:val="28"/>
          <w:szCs w:val="28"/>
        </w:rPr>
        <w:t xml:space="preserve"> </w:t>
      </w:r>
      <w:r w:rsidRPr="00263036">
        <w:rPr>
          <w:color w:val="000000"/>
          <w:sz w:val="28"/>
          <w:szCs w:val="28"/>
        </w:rPr>
        <w:t>Танай – 6,2 км, в рабочем состоянии 5 км.</w:t>
      </w:r>
    </w:p>
    <w:p w14:paraId="5B44FB25" w14:textId="77777777" w:rsidR="007A1B19" w:rsidRPr="00263036" w:rsidRDefault="007A1B19" w:rsidP="007A1B19">
      <w:pPr>
        <w:ind w:firstLine="720"/>
        <w:jc w:val="both"/>
        <w:outlineLvl w:val="1"/>
        <w:rPr>
          <w:color w:val="000000"/>
          <w:sz w:val="28"/>
          <w:szCs w:val="28"/>
        </w:rPr>
      </w:pPr>
      <w:r w:rsidRPr="00263036">
        <w:rPr>
          <w:color w:val="000000"/>
          <w:sz w:val="28"/>
          <w:szCs w:val="28"/>
        </w:rPr>
        <w:t>10)</w:t>
      </w:r>
      <w:r w:rsidRPr="00263036">
        <w:rPr>
          <w:color w:val="000000"/>
          <w:sz w:val="28"/>
          <w:szCs w:val="28"/>
        </w:rPr>
        <w:tab/>
        <w:t>с. Орловка – 4 км, в рабочем состоянии 1,1 км.</w:t>
      </w:r>
    </w:p>
    <w:p w14:paraId="0063AC1D" w14:textId="77777777" w:rsidR="007A1B19" w:rsidRPr="00263036" w:rsidRDefault="007A1B19" w:rsidP="007A1B19">
      <w:pPr>
        <w:ind w:firstLine="720"/>
        <w:jc w:val="both"/>
        <w:outlineLvl w:val="1"/>
        <w:rPr>
          <w:color w:val="000000"/>
          <w:sz w:val="28"/>
          <w:szCs w:val="28"/>
        </w:rPr>
      </w:pPr>
      <w:r w:rsidRPr="00263036">
        <w:rPr>
          <w:color w:val="000000"/>
          <w:sz w:val="28"/>
          <w:szCs w:val="28"/>
        </w:rPr>
        <w:t>11)</w:t>
      </w:r>
      <w:r w:rsidRPr="00263036">
        <w:rPr>
          <w:color w:val="000000"/>
          <w:sz w:val="28"/>
          <w:szCs w:val="28"/>
        </w:rPr>
        <w:tab/>
        <w:t>с. Шеломки – 4,7 км.</w:t>
      </w:r>
    </w:p>
    <w:p w14:paraId="0ACE76B5" w14:textId="77777777" w:rsidR="007A1B19" w:rsidRPr="00263036" w:rsidRDefault="007A1B19" w:rsidP="007A1B19">
      <w:pPr>
        <w:ind w:firstLine="720"/>
        <w:jc w:val="both"/>
        <w:outlineLvl w:val="1"/>
        <w:rPr>
          <w:color w:val="000000"/>
          <w:sz w:val="28"/>
          <w:szCs w:val="28"/>
        </w:rPr>
      </w:pPr>
      <w:r w:rsidRPr="00FB6F60">
        <w:rPr>
          <w:color w:val="000000"/>
          <w:sz w:val="28"/>
          <w:szCs w:val="28"/>
        </w:rPr>
        <w:t>Общая длина водопроводных сетей 52,922 км, в том числе 28,1 км ветхие и подлежат замене. По причине высокого износа трубопроводов в рабочем состоянии находится только 26,9 км водопровода.</w:t>
      </w:r>
      <w:r w:rsidRPr="00263036">
        <w:rPr>
          <w:color w:val="000000"/>
          <w:sz w:val="28"/>
          <w:szCs w:val="28"/>
        </w:rPr>
        <w:t xml:space="preserve"> Общий износ систем централизованного водоснабжения на территории района составляет </w:t>
      </w:r>
      <w:r w:rsidRPr="00FB6F60">
        <w:rPr>
          <w:color w:val="000000"/>
          <w:sz w:val="28"/>
          <w:szCs w:val="28"/>
        </w:rPr>
        <w:t>70%</w:t>
      </w:r>
      <w:r w:rsidRPr="00263036">
        <w:rPr>
          <w:color w:val="000000"/>
          <w:sz w:val="28"/>
          <w:szCs w:val="28"/>
        </w:rPr>
        <w:t>. Разбор воды населением из водопроводов на 90% осуществляется через водоразборные колонки.</w:t>
      </w:r>
    </w:p>
    <w:p w14:paraId="2DACAAA4" w14:textId="77777777" w:rsidR="007A1B19" w:rsidRPr="00263036" w:rsidRDefault="007A1B19" w:rsidP="007A1B19">
      <w:pPr>
        <w:ind w:firstLine="720"/>
        <w:jc w:val="both"/>
        <w:outlineLvl w:val="1"/>
        <w:rPr>
          <w:color w:val="000000"/>
          <w:sz w:val="28"/>
          <w:szCs w:val="28"/>
        </w:rPr>
      </w:pPr>
      <w:r w:rsidRPr="00263036">
        <w:rPr>
          <w:color w:val="000000"/>
          <w:sz w:val="28"/>
          <w:szCs w:val="28"/>
        </w:rPr>
        <w:t xml:space="preserve">Необходимо особо отметить, что жители районного центра – с. Дзержинское количеством </w:t>
      </w:r>
      <w:r w:rsidR="00C14CFE">
        <w:rPr>
          <w:color w:val="000000"/>
          <w:sz w:val="28"/>
          <w:szCs w:val="28"/>
        </w:rPr>
        <w:t>6760</w:t>
      </w:r>
      <w:r w:rsidR="006806FD">
        <w:rPr>
          <w:color w:val="000000"/>
          <w:sz w:val="28"/>
          <w:szCs w:val="28"/>
        </w:rPr>
        <w:t xml:space="preserve"> </w:t>
      </w:r>
      <w:r w:rsidRPr="00F111B7">
        <w:rPr>
          <w:color w:val="000000"/>
          <w:sz w:val="28"/>
          <w:szCs w:val="28"/>
        </w:rPr>
        <w:t xml:space="preserve">тыс. чел., что составляет </w:t>
      </w:r>
      <w:r w:rsidRPr="006B20DE">
        <w:rPr>
          <w:color w:val="000000"/>
          <w:sz w:val="28"/>
          <w:szCs w:val="28"/>
        </w:rPr>
        <w:t>52,9</w:t>
      </w:r>
      <w:r w:rsidRPr="00F111B7">
        <w:rPr>
          <w:color w:val="000000"/>
          <w:sz w:val="28"/>
          <w:szCs w:val="28"/>
        </w:rPr>
        <w:t xml:space="preserve"> %</w:t>
      </w:r>
      <w:r w:rsidRPr="00263036">
        <w:rPr>
          <w:color w:val="000000"/>
          <w:sz w:val="28"/>
          <w:szCs w:val="28"/>
        </w:rPr>
        <w:t xml:space="preserve"> населения района, обеспечены централизованным водоснабжением только на 8-10%. Остальная часть жителей пользуется водой из колодцев, которых в с. Дзержинское более 200 единиц.</w:t>
      </w:r>
    </w:p>
    <w:p w14:paraId="541B0FDD" w14:textId="77777777" w:rsidR="007A1B19" w:rsidRPr="00263036" w:rsidRDefault="007A1B19" w:rsidP="007A1B19">
      <w:pPr>
        <w:ind w:firstLine="720"/>
        <w:jc w:val="both"/>
        <w:outlineLvl w:val="1"/>
        <w:rPr>
          <w:color w:val="000000"/>
          <w:sz w:val="28"/>
          <w:szCs w:val="28"/>
        </w:rPr>
      </w:pPr>
      <w:r w:rsidRPr="00263036">
        <w:rPr>
          <w:color w:val="000000"/>
          <w:sz w:val="28"/>
          <w:szCs w:val="28"/>
        </w:rPr>
        <w:t>Кроме того, в с. Дзержинское в многоквартирных жилых домах (ул. Детства, ул. Красноармейская), отсутствует система водоснабжения и канализации. В связи с этим жители домов испытываю</w:t>
      </w:r>
      <w:r>
        <w:rPr>
          <w:color w:val="000000"/>
          <w:sz w:val="28"/>
          <w:szCs w:val="28"/>
        </w:rPr>
        <w:t>т</w:t>
      </w:r>
      <w:r w:rsidRPr="00263036">
        <w:rPr>
          <w:color w:val="000000"/>
          <w:sz w:val="28"/>
          <w:szCs w:val="28"/>
        </w:rPr>
        <w:t xml:space="preserve"> бытовые трудности, связанные с необходимостью доставки на верхний этаж воды, пользованием уличным туалетом, выносом жидких отходов. В указанных домах живет много людей преклонного возраста, ветеранов войны и труда. Для них особенно затруднительна такая форма жизнеобеспечения.</w:t>
      </w:r>
    </w:p>
    <w:p w14:paraId="2D3C6804" w14:textId="77777777" w:rsidR="007A1B19" w:rsidRPr="00263036" w:rsidRDefault="007A1B19" w:rsidP="007A1B19">
      <w:pPr>
        <w:ind w:firstLine="720"/>
        <w:jc w:val="both"/>
        <w:outlineLvl w:val="1"/>
        <w:rPr>
          <w:color w:val="000000"/>
          <w:sz w:val="28"/>
          <w:szCs w:val="28"/>
        </w:rPr>
      </w:pPr>
      <w:r w:rsidRPr="00263036">
        <w:rPr>
          <w:color w:val="000000"/>
          <w:sz w:val="28"/>
          <w:szCs w:val="28"/>
        </w:rPr>
        <w:t>Необходимость эксплуатации уличных туалетов и сборников жидких отходов нарушает экологическую обстановку жилых кварталов, ведет к загрязнению окружающей среды, нарушает требования санитарии. Отсутствие системы водоснабжения и водоотведения вынуждает жителей самовольно строить бани, туалеты и септики, что ведет к нарушениям в области санитарии и пожарной безопасности.</w:t>
      </w:r>
    </w:p>
    <w:p w14:paraId="016F31A1" w14:textId="77777777" w:rsidR="007A1B19" w:rsidRPr="00263036" w:rsidRDefault="007A1B19" w:rsidP="007A1B19">
      <w:pPr>
        <w:ind w:firstLine="720"/>
        <w:jc w:val="both"/>
        <w:outlineLvl w:val="1"/>
        <w:rPr>
          <w:color w:val="000000"/>
          <w:sz w:val="28"/>
          <w:szCs w:val="28"/>
        </w:rPr>
      </w:pPr>
      <w:r w:rsidRPr="00263036">
        <w:rPr>
          <w:color w:val="000000"/>
          <w:sz w:val="28"/>
          <w:szCs w:val="28"/>
        </w:rPr>
        <w:t>Основная проблема – недостаточное развитие и ветхое состояние водопроводных сетей.</w:t>
      </w:r>
    </w:p>
    <w:p w14:paraId="21CFAE9A" w14:textId="77777777" w:rsidR="007A1B19" w:rsidRPr="00263036" w:rsidRDefault="007A1B19" w:rsidP="007A1B19">
      <w:pPr>
        <w:ind w:firstLine="720"/>
        <w:jc w:val="both"/>
        <w:outlineLvl w:val="1"/>
        <w:rPr>
          <w:color w:val="000000"/>
          <w:sz w:val="28"/>
          <w:szCs w:val="28"/>
        </w:rPr>
      </w:pPr>
      <w:r w:rsidRPr="00263036">
        <w:rPr>
          <w:color w:val="000000"/>
          <w:sz w:val="28"/>
          <w:szCs w:val="28"/>
        </w:rPr>
        <w:lastRenderedPageBreak/>
        <w:t>1.2.</w:t>
      </w:r>
      <w:r w:rsidRPr="00263036">
        <w:rPr>
          <w:color w:val="000000"/>
          <w:sz w:val="28"/>
          <w:szCs w:val="28"/>
        </w:rPr>
        <w:tab/>
        <w:t>Количество воды.</w:t>
      </w:r>
    </w:p>
    <w:p w14:paraId="376A1DDE" w14:textId="77777777" w:rsidR="007A1B19" w:rsidRPr="00263036" w:rsidRDefault="007A1B19" w:rsidP="007A1B19">
      <w:pPr>
        <w:ind w:firstLine="720"/>
        <w:jc w:val="both"/>
        <w:outlineLvl w:val="1"/>
        <w:rPr>
          <w:color w:val="000000"/>
          <w:sz w:val="28"/>
          <w:szCs w:val="28"/>
        </w:rPr>
      </w:pPr>
      <w:r w:rsidRPr="00263036">
        <w:rPr>
          <w:color w:val="000000"/>
          <w:sz w:val="28"/>
          <w:szCs w:val="28"/>
        </w:rPr>
        <w:t xml:space="preserve">Водопотребителями Дзержинского района являются: население, объекты соцкультбыта, местная промышленность, сельское хозяйство. </w:t>
      </w:r>
      <w:r w:rsidR="00ED5FBD" w:rsidRPr="00263036">
        <w:rPr>
          <w:color w:val="000000"/>
          <w:sz w:val="28"/>
          <w:szCs w:val="28"/>
        </w:rPr>
        <w:t>Кроме этого,</w:t>
      </w:r>
      <w:r w:rsidRPr="00263036">
        <w:rPr>
          <w:color w:val="000000"/>
          <w:sz w:val="28"/>
          <w:szCs w:val="28"/>
        </w:rPr>
        <w:t xml:space="preserve"> расход воды осуществляется на полив с/х культур на приусадебных участках и пожаротушение.</w:t>
      </w:r>
    </w:p>
    <w:p w14:paraId="7D089D68" w14:textId="77777777" w:rsidR="007A1B19" w:rsidRPr="00263036" w:rsidRDefault="007A1B19" w:rsidP="007A1B19">
      <w:pPr>
        <w:ind w:firstLine="720"/>
        <w:jc w:val="both"/>
        <w:outlineLvl w:val="1"/>
        <w:rPr>
          <w:color w:val="000000"/>
          <w:sz w:val="28"/>
          <w:szCs w:val="28"/>
        </w:rPr>
      </w:pPr>
      <w:r w:rsidRPr="00263036">
        <w:rPr>
          <w:color w:val="000000"/>
          <w:sz w:val="28"/>
          <w:szCs w:val="28"/>
        </w:rPr>
        <w:t>Потребление воды в среднем по району составляет около 2200 м3 в сутки, 800 тыс. м3 в год.</w:t>
      </w:r>
    </w:p>
    <w:p w14:paraId="4E8B9983" w14:textId="77777777" w:rsidR="007A1B19" w:rsidRPr="00263036" w:rsidRDefault="007A1B19" w:rsidP="007A1B19">
      <w:pPr>
        <w:ind w:firstLine="720"/>
        <w:jc w:val="both"/>
        <w:outlineLvl w:val="1"/>
        <w:rPr>
          <w:color w:val="000000"/>
          <w:sz w:val="28"/>
          <w:szCs w:val="28"/>
        </w:rPr>
      </w:pPr>
      <w:r w:rsidRPr="00263036">
        <w:rPr>
          <w:color w:val="000000"/>
          <w:sz w:val="28"/>
          <w:szCs w:val="28"/>
        </w:rPr>
        <w:t xml:space="preserve">В том числе по с. Дзержинское около 1000 м3 в сутки, 350 тыс. м3 в год. При этом потребность в воде согласно СНиП составляет </w:t>
      </w:r>
      <w:r>
        <w:rPr>
          <w:color w:val="000000"/>
          <w:sz w:val="28"/>
          <w:szCs w:val="28"/>
        </w:rPr>
        <w:t xml:space="preserve"> </w:t>
      </w:r>
      <w:r w:rsidRPr="00263036">
        <w:rPr>
          <w:color w:val="000000"/>
          <w:sz w:val="28"/>
          <w:szCs w:val="28"/>
        </w:rPr>
        <w:t xml:space="preserve"> с. Дзержинское не менее 2000 м3 в сутки, 700 тыс. м3 в год.</w:t>
      </w:r>
    </w:p>
    <w:p w14:paraId="5C8D24CF" w14:textId="77777777" w:rsidR="007A1B19" w:rsidRPr="00263036" w:rsidRDefault="007A1B19" w:rsidP="007A1B19">
      <w:pPr>
        <w:ind w:firstLine="720"/>
        <w:jc w:val="both"/>
        <w:outlineLvl w:val="1"/>
        <w:rPr>
          <w:color w:val="000000"/>
          <w:sz w:val="28"/>
          <w:szCs w:val="28"/>
        </w:rPr>
      </w:pPr>
      <w:r w:rsidRPr="00263036">
        <w:rPr>
          <w:color w:val="000000"/>
          <w:sz w:val="28"/>
          <w:szCs w:val="28"/>
        </w:rPr>
        <w:t>Острый дефицит воды, особенно в с. Дзержинское, обусловлен недостаточным дебитом и сезонными колебаниями уровня воды в колодцах. А также недостаточной производительностью станций водоподъема, недостаточным развитием и ветхим состоянием водопроводных сетей.</w:t>
      </w:r>
    </w:p>
    <w:p w14:paraId="2DC9FA75" w14:textId="77777777" w:rsidR="007A1B19" w:rsidRPr="00263036" w:rsidRDefault="007A1B19" w:rsidP="007A1B19">
      <w:pPr>
        <w:ind w:firstLine="720"/>
        <w:jc w:val="both"/>
        <w:outlineLvl w:val="1"/>
        <w:rPr>
          <w:color w:val="000000"/>
          <w:sz w:val="28"/>
          <w:szCs w:val="28"/>
        </w:rPr>
      </w:pPr>
      <w:r w:rsidRPr="00263036">
        <w:rPr>
          <w:color w:val="000000"/>
          <w:sz w:val="28"/>
          <w:szCs w:val="28"/>
        </w:rPr>
        <w:t>Основная проблема – необеспеченность населения, социальных учреждений и производства водой в необходимом количестве.</w:t>
      </w:r>
    </w:p>
    <w:p w14:paraId="389A2B81" w14:textId="77777777" w:rsidR="007A1B19" w:rsidRPr="00263036" w:rsidRDefault="007A1B19" w:rsidP="007A1B19">
      <w:pPr>
        <w:ind w:firstLine="720"/>
        <w:jc w:val="both"/>
        <w:outlineLvl w:val="1"/>
        <w:rPr>
          <w:color w:val="000000"/>
          <w:sz w:val="28"/>
          <w:szCs w:val="28"/>
        </w:rPr>
      </w:pPr>
      <w:r w:rsidRPr="00263036">
        <w:rPr>
          <w:color w:val="000000"/>
          <w:sz w:val="28"/>
          <w:szCs w:val="28"/>
        </w:rPr>
        <w:t>1.3.</w:t>
      </w:r>
      <w:r w:rsidRPr="00263036">
        <w:rPr>
          <w:color w:val="000000"/>
          <w:sz w:val="28"/>
          <w:szCs w:val="28"/>
        </w:rPr>
        <w:tab/>
        <w:t>Качество воды.</w:t>
      </w:r>
    </w:p>
    <w:p w14:paraId="0D83B4E8" w14:textId="77777777" w:rsidR="007A1B19" w:rsidRPr="00263036" w:rsidRDefault="007A1B19" w:rsidP="007A1B19">
      <w:pPr>
        <w:ind w:firstLine="720"/>
        <w:jc w:val="both"/>
        <w:outlineLvl w:val="1"/>
        <w:rPr>
          <w:color w:val="000000"/>
          <w:sz w:val="28"/>
          <w:szCs w:val="28"/>
        </w:rPr>
      </w:pPr>
      <w:r w:rsidRPr="00263036">
        <w:rPr>
          <w:color w:val="000000"/>
          <w:sz w:val="28"/>
          <w:szCs w:val="28"/>
        </w:rPr>
        <w:t>Качество имеющейся на территории района питьевой воды в более чем 90% источников водоснабжения не соответствует СанПиН 2.1.4.1074-01. В глубинных скважинах превышено содержание солей (общая жесткость), марганца и железа, в колодцах, скважинах верхнего водоносного горизонта, в воде рек превышено содержание вредных</w:t>
      </w:r>
      <w:r>
        <w:rPr>
          <w:color w:val="000000"/>
          <w:sz w:val="28"/>
          <w:szCs w:val="28"/>
        </w:rPr>
        <w:t xml:space="preserve"> </w:t>
      </w:r>
      <w:r w:rsidRPr="00263036">
        <w:rPr>
          <w:color w:val="000000"/>
          <w:sz w:val="28"/>
          <w:szCs w:val="28"/>
        </w:rPr>
        <w:t xml:space="preserve">веществ, обусловленных поверхностными загрязнениями (фенолы, нитраты и т.д.). </w:t>
      </w:r>
    </w:p>
    <w:p w14:paraId="10BFCEDF" w14:textId="77777777" w:rsidR="007A1B19" w:rsidRDefault="007A1B19" w:rsidP="007A1B19">
      <w:pPr>
        <w:ind w:firstLine="720"/>
        <w:jc w:val="both"/>
        <w:outlineLvl w:val="1"/>
        <w:rPr>
          <w:color w:val="000000"/>
          <w:sz w:val="28"/>
          <w:szCs w:val="28"/>
        </w:rPr>
      </w:pPr>
      <w:r w:rsidRPr="00263036">
        <w:rPr>
          <w:color w:val="000000"/>
          <w:sz w:val="28"/>
          <w:szCs w:val="28"/>
        </w:rPr>
        <w:t>Администрацией района совместно с органами Роспотребнадзора постоянно проводится мониторинг качества воды из разных источников</w:t>
      </w:r>
      <w:r>
        <w:rPr>
          <w:color w:val="000000"/>
          <w:sz w:val="28"/>
          <w:szCs w:val="28"/>
        </w:rPr>
        <w:t>.</w:t>
      </w:r>
    </w:p>
    <w:p w14:paraId="29700965" w14:textId="77777777" w:rsidR="007A1B19" w:rsidRPr="00263036" w:rsidRDefault="007A1B19" w:rsidP="007A1B19">
      <w:pPr>
        <w:ind w:firstLine="720"/>
        <w:jc w:val="both"/>
        <w:outlineLvl w:val="1"/>
        <w:rPr>
          <w:color w:val="000000"/>
          <w:sz w:val="28"/>
          <w:szCs w:val="28"/>
        </w:rPr>
      </w:pPr>
      <w:r w:rsidRPr="00263036">
        <w:rPr>
          <w:color w:val="000000"/>
          <w:sz w:val="28"/>
          <w:szCs w:val="28"/>
        </w:rPr>
        <w:t xml:space="preserve">Кроме того, по инициативе администрации района, начиная с октября 2008 года, Сибирским федеральным университетом под руководством профессора СФУ, д.б.н., Морозовой О.Г. проводятся научные исследования качества природных подземных и поверхностных вод, используемых для питьевых целей жителями района. В исследованиях принимали участие студенты 5 курса </w:t>
      </w:r>
      <w:r w:rsidRPr="006B20DE">
        <w:rPr>
          <w:color w:val="000000"/>
          <w:sz w:val="28"/>
          <w:szCs w:val="28"/>
        </w:rPr>
        <w:t>Белоусова О</w:t>
      </w:r>
      <w:r w:rsidRPr="00263036">
        <w:rPr>
          <w:color w:val="000000"/>
          <w:sz w:val="28"/>
          <w:szCs w:val="28"/>
        </w:rPr>
        <w:t>льга</w:t>
      </w:r>
      <w:r>
        <w:rPr>
          <w:color w:val="000000"/>
          <w:sz w:val="28"/>
          <w:szCs w:val="28"/>
        </w:rPr>
        <w:t>,</w:t>
      </w:r>
      <w:r w:rsidRPr="00263036">
        <w:rPr>
          <w:color w:val="000000"/>
          <w:sz w:val="28"/>
          <w:szCs w:val="28"/>
        </w:rPr>
        <w:t xml:space="preserve"> Селютина Марина, студент 4 курса Петр Савченко. На конкурсе "Лучшая студенческая работа" в ноябре 2010 г. Петр Савченко представил работу по исследованию качества природных вод Дзержинского района и занял первое место. Был получен грант в размере 100 тыс. руб., который используется для дальнейшего проведения научных работ по изучению качества природных вод района (научный отчет о проведенных работах прилагается).</w:t>
      </w:r>
    </w:p>
    <w:p w14:paraId="4A252D00" w14:textId="77777777" w:rsidR="007A1B19" w:rsidRPr="00263036" w:rsidRDefault="007A1B19" w:rsidP="007A1B19">
      <w:pPr>
        <w:ind w:firstLine="720"/>
        <w:jc w:val="both"/>
        <w:outlineLvl w:val="1"/>
        <w:rPr>
          <w:color w:val="000000"/>
          <w:sz w:val="28"/>
          <w:szCs w:val="28"/>
        </w:rPr>
      </w:pPr>
      <w:r w:rsidRPr="00263036">
        <w:rPr>
          <w:color w:val="000000"/>
          <w:sz w:val="28"/>
          <w:szCs w:val="28"/>
        </w:rPr>
        <w:t>В результате указанных исследований было подтверждено низкое качество воды на территории района.</w:t>
      </w:r>
    </w:p>
    <w:p w14:paraId="0F3C3384" w14:textId="77777777" w:rsidR="007A1B19" w:rsidRPr="00263036" w:rsidRDefault="007A1B19" w:rsidP="007A1B19">
      <w:pPr>
        <w:ind w:firstLine="720"/>
        <w:jc w:val="both"/>
        <w:outlineLvl w:val="1"/>
        <w:rPr>
          <w:color w:val="000000"/>
          <w:sz w:val="28"/>
          <w:szCs w:val="28"/>
        </w:rPr>
      </w:pPr>
      <w:r w:rsidRPr="00263036">
        <w:rPr>
          <w:color w:val="000000"/>
          <w:sz w:val="28"/>
          <w:szCs w:val="28"/>
        </w:rPr>
        <w:t>Низкое качество воды вызывает увеличение заболеваемости населения на территории района. Так в 2010 году показатель общей заболеваемости составил 1514,8 промилле, в том числе заболевания системы кровообращения – 2845 заболеваний; органов дыхания – 4053; желудочно-кишечного тракта – 1518; мочеполовой системы – 1224; костно-мышечного аппарата – 2173.</w:t>
      </w:r>
    </w:p>
    <w:p w14:paraId="1391129E" w14:textId="77777777" w:rsidR="007A1B19" w:rsidRDefault="007A1B19" w:rsidP="007A1B19">
      <w:pPr>
        <w:ind w:firstLine="720"/>
        <w:jc w:val="both"/>
        <w:outlineLvl w:val="1"/>
        <w:rPr>
          <w:color w:val="000000"/>
          <w:sz w:val="28"/>
          <w:szCs w:val="28"/>
        </w:rPr>
      </w:pPr>
      <w:r w:rsidRPr="00263036">
        <w:rPr>
          <w:color w:val="000000"/>
          <w:sz w:val="28"/>
          <w:szCs w:val="28"/>
        </w:rPr>
        <w:lastRenderedPageBreak/>
        <w:t>Основная проблема – неудовлетворительное качество воды в водоисточниках на территории района.</w:t>
      </w:r>
    </w:p>
    <w:p w14:paraId="3F83EBB3" w14:textId="77777777" w:rsidR="007A1B19" w:rsidRPr="00C14F4F" w:rsidRDefault="007A1B19" w:rsidP="007A1B19">
      <w:pPr>
        <w:ind w:firstLine="720"/>
        <w:jc w:val="both"/>
        <w:outlineLvl w:val="1"/>
        <w:rPr>
          <w:color w:val="000000"/>
          <w:sz w:val="28"/>
          <w:szCs w:val="28"/>
        </w:rPr>
      </w:pPr>
      <w:r w:rsidRPr="00C14F4F">
        <w:rPr>
          <w:color w:val="000000"/>
          <w:sz w:val="28"/>
          <w:szCs w:val="28"/>
        </w:rPr>
        <w:t>Целесообразность использования программно-целевого метода для перехода к устойчивому функционированию и развитию сектора водоснабжения</w:t>
      </w:r>
      <w:r>
        <w:rPr>
          <w:color w:val="000000"/>
          <w:sz w:val="28"/>
          <w:szCs w:val="28"/>
        </w:rPr>
        <w:t xml:space="preserve"> </w:t>
      </w:r>
      <w:r w:rsidRPr="00C14F4F">
        <w:rPr>
          <w:color w:val="000000"/>
          <w:sz w:val="28"/>
          <w:szCs w:val="28"/>
        </w:rPr>
        <w:t>определяется тем, что:</w:t>
      </w:r>
    </w:p>
    <w:p w14:paraId="42F603A0" w14:textId="77777777" w:rsidR="007A1B19" w:rsidRPr="00C14F4F" w:rsidRDefault="007A1B19" w:rsidP="007A1B19">
      <w:pPr>
        <w:ind w:firstLine="720"/>
        <w:jc w:val="both"/>
        <w:outlineLvl w:val="1"/>
        <w:rPr>
          <w:color w:val="000000"/>
          <w:sz w:val="28"/>
          <w:szCs w:val="28"/>
        </w:rPr>
      </w:pPr>
      <w:r w:rsidRPr="00C14F4F">
        <w:rPr>
          <w:color w:val="000000"/>
          <w:sz w:val="28"/>
          <w:szCs w:val="28"/>
        </w:rPr>
        <w:t xml:space="preserve">задача по обеспечению населения чистой водой входит в число приоритетов долгосрочного социально-экономического развития </w:t>
      </w:r>
      <w:r>
        <w:rPr>
          <w:color w:val="000000"/>
          <w:sz w:val="28"/>
          <w:szCs w:val="28"/>
        </w:rPr>
        <w:t>района</w:t>
      </w:r>
      <w:r w:rsidRPr="00C14F4F">
        <w:rPr>
          <w:color w:val="000000"/>
          <w:sz w:val="28"/>
          <w:szCs w:val="28"/>
        </w:rPr>
        <w:t>,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w:t>
      </w:r>
    </w:p>
    <w:p w14:paraId="72F5E38B" w14:textId="77777777" w:rsidR="007A1B19" w:rsidRPr="00C14F4F" w:rsidRDefault="007A1B19" w:rsidP="007A1B19">
      <w:pPr>
        <w:ind w:firstLine="720"/>
        <w:jc w:val="both"/>
        <w:outlineLvl w:val="1"/>
        <w:rPr>
          <w:color w:val="000000"/>
          <w:sz w:val="28"/>
          <w:szCs w:val="28"/>
        </w:rPr>
      </w:pPr>
      <w:r w:rsidRPr="00C14F4F">
        <w:rPr>
          <w:color w:val="000000"/>
          <w:sz w:val="28"/>
          <w:szCs w:val="28"/>
        </w:rPr>
        <w:t>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w:t>
      </w:r>
    </w:p>
    <w:p w14:paraId="5E274434" w14:textId="77777777" w:rsidR="007A1B19" w:rsidRPr="00C14F4F" w:rsidRDefault="007A1B19" w:rsidP="007A1B19">
      <w:pPr>
        <w:ind w:firstLine="720"/>
        <w:jc w:val="both"/>
        <w:outlineLvl w:val="1"/>
        <w:rPr>
          <w:color w:val="000000"/>
          <w:sz w:val="28"/>
          <w:szCs w:val="28"/>
        </w:rPr>
      </w:pPr>
      <w:r w:rsidRPr="00C14F4F">
        <w:rPr>
          <w:color w:val="000000"/>
          <w:sz w:val="28"/>
          <w:szCs w:val="28"/>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14:paraId="237070B5" w14:textId="77777777" w:rsidR="007A1B19" w:rsidRPr="00C14F4F" w:rsidRDefault="007A1B19" w:rsidP="007A1B19">
      <w:pPr>
        <w:ind w:firstLine="720"/>
        <w:jc w:val="both"/>
        <w:rPr>
          <w:color w:val="000000"/>
          <w:sz w:val="28"/>
          <w:szCs w:val="28"/>
        </w:rPr>
      </w:pPr>
      <w:r w:rsidRPr="005273E1">
        <w:rPr>
          <w:sz w:val="28"/>
          <w:szCs w:val="28"/>
        </w:rPr>
        <w:t xml:space="preserve">В соответствии с Водной </w:t>
      </w:r>
      <w:hyperlink r:id="rId18" w:history="1">
        <w:r w:rsidRPr="005273E1">
          <w:rPr>
            <w:sz w:val="28"/>
            <w:szCs w:val="28"/>
          </w:rPr>
          <w:t>стратегией</w:t>
        </w:r>
      </w:hyperlink>
      <w:r w:rsidRPr="005273E1">
        <w:rPr>
          <w:sz w:val="28"/>
          <w:szCs w:val="28"/>
        </w:rPr>
        <w:t xml:space="preserve"> Российской Федерации на период до 2020 года, утвержденной распоряжением Правительства Российской Федерации от 27.08.2009  № 1235-р, а также разработанной в  соответствии с ней федеральной целевой программой «Чистая вода»  на 2011 - 2017 годы»,</w:t>
      </w:r>
      <w:r w:rsidRPr="008D6E5D">
        <w:rPr>
          <w:color w:val="FF0000"/>
          <w:sz w:val="28"/>
          <w:szCs w:val="28"/>
        </w:rPr>
        <w:t xml:space="preserve"> </w:t>
      </w:r>
      <w:r w:rsidRPr="00B94C2C">
        <w:rPr>
          <w:sz w:val="28"/>
          <w:szCs w:val="28"/>
        </w:rPr>
        <w:t>утвержденной  постановлением Правительства Российской Федерации от 22.12.2010 № 1092, решение</w:t>
      </w:r>
      <w:r w:rsidRPr="00C14F4F">
        <w:rPr>
          <w:color w:val="000000"/>
          <w:sz w:val="28"/>
          <w:szCs w:val="28"/>
        </w:rPr>
        <w:t xml:space="preserve"> задачи обеспечения населения качественной питьевой водой осуществляется посредством программно-целевого метода, к основополагающим принципам которого необходимо отнести устранение причин несоответствия качества воды, подаваемой населению, гигиеническим нормативам, а также дифференциацию подходов к выбору технологических схем водоснабжения населения крупных и средних городов, малых городов и отдельно сельских поселений</w:t>
      </w:r>
      <w:r>
        <w:rPr>
          <w:color w:val="000000"/>
          <w:sz w:val="28"/>
          <w:szCs w:val="28"/>
        </w:rPr>
        <w:t>.</w:t>
      </w:r>
    </w:p>
    <w:p w14:paraId="2BA0A639" w14:textId="77777777" w:rsidR="007A1B19" w:rsidRPr="00C14F4F" w:rsidRDefault="007A1B19" w:rsidP="007A1B19">
      <w:pPr>
        <w:ind w:firstLine="720"/>
        <w:jc w:val="both"/>
        <w:rPr>
          <w:color w:val="000000"/>
          <w:sz w:val="28"/>
          <w:szCs w:val="28"/>
        </w:rPr>
      </w:pPr>
    </w:p>
    <w:p w14:paraId="4D15A3B6" w14:textId="77777777" w:rsidR="007A1B19" w:rsidRPr="00C14F4F" w:rsidRDefault="007A1B19" w:rsidP="007A1B19">
      <w:pPr>
        <w:jc w:val="center"/>
        <w:rPr>
          <w:color w:val="000000"/>
          <w:sz w:val="28"/>
          <w:szCs w:val="28"/>
        </w:rPr>
      </w:pPr>
      <w:r w:rsidRPr="00C14F4F">
        <w:rPr>
          <w:color w:val="000000"/>
          <w:sz w:val="28"/>
          <w:szCs w:val="28"/>
        </w:rPr>
        <w:t xml:space="preserve">2.2 Основные цели и задачи, этапы и сроки выполнения </w:t>
      </w:r>
    </w:p>
    <w:p w14:paraId="52365023" w14:textId="77777777" w:rsidR="007A1B19" w:rsidRPr="00C14F4F" w:rsidRDefault="007A1B19" w:rsidP="007A1B19">
      <w:pPr>
        <w:jc w:val="center"/>
        <w:rPr>
          <w:color w:val="000000"/>
          <w:sz w:val="28"/>
          <w:szCs w:val="28"/>
        </w:rPr>
      </w:pPr>
      <w:r w:rsidRPr="00C14F4F">
        <w:rPr>
          <w:color w:val="000000"/>
          <w:sz w:val="28"/>
          <w:szCs w:val="28"/>
        </w:rPr>
        <w:t>подпрограммы, целевые индикаторы и показатели результативности</w:t>
      </w:r>
    </w:p>
    <w:p w14:paraId="08AD3273" w14:textId="77777777" w:rsidR="007A1B19" w:rsidRPr="003366FF" w:rsidRDefault="007A1B19" w:rsidP="007A1B19">
      <w:pPr>
        <w:jc w:val="center"/>
        <w:rPr>
          <w:color w:val="000000"/>
          <w:sz w:val="28"/>
          <w:szCs w:val="28"/>
        </w:rPr>
      </w:pPr>
    </w:p>
    <w:p w14:paraId="7775102F" w14:textId="77777777" w:rsidR="007A1B19" w:rsidRDefault="007A1B19" w:rsidP="007A1B19">
      <w:pPr>
        <w:pStyle w:val="ConsPlusCell"/>
        <w:widowControl/>
        <w:jc w:val="both"/>
        <w:rPr>
          <w:color w:val="000000"/>
          <w:sz w:val="28"/>
          <w:szCs w:val="28"/>
        </w:rPr>
      </w:pPr>
      <w:r>
        <w:rPr>
          <w:color w:val="000000"/>
          <w:sz w:val="28"/>
          <w:szCs w:val="28"/>
        </w:rPr>
        <w:t xml:space="preserve">         </w:t>
      </w:r>
      <w:r w:rsidRPr="003366FF">
        <w:rPr>
          <w:color w:val="000000"/>
          <w:sz w:val="28"/>
          <w:szCs w:val="28"/>
        </w:rPr>
        <w:t> Целью подпрограммы является</w:t>
      </w:r>
      <w:r>
        <w:rPr>
          <w:color w:val="000000"/>
          <w:sz w:val="28"/>
          <w:szCs w:val="28"/>
        </w:rPr>
        <w:t>:</w:t>
      </w:r>
    </w:p>
    <w:p w14:paraId="60FAD3EF" w14:textId="77777777" w:rsidR="007A1B19" w:rsidRPr="003366FF" w:rsidRDefault="007A1B19" w:rsidP="007A1B19">
      <w:pPr>
        <w:pStyle w:val="ConsPlusCell"/>
        <w:widowControl/>
        <w:jc w:val="both"/>
        <w:rPr>
          <w:sz w:val="28"/>
          <w:szCs w:val="28"/>
        </w:rPr>
      </w:pPr>
      <w:r>
        <w:rPr>
          <w:color w:val="000000"/>
          <w:sz w:val="28"/>
          <w:szCs w:val="28"/>
        </w:rPr>
        <w:t xml:space="preserve">        </w:t>
      </w:r>
      <w:r w:rsidRPr="003366FF">
        <w:rPr>
          <w:color w:val="000000"/>
          <w:sz w:val="28"/>
          <w:szCs w:val="28"/>
        </w:rPr>
        <w:t xml:space="preserve"> </w:t>
      </w:r>
      <w:r w:rsidRPr="003366FF">
        <w:rPr>
          <w:sz w:val="28"/>
          <w:szCs w:val="28"/>
        </w:rPr>
        <w:t>Развитие и модернизация объектов водоснабжения в целях обеспечения населения Дзержинского района питьевой водой, соответствующей требованиям безопасности и безвредности, установленным санитарно-эпидемиологическими правилами.</w:t>
      </w:r>
    </w:p>
    <w:p w14:paraId="11A15138" w14:textId="77777777" w:rsidR="007A1B19" w:rsidRPr="003366FF" w:rsidRDefault="007A1B19" w:rsidP="007A1B19">
      <w:pPr>
        <w:ind w:left="57" w:firstLine="627"/>
        <w:jc w:val="both"/>
        <w:rPr>
          <w:color w:val="000000"/>
          <w:sz w:val="28"/>
          <w:szCs w:val="28"/>
        </w:rPr>
      </w:pPr>
      <w:r w:rsidRPr="003366FF">
        <w:rPr>
          <w:color w:val="000000"/>
          <w:sz w:val="28"/>
          <w:szCs w:val="28"/>
        </w:rPr>
        <w:t>Для достижения установленной цели подпрограммой</w:t>
      </w:r>
      <w:r w:rsidRPr="00C14F4F">
        <w:rPr>
          <w:color w:val="000000"/>
          <w:sz w:val="28"/>
          <w:szCs w:val="28"/>
        </w:rPr>
        <w:t xml:space="preserve"> предусматривается решение следующ</w:t>
      </w:r>
      <w:r>
        <w:rPr>
          <w:color w:val="000000"/>
          <w:sz w:val="28"/>
          <w:szCs w:val="28"/>
        </w:rPr>
        <w:t>ей</w:t>
      </w:r>
      <w:r w:rsidRPr="00C14F4F">
        <w:rPr>
          <w:color w:val="000000"/>
          <w:sz w:val="28"/>
          <w:szCs w:val="28"/>
        </w:rPr>
        <w:t xml:space="preserve"> </w:t>
      </w:r>
      <w:r w:rsidRPr="003366FF">
        <w:rPr>
          <w:color w:val="000000"/>
          <w:sz w:val="28"/>
          <w:szCs w:val="28"/>
        </w:rPr>
        <w:t xml:space="preserve">задачи: </w:t>
      </w:r>
    </w:p>
    <w:p w14:paraId="74B57934" w14:textId="77777777" w:rsidR="007A1B19" w:rsidRPr="00252103" w:rsidRDefault="007A1B19" w:rsidP="007A1B1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М</w:t>
      </w:r>
      <w:r w:rsidRPr="00252103">
        <w:rPr>
          <w:rFonts w:ascii="Times New Roman" w:hAnsi="Times New Roman" w:cs="Times New Roman"/>
          <w:sz w:val="28"/>
          <w:szCs w:val="28"/>
        </w:rPr>
        <w:t>одернизация систем водоснабжения, обеспечение населения Дзержинского района питьевой водой, отвечающей требованиям безопасности.</w:t>
      </w:r>
    </w:p>
    <w:p w14:paraId="70F7B201" w14:textId="77777777" w:rsidR="007A1B19" w:rsidRDefault="007A1B19" w:rsidP="007A1B19">
      <w:pPr>
        <w:rPr>
          <w:color w:val="000000"/>
          <w:sz w:val="28"/>
          <w:szCs w:val="28"/>
        </w:rPr>
      </w:pPr>
    </w:p>
    <w:p w14:paraId="6974C2C7" w14:textId="77777777" w:rsidR="00DC21C7" w:rsidRPr="00C14F4F" w:rsidRDefault="00DC21C7" w:rsidP="007A1B19">
      <w:pPr>
        <w:rPr>
          <w:color w:val="000000"/>
          <w:sz w:val="28"/>
          <w:szCs w:val="28"/>
        </w:rPr>
      </w:pPr>
    </w:p>
    <w:p w14:paraId="3F613438" w14:textId="77777777" w:rsidR="007A1B19" w:rsidRPr="00C14F4F" w:rsidRDefault="007A1B19" w:rsidP="007A1B19">
      <w:pPr>
        <w:ind w:left="-57" w:firstLine="171"/>
        <w:jc w:val="center"/>
        <w:rPr>
          <w:color w:val="000000"/>
          <w:sz w:val="28"/>
          <w:szCs w:val="28"/>
        </w:rPr>
      </w:pPr>
      <w:r w:rsidRPr="00C14F4F">
        <w:rPr>
          <w:color w:val="000000"/>
          <w:sz w:val="28"/>
          <w:szCs w:val="28"/>
        </w:rPr>
        <w:t>2.3 Механизм реализации подпрограммы</w:t>
      </w:r>
    </w:p>
    <w:p w14:paraId="0F1D1FB7" w14:textId="77777777" w:rsidR="007A1B19" w:rsidRPr="00C14F4F" w:rsidRDefault="007A1B19" w:rsidP="007A1B19">
      <w:pPr>
        <w:ind w:left="-57" w:firstLine="171"/>
        <w:jc w:val="center"/>
        <w:rPr>
          <w:color w:val="000000"/>
          <w:sz w:val="28"/>
          <w:szCs w:val="28"/>
        </w:rPr>
      </w:pPr>
    </w:p>
    <w:p w14:paraId="6B565B03" w14:textId="77777777" w:rsidR="007A1B19" w:rsidRDefault="007A1B19" w:rsidP="007A1B19">
      <w:pPr>
        <w:ind w:firstLine="684"/>
        <w:jc w:val="both"/>
        <w:rPr>
          <w:color w:val="000000"/>
          <w:sz w:val="28"/>
          <w:szCs w:val="28"/>
        </w:rPr>
      </w:pPr>
      <w:r w:rsidRPr="00C14F4F">
        <w:rPr>
          <w:color w:val="000000"/>
          <w:sz w:val="28"/>
          <w:szCs w:val="28"/>
        </w:rPr>
        <w:t xml:space="preserve">Средства </w:t>
      </w:r>
      <w:r>
        <w:rPr>
          <w:color w:val="000000"/>
          <w:sz w:val="28"/>
          <w:szCs w:val="28"/>
        </w:rPr>
        <w:t>районного</w:t>
      </w:r>
      <w:r w:rsidRPr="00C14F4F">
        <w:rPr>
          <w:color w:val="000000"/>
          <w:sz w:val="28"/>
          <w:szCs w:val="28"/>
        </w:rPr>
        <w:t xml:space="preserve"> бюджета на финансирование мероприятий подпрограммы выделяются на:</w:t>
      </w:r>
    </w:p>
    <w:p w14:paraId="6AEE7062" w14:textId="77777777" w:rsidR="007A1B19" w:rsidRPr="00B91AA2" w:rsidRDefault="007A1B19" w:rsidP="007A1B19">
      <w:pPr>
        <w:ind w:firstLine="684"/>
        <w:jc w:val="both"/>
        <w:rPr>
          <w:sz w:val="28"/>
          <w:szCs w:val="28"/>
        </w:rPr>
      </w:pPr>
      <w:r w:rsidRPr="00B91AA2">
        <w:rPr>
          <w:sz w:val="28"/>
          <w:szCs w:val="28"/>
        </w:rPr>
        <w:t xml:space="preserve">разработка проектной документации на строительство и (или) реконструкцию объектов коммунальной инфраструктуры в сфере водоснабжения.  </w:t>
      </w:r>
    </w:p>
    <w:p w14:paraId="585A47D3" w14:textId="77777777" w:rsidR="007A1B19" w:rsidRPr="00B91AA2" w:rsidRDefault="007A1B19" w:rsidP="007A1B19">
      <w:pPr>
        <w:jc w:val="both"/>
        <w:rPr>
          <w:sz w:val="28"/>
          <w:szCs w:val="28"/>
        </w:rPr>
      </w:pPr>
      <w:r>
        <w:rPr>
          <w:color w:val="000000"/>
          <w:sz w:val="28"/>
          <w:szCs w:val="28"/>
        </w:rPr>
        <w:t xml:space="preserve">         </w:t>
      </w:r>
      <w:r w:rsidRPr="00B91AA2">
        <w:rPr>
          <w:sz w:val="28"/>
          <w:szCs w:val="28"/>
        </w:rPr>
        <w:t>строительство и (или) реконструкция объектов коммунальной инфраструктуры в сфере водоснабжения;</w:t>
      </w:r>
    </w:p>
    <w:p w14:paraId="1A825CF8" w14:textId="77777777" w:rsidR="007A1B19" w:rsidRPr="00B91AA2" w:rsidRDefault="007A1B19" w:rsidP="007A1B19">
      <w:pPr>
        <w:ind w:firstLine="684"/>
        <w:jc w:val="both"/>
        <w:rPr>
          <w:sz w:val="28"/>
          <w:szCs w:val="28"/>
        </w:rPr>
      </w:pPr>
      <w:r w:rsidRPr="00B91AA2">
        <w:rPr>
          <w:sz w:val="28"/>
          <w:szCs w:val="28"/>
        </w:rPr>
        <w:t>Главным распорядителем бюджетных средств, предусмотренных на реализацию мероприятий подпрограммы, является администрация района.</w:t>
      </w:r>
    </w:p>
    <w:p w14:paraId="16355E7A" w14:textId="77777777" w:rsidR="007A1B19" w:rsidRPr="00B91AA2" w:rsidRDefault="007A1B19" w:rsidP="007A1B19">
      <w:pPr>
        <w:ind w:firstLine="684"/>
        <w:jc w:val="both"/>
        <w:outlineLvl w:val="2"/>
        <w:rPr>
          <w:sz w:val="28"/>
          <w:szCs w:val="28"/>
        </w:rPr>
      </w:pPr>
      <w:r w:rsidRPr="00B91AA2">
        <w:rPr>
          <w:sz w:val="28"/>
          <w:szCs w:val="28"/>
        </w:rPr>
        <w:t>Объем средств районного бюджета на реализацию мероприятий подпрограммы распределяется следующим образом:</w:t>
      </w:r>
    </w:p>
    <w:p w14:paraId="187633A2" w14:textId="77777777" w:rsidR="007A1B19" w:rsidRPr="00B91AA2" w:rsidRDefault="007A1B19" w:rsidP="007A1B19">
      <w:pPr>
        <w:ind w:firstLine="684"/>
        <w:jc w:val="both"/>
        <w:rPr>
          <w:sz w:val="28"/>
          <w:szCs w:val="28"/>
        </w:rPr>
      </w:pPr>
      <w:r w:rsidRPr="00B91AA2">
        <w:rPr>
          <w:sz w:val="28"/>
          <w:szCs w:val="28"/>
        </w:rPr>
        <w:t>не менее 90 % - на строительство и (или) реконструкция объектов коммунальной инфраструктуры в сфере водоснабжения;</w:t>
      </w:r>
    </w:p>
    <w:p w14:paraId="09A78201" w14:textId="77777777" w:rsidR="007A1B19" w:rsidRPr="00B91AA2" w:rsidRDefault="007A1B19" w:rsidP="007A1B19">
      <w:pPr>
        <w:ind w:firstLine="684"/>
        <w:jc w:val="both"/>
        <w:rPr>
          <w:sz w:val="28"/>
          <w:szCs w:val="28"/>
        </w:rPr>
      </w:pPr>
      <w:r w:rsidRPr="00B91AA2">
        <w:rPr>
          <w:sz w:val="28"/>
          <w:szCs w:val="28"/>
        </w:rPr>
        <w:t xml:space="preserve">не менее 10 % - на разработку проектной документации на строительство и (или) реконструкцию объектов </w:t>
      </w:r>
      <w:r w:rsidR="00F56C11" w:rsidRPr="00B91AA2">
        <w:rPr>
          <w:sz w:val="28"/>
          <w:szCs w:val="28"/>
        </w:rPr>
        <w:t>коммунальной инфраструктуры,</w:t>
      </w:r>
      <w:r w:rsidRPr="00B91AA2">
        <w:rPr>
          <w:sz w:val="28"/>
          <w:szCs w:val="28"/>
        </w:rPr>
        <w:t xml:space="preserve"> используемых в сфере водоснабжения.  </w:t>
      </w:r>
    </w:p>
    <w:p w14:paraId="7A332405" w14:textId="77777777" w:rsidR="007A1B19" w:rsidRPr="00C14F4F" w:rsidRDefault="007A1B19" w:rsidP="007A1B19">
      <w:pPr>
        <w:jc w:val="center"/>
        <w:outlineLvl w:val="2"/>
        <w:rPr>
          <w:color w:val="000000"/>
          <w:sz w:val="28"/>
          <w:szCs w:val="28"/>
        </w:rPr>
      </w:pPr>
    </w:p>
    <w:p w14:paraId="16F9D4D9" w14:textId="77777777" w:rsidR="007A1B19" w:rsidRPr="00941360" w:rsidRDefault="007A1B19" w:rsidP="007A1B19">
      <w:pPr>
        <w:jc w:val="center"/>
        <w:outlineLvl w:val="2"/>
        <w:rPr>
          <w:sz w:val="28"/>
          <w:szCs w:val="28"/>
        </w:rPr>
      </w:pPr>
      <w:r>
        <w:rPr>
          <w:sz w:val="28"/>
          <w:szCs w:val="28"/>
        </w:rPr>
        <w:t xml:space="preserve">                             </w:t>
      </w:r>
      <w:r w:rsidRPr="00941360">
        <w:rPr>
          <w:sz w:val="28"/>
          <w:szCs w:val="28"/>
        </w:rPr>
        <w:t>2.4. Организация управления подпрограммой и контроль за ходом ее выполнения</w:t>
      </w:r>
    </w:p>
    <w:p w14:paraId="09673438" w14:textId="77777777" w:rsidR="007A1B19" w:rsidRDefault="007A1B19" w:rsidP="007A1B19">
      <w:pPr>
        <w:jc w:val="both"/>
      </w:pPr>
      <w:r>
        <w:t xml:space="preserve"> </w:t>
      </w:r>
    </w:p>
    <w:p w14:paraId="574B0256" w14:textId="77777777" w:rsidR="007A1B19" w:rsidRPr="005215FD" w:rsidRDefault="007A1B19" w:rsidP="007A1B19">
      <w:pPr>
        <w:jc w:val="both"/>
        <w:rPr>
          <w:sz w:val="28"/>
          <w:szCs w:val="28"/>
        </w:rPr>
      </w:pPr>
      <w:r>
        <w:t xml:space="preserve">            </w:t>
      </w:r>
      <w:r w:rsidRPr="005215FD">
        <w:rPr>
          <w:sz w:val="28"/>
          <w:szCs w:val="28"/>
        </w:rPr>
        <w:t xml:space="preserve">Текущее управление реализацией подпрограммы осуществляется ответственным исполнителем </w:t>
      </w:r>
      <w:r w:rsidRPr="006B20DE">
        <w:rPr>
          <w:sz w:val="28"/>
          <w:szCs w:val="28"/>
        </w:rPr>
        <w:t>подпрограммы.</w:t>
      </w:r>
    </w:p>
    <w:p w14:paraId="73A58DB5" w14:textId="77777777" w:rsidR="007A1B19" w:rsidRPr="005215FD" w:rsidRDefault="007A1B19" w:rsidP="007A1B19">
      <w:pPr>
        <w:jc w:val="both"/>
        <w:rPr>
          <w:sz w:val="28"/>
          <w:szCs w:val="28"/>
        </w:rPr>
      </w:pPr>
      <w:r w:rsidRPr="005215FD">
        <w:rPr>
          <w:sz w:val="28"/>
          <w:szCs w:val="28"/>
        </w:rPr>
        <w:t xml:space="preserve">   </w:t>
      </w:r>
      <w:r>
        <w:rPr>
          <w:sz w:val="28"/>
          <w:szCs w:val="28"/>
        </w:rPr>
        <w:t xml:space="preserve">         </w:t>
      </w:r>
      <w:r w:rsidRPr="005215FD">
        <w:rPr>
          <w:sz w:val="28"/>
          <w:szCs w:val="28"/>
        </w:rPr>
        <w:t xml:space="preserve">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w:t>
      </w:r>
      <w:r w:rsidRPr="006B20DE">
        <w:rPr>
          <w:sz w:val="28"/>
          <w:szCs w:val="28"/>
        </w:rPr>
        <w:t>подпрограммы.</w:t>
      </w:r>
    </w:p>
    <w:p w14:paraId="313A4B3F" w14:textId="77777777" w:rsidR="007A1B19" w:rsidRPr="005215FD" w:rsidRDefault="007A1B19" w:rsidP="007A1B19">
      <w:pPr>
        <w:jc w:val="both"/>
        <w:rPr>
          <w:sz w:val="28"/>
          <w:szCs w:val="28"/>
        </w:rPr>
      </w:pPr>
      <w:r w:rsidRPr="005215FD">
        <w:rPr>
          <w:sz w:val="28"/>
          <w:szCs w:val="28"/>
        </w:rPr>
        <w:t xml:space="preserve">            Ответственным исполнителем подпрограммы осуществляется:</w:t>
      </w:r>
    </w:p>
    <w:p w14:paraId="24657858" w14:textId="77777777" w:rsidR="007A1B19" w:rsidRPr="005215FD" w:rsidRDefault="007A1B19" w:rsidP="007A1B19">
      <w:pPr>
        <w:jc w:val="both"/>
        <w:rPr>
          <w:sz w:val="28"/>
          <w:szCs w:val="28"/>
        </w:rPr>
      </w:pPr>
      <w:r w:rsidRPr="005215FD">
        <w:rPr>
          <w:sz w:val="28"/>
          <w:szCs w:val="28"/>
        </w:rPr>
        <w:t xml:space="preserve">            координация исполнения программных мероприятий, мониторинг их реализации;</w:t>
      </w:r>
    </w:p>
    <w:p w14:paraId="63C6943E" w14:textId="77777777" w:rsidR="007A1B19" w:rsidRPr="005215FD" w:rsidRDefault="007A1B19" w:rsidP="007A1B19">
      <w:pPr>
        <w:jc w:val="both"/>
        <w:rPr>
          <w:sz w:val="28"/>
          <w:szCs w:val="28"/>
        </w:rPr>
      </w:pPr>
      <w:r w:rsidRPr="005215FD">
        <w:rPr>
          <w:sz w:val="28"/>
          <w:szCs w:val="28"/>
        </w:rPr>
        <w:t xml:space="preserve">  </w:t>
      </w:r>
      <w:r>
        <w:rPr>
          <w:sz w:val="28"/>
          <w:szCs w:val="28"/>
        </w:rPr>
        <w:t xml:space="preserve">          </w:t>
      </w:r>
      <w:r w:rsidRPr="005215FD">
        <w:rPr>
          <w:sz w:val="28"/>
          <w:szCs w:val="28"/>
        </w:rPr>
        <w:t xml:space="preserve">непосредственный контроль за ходом реализации мероприятий </w:t>
      </w:r>
      <w:r w:rsidRPr="006B20DE">
        <w:rPr>
          <w:sz w:val="28"/>
          <w:szCs w:val="28"/>
        </w:rPr>
        <w:t>под</w:t>
      </w:r>
      <w:r>
        <w:rPr>
          <w:sz w:val="28"/>
          <w:szCs w:val="28"/>
        </w:rPr>
        <w:t>программ</w:t>
      </w:r>
      <w:r w:rsidRPr="006B20DE">
        <w:rPr>
          <w:sz w:val="28"/>
          <w:szCs w:val="28"/>
        </w:rPr>
        <w:t>ы;</w:t>
      </w:r>
    </w:p>
    <w:p w14:paraId="54320B47" w14:textId="77777777" w:rsidR="007A1B19" w:rsidRPr="005215FD" w:rsidRDefault="007A1B19" w:rsidP="007A1B19">
      <w:pPr>
        <w:jc w:val="both"/>
        <w:rPr>
          <w:sz w:val="28"/>
          <w:szCs w:val="28"/>
        </w:rPr>
      </w:pPr>
      <w:r w:rsidRPr="005215FD">
        <w:rPr>
          <w:sz w:val="28"/>
          <w:szCs w:val="28"/>
        </w:rPr>
        <w:t xml:space="preserve">           </w:t>
      </w:r>
      <w:r>
        <w:rPr>
          <w:sz w:val="28"/>
          <w:szCs w:val="28"/>
        </w:rPr>
        <w:t xml:space="preserve"> </w:t>
      </w:r>
      <w:r w:rsidRPr="005215FD">
        <w:rPr>
          <w:sz w:val="28"/>
          <w:szCs w:val="28"/>
        </w:rPr>
        <w:t xml:space="preserve">подготовка отчетов о реализации </w:t>
      </w:r>
      <w:r w:rsidRPr="006B20DE">
        <w:rPr>
          <w:sz w:val="28"/>
          <w:szCs w:val="28"/>
        </w:rPr>
        <w:t>подпрограммы.</w:t>
      </w:r>
    </w:p>
    <w:p w14:paraId="1EE78D32" w14:textId="77777777" w:rsidR="007A1B19" w:rsidRPr="005215FD" w:rsidRDefault="007A1B19" w:rsidP="007A1B19">
      <w:pPr>
        <w:jc w:val="both"/>
        <w:rPr>
          <w:sz w:val="28"/>
          <w:szCs w:val="28"/>
        </w:rPr>
      </w:pPr>
      <w:r w:rsidRPr="005215FD">
        <w:rPr>
          <w:sz w:val="28"/>
          <w:szCs w:val="28"/>
        </w:rPr>
        <w:t xml:space="preserve">            Реализация отд</w:t>
      </w:r>
      <w:r>
        <w:rPr>
          <w:sz w:val="28"/>
          <w:szCs w:val="28"/>
        </w:rPr>
        <w:t xml:space="preserve">ельных мероприятий подпрограммы </w:t>
      </w:r>
      <w:r w:rsidRPr="005215FD">
        <w:rPr>
          <w:sz w:val="28"/>
          <w:szCs w:val="28"/>
        </w:rPr>
        <w:t xml:space="preserve">осуществляется посредством заключения контрактов (договоров) на поставки товаров, выполнение работ, оказание услуг для </w:t>
      </w:r>
      <w:r w:rsidRPr="00C609DD">
        <w:rPr>
          <w:sz w:val="28"/>
          <w:szCs w:val="28"/>
        </w:rPr>
        <w:t xml:space="preserve">  муниципальных</w:t>
      </w:r>
      <w:r w:rsidRPr="005215FD">
        <w:rPr>
          <w:sz w:val="28"/>
          <w:szCs w:val="28"/>
        </w:rPr>
        <w:t xml:space="preserve"> нужд в соответствии с действующим законодательством Российской Федерации. </w:t>
      </w:r>
    </w:p>
    <w:p w14:paraId="342067F2" w14:textId="77777777" w:rsidR="007A1B19" w:rsidRPr="005215FD" w:rsidRDefault="007A1B19" w:rsidP="007A1B19">
      <w:pPr>
        <w:jc w:val="both"/>
        <w:rPr>
          <w:sz w:val="28"/>
          <w:szCs w:val="28"/>
        </w:rPr>
      </w:pPr>
      <w:r w:rsidRPr="005215FD">
        <w:rPr>
          <w:sz w:val="28"/>
          <w:szCs w:val="28"/>
        </w:rPr>
        <w:t xml:space="preserve">           Ответственный исполнитель для обеспечения мониторинга и анализа хода реализации подпрограммы организует ведение и представление ежеквартальной отчетности (за первый, второй и третий кварталы). </w:t>
      </w:r>
    </w:p>
    <w:p w14:paraId="5A406BE8" w14:textId="77777777" w:rsidR="007A1B19" w:rsidRPr="005215FD" w:rsidRDefault="007A1B19" w:rsidP="007A1B19">
      <w:pPr>
        <w:jc w:val="both"/>
        <w:rPr>
          <w:color w:val="000000"/>
          <w:sz w:val="28"/>
          <w:szCs w:val="28"/>
        </w:rPr>
      </w:pPr>
      <w:r w:rsidRPr="005215FD">
        <w:rPr>
          <w:color w:val="000000"/>
          <w:sz w:val="28"/>
          <w:szCs w:val="28"/>
        </w:rPr>
        <w:t xml:space="preserve">          Отчеты о реализации подпрограммы, представляются </w:t>
      </w:r>
      <w:r w:rsidRPr="005215FD">
        <w:rPr>
          <w:sz w:val="28"/>
          <w:szCs w:val="28"/>
        </w:rPr>
        <w:t>ответственным исполнителем</w:t>
      </w:r>
      <w:r w:rsidRPr="005215FD">
        <w:rPr>
          <w:color w:val="000000"/>
          <w:sz w:val="28"/>
          <w:szCs w:val="28"/>
        </w:rPr>
        <w:t xml:space="preserve"> программы одновременно </w:t>
      </w:r>
      <w:r w:rsidRPr="003663DF">
        <w:rPr>
          <w:color w:val="000000"/>
          <w:sz w:val="28"/>
          <w:szCs w:val="28"/>
        </w:rPr>
        <w:t xml:space="preserve">в </w:t>
      </w:r>
      <w:r w:rsidRPr="005215FD">
        <w:rPr>
          <w:sz w:val="28"/>
          <w:szCs w:val="28"/>
        </w:rPr>
        <w:t xml:space="preserve">финансовое управление и отдел </w:t>
      </w:r>
      <w:r w:rsidRPr="005215FD">
        <w:rPr>
          <w:sz w:val="28"/>
          <w:szCs w:val="28"/>
        </w:rPr>
        <w:lastRenderedPageBreak/>
        <w:t xml:space="preserve">экономики и труда администрации Дзержинского района ежеквартально не позднее </w:t>
      </w:r>
      <w:r w:rsidRPr="005215FD">
        <w:rPr>
          <w:color w:val="000000"/>
          <w:sz w:val="28"/>
          <w:szCs w:val="28"/>
        </w:rPr>
        <w:t xml:space="preserve">10 числа второго месяца, следующего за отчетным. </w:t>
      </w:r>
    </w:p>
    <w:p w14:paraId="74787793" w14:textId="77777777" w:rsidR="007A1B19" w:rsidRPr="00766587" w:rsidRDefault="007A1B19" w:rsidP="007A1B19">
      <w:pPr>
        <w:jc w:val="both"/>
        <w:rPr>
          <w:color w:val="000000"/>
          <w:sz w:val="28"/>
          <w:szCs w:val="28"/>
        </w:rPr>
      </w:pPr>
      <w:r>
        <w:rPr>
          <w:color w:val="000000"/>
          <w:sz w:val="28"/>
          <w:szCs w:val="28"/>
        </w:rPr>
        <w:t xml:space="preserve">         </w:t>
      </w:r>
      <w:r w:rsidRPr="00766587">
        <w:rPr>
          <w:color w:val="000000"/>
          <w:sz w:val="28"/>
          <w:szCs w:val="28"/>
        </w:rPr>
        <w:t xml:space="preserve">Годовой отчет о ходе реализации </w:t>
      </w:r>
      <w:r>
        <w:rPr>
          <w:color w:val="000000"/>
          <w:sz w:val="28"/>
          <w:szCs w:val="28"/>
        </w:rPr>
        <w:t>под</w:t>
      </w:r>
      <w:r w:rsidRPr="00766587">
        <w:rPr>
          <w:color w:val="000000"/>
          <w:sz w:val="28"/>
          <w:szCs w:val="28"/>
        </w:rPr>
        <w:t xml:space="preserve">программы формируется </w:t>
      </w:r>
      <w:r w:rsidRPr="00766587">
        <w:rPr>
          <w:sz w:val="28"/>
          <w:szCs w:val="28"/>
        </w:rPr>
        <w:t xml:space="preserve">ответственным исполнителем </w:t>
      </w:r>
      <w:r w:rsidRPr="00766587">
        <w:rPr>
          <w:color w:val="000000"/>
          <w:sz w:val="28"/>
          <w:szCs w:val="28"/>
        </w:rPr>
        <w:t>представляется в отдел экономики и труда администрации Дзержинского района до 1 марта года, следующего за отчетным.</w:t>
      </w:r>
    </w:p>
    <w:p w14:paraId="4C902981" w14:textId="77777777" w:rsidR="007A1B19" w:rsidRPr="0062021B" w:rsidRDefault="007A1B19" w:rsidP="007A1B19">
      <w:pPr>
        <w:pStyle w:val="ConsPlusCell"/>
        <w:jc w:val="both"/>
      </w:pPr>
      <w:r w:rsidRPr="00766587">
        <w:t xml:space="preserve"> </w:t>
      </w:r>
    </w:p>
    <w:p w14:paraId="5195114E" w14:textId="77777777" w:rsidR="007A1B19" w:rsidRPr="00C14F4F" w:rsidRDefault="007A1B19" w:rsidP="007A1B19">
      <w:pPr>
        <w:jc w:val="center"/>
        <w:outlineLvl w:val="2"/>
        <w:rPr>
          <w:color w:val="000000"/>
          <w:sz w:val="28"/>
          <w:szCs w:val="28"/>
        </w:rPr>
      </w:pPr>
      <w:r w:rsidRPr="00C14F4F">
        <w:rPr>
          <w:color w:val="000000"/>
          <w:sz w:val="28"/>
          <w:szCs w:val="28"/>
        </w:rPr>
        <w:t xml:space="preserve">2.5. Оценка социально-экономической эффективности и </w:t>
      </w:r>
    </w:p>
    <w:p w14:paraId="5EC5B633" w14:textId="77777777" w:rsidR="007A1B19" w:rsidRPr="00C14F4F" w:rsidRDefault="007A1B19" w:rsidP="007A1B19">
      <w:pPr>
        <w:jc w:val="center"/>
        <w:outlineLvl w:val="2"/>
        <w:rPr>
          <w:color w:val="000000"/>
          <w:sz w:val="28"/>
          <w:szCs w:val="28"/>
        </w:rPr>
      </w:pPr>
      <w:r w:rsidRPr="00C14F4F">
        <w:rPr>
          <w:color w:val="000000"/>
          <w:sz w:val="28"/>
          <w:szCs w:val="28"/>
        </w:rPr>
        <w:t>экологических последствий от реализации мероприятий подпрограммы</w:t>
      </w:r>
    </w:p>
    <w:p w14:paraId="61EBACB3" w14:textId="77777777" w:rsidR="007A1B19" w:rsidRPr="00C14F4F" w:rsidRDefault="007A1B19" w:rsidP="007A1B19">
      <w:pPr>
        <w:jc w:val="center"/>
        <w:outlineLvl w:val="2"/>
        <w:rPr>
          <w:color w:val="000000"/>
          <w:sz w:val="28"/>
          <w:szCs w:val="28"/>
        </w:rPr>
      </w:pPr>
    </w:p>
    <w:p w14:paraId="294D37A1" w14:textId="77777777" w:rsidR="007A1B19" w:rsidRPr="00C14F4F" w:rsidRDefault="007A1B19" w:rsidP="007A1B19">
      <w:pPr>
        <w:jc w:val="both"/>
        <w:outlineLvl w:val="2"/>
        <w:rPr>
          <w:color w:val="000000"/>
          <w:sz w:val="28"/>
          <w:szCs w:val="28"/>
        </w:rPr>
      </w:pPr>
      <w:r w:rsidRPr="00C14F4F">
        <w:rPr>
          <w:color w:val="000000"/>
          <w:sz w:val="28"/>
          <w:szCs w:val="28"/>
        </w:rPr>
        <w:tab/>
        <w:t>Социально-экономическая эффективность реализации мероприятий подпрограммы заключается в:</w:t>
      </w:r>
    </w:p>
    <w:p w14:paraId="125BE4D9" w14:textId="77777777" w:rsidR="007A1B19" w:rsidRPr="00C14F4F" w:rsidRDefault="007A1B19" w:rsidP="007A1B19">
      <w:pPr>
        <w:jc w:val="both"/>
        <w:outlineLvl w:val="2"/>
        <w:rPr>
          <w:color w:val="000000"/>
          <w:sz w:val="28"/>
          <w:szCs w:val="28"/>
        </w:rPr>
      </w:pPr>
      <w:r>
        <w:rPr>
          <w:color w:val="000000"/>
          <w:sz w:val="28"/>
          <w:szCs w:val="28"/>
        </w:rPr>
        <w:t xml:space="preserve">             </w:t>
      </w:r>
      <w:r w:rsidRPr="00C14F4F">
        <w:rPr>
          <w:color w:val="000000"/>
          <w:sz w:val="28"/>
          <w:szCs w:val="28"/>
        </w:rPr>
        <w:t xml:space="preserve">улучшении качества жизни населения </w:t>
      </w:r>
      <w:r>
        <w:rPr>
          <w:color w:val="000000"/>
          <w:sz w:val="28"/>
          <w:szCs w:val="28"/>
        </w:rPr>
        <w:t>Дзержин</w:t>
      </w:r>
      <w:r w:rsidRPr="00C14F4F">
        <w:rPr>
          <w:color w:val="000000"/>
          <w:sz w:val="28"/>
          <w:szCs w:val="28"/>
        </w:rPr>
        <w:t xml:space="preserve">ского </w:t>
      </w:r>
      <w:r>
        <w:rPr>
          <w:color w:val="000000"/>
          <w:sz w:val="28"/>
          <w:szCs w:val="28"/>
        </w:rPr>
        <w:t>района</w:t>
      </w:r>
      <w:r w:rsidRPr="00C14F4F">
        <w:rPr>
          <w:color w:val="000000"/>
          <w:sz w:val="28"/>
          <w:szCs w:val="28"/>
        </w:rPr>
        <w:t>, в том числе</w:t>
      </w:r>
      <w:r>
        <w:rPr>
          <w:color w:val="000000"/>
          <w:sz w:val="28"/>
          <w:szCs w:val="28"/>
        </w:rPr>
        <w:t xml:space="preserve"> </w:t>
      </w:r>
      <w:r w:rsidRPr="00C14F4F">
        <w:rPr>
          <w:color w:val="000000"/>
          <w:sz w:val="28"/>
          <w:szCs w:val="28"/>
        </w:rPr>
        <w:t xml:space="preserve">увеличение обеспеченности населения централизованными услугами водоснабжения с </w:t>
      </w:r>
      <w:r>
        <w:rPr>
          <w:color w:val="000000"/>
          <w:sz w:val="28"/>
          <w:szCs w:val="28"/>
        </w:rPr>
        <w:t>10</w:t>
      </w:r>
      <w:r w:rsidRPr="00C14F4F">
        <w:rPr>
          <w:color w:val="000000"/>
          <w:sz w:val="28"/>
          <w:szCs w:val="28"/>
        </w:rPr>
        <w:t xml:space="preserve"> % до </w:t>
      </w:r>
      <w:r>
        <w:rPr>
          <w:color w:val="000000"/>
          <w:sz w:val="28"/>
          <w:szCs w:val="28"/>
        </w:rPr>
        <w:t>18</w:t>
      </w:r>
      <w:r w:rsidRPr="00C14F4F">
        <w:rPr>
          <w:color w:val="000000"/>
          <w:sz w:val="28"/>
          <w:szCs w:val="28"/>
        </w:rPr>
        <w:t xml:space="preserve"> %;</w:t>
      </w:r>
    </w:p>
    <w:p w14:paraId="6A6705A3" w14:textId="77777777" w:rsidR="007A1B19" w:rsidRPr="00C14F4F" w:rsidRDefault="007A1B19" w:rsidP="007A1B19">
      <w:pPr>
        <w:jc w:val="both"/>
        <w:outlineLvl w:val="1"/>
        <w:rPr>
          <w:color w:val="000000"/>
          <w:sz w:val="28"/>
          <w:szCs w:val="28"/>
        </w:rPr>
      </w:pPr>
      <w:r w:rsidRPr="00C14F4F">
        <w:rPr>
          <w:color w:val="000000"/>
          <w:sz w:val="28"/>
          <w:szCs w:val="28"/>
        </w:rPr>
        <w:tab/>
        <w:t xml:space="preserve">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w:t>
      </w:r>
      <w:r>
        <w:rPr>
          <w:color w:val="000000"/>
          <w:sz w:val="28"/>
          <w:szCs w:val="28"/>
        </w:rPr>
        <w:t>Дзержин</w:t>
      </w:r>
      <w:r w:rsidRPr="00C14F4F">
        <w:rPr>
          <w:color w:val="000000"/>
          <w:sz w:val="28"/>
          <w:szCs w:val="28"/>
        </w:rPr>
        <w:t xml:space="preserve">ского </w:t>
      </w:r>
      <w:r>
        <w:rPr>
          <w:color w:val="000000"/>
          <w:sz w:val="28"/>
          <w:szCs w:val="28"/>
        </w:rPr>
        <w:t>района</w:t>
      </w:r>
      <w:r w:rsidRPr="00C14F4F">
        <w:rPr>
          <w:color w:val="000000"/>
          <w:sz w:val="28"/>
          <w:szCs w:val="28"/>
        </w:rPr>
        <w:t xml:space="preserve">, повышении эффективности их деятельности и повышением качества </w:t>
      </w:r>
      <w:r>
        <w:rPr>
          <w:color w:val="000000"/>
          <w:sz w:val="28"/>
          <w:szCs w:val="28"/>
        </w:rPr>
        <w:t xml:space="preserve">предоставляемых </w:t>
      </w:r>
      <w:r w:rsidRPr="00C14F4F">
        <w:rPr>
          <w:color w:val="000000"/>
          <w:sz w:val="28"/>
          <w:szCs w:val="28"/>
        </w:rPr>
        <w:t>услуг</w:t>
      </w:r>
      <w:r>
        <w:rPr>
          <w:color w:val="000000"/>
          <w:sz w:val="28"/>
          <w:szCs w:val="28"/>
        </w:rPr>
        <w:t>.</w:t>
      </w:r>
    </w:p>
    <w:p w14:paraId="0D502FE2" w14:textId="77777777" w:rsidR="007A1B19" w:rsidRPr="00C14F4F" w:rsidRDefault="007A1B19" w:rsidP="007A1B19">
      <w:pPr>
        <w:ind w:firstLine="540"/>
        <w:jc w:val="center"/>
        <w:rPr>
          <w:color w:val="000000"/>
          <w:sz w:val="28"/>
          <w:szCs w:val="28"/>
        </w:rPr>
      </w:pPr>
    </w:p>
    <w:p w14:paraId="5849B9A2" w14:textId="77777777" w:rsidR="007A1B19" w:rsidRDefault="007A1B19" w:rsidP="007A1B19">
      <w:pPr>
        <w:ind w:firstLine="540"/>
        <w:jc w:val="center"/>
        <w:rPr>
          <w:color w:val="000000"/>
          <w:sz w:val="28"/>
          <w:szCs w:val="28"/>
        </w:rPr>
      </w:pPr>
      <w:r w:rsidRPr="00C14F4F">
        <w:rPr>
          <w:color w:val="000000"/>
          <w:sz w:val="28"/>
          <w:szCs w:val="28"/>
        </w:rPr>
        <w:t>2.6 Система мероприятий.</w:t>
      </w:r>
    </w:p>
    <w:p w14:paraId="1F634F19" w14:textId="77777777" w:rsidR="00C1602C" w:rsidRDefault="00C1602C" w:rsidP="007A1B19">
      <w:pPr>
        <w:ind w:firstLine="540"/>
        <w:jc w:val="center"/>
        <w:rPr>
          <w:color w:val="000000"/>
          <w:sz w:val="28"/>
          <w:szCs w:val="28"/>
        </w:rPr>
      </w:pPr>
    </w:p>
    <w:p w14:paraId="3FDE445B" w14:textId="77777777" w:rsidR="007A1B19" w:rsidRPr="00C14F4F" w:rsidRDefault="007A1B19" w:rsidP="007A1B19">
      <w:pPr>
        <w:jc w:val="both"/>
        <w:rPr>
          <w:color w:val="000000"/>
          <w:sz w:val="28"/>
          <w:szCs w:val="28"/>
        </w:rPr>
      </w:pPr>
      <w:r w:rsidRPr="00C14F4F">
        <w:rPr>
          <w:color w:val="000000"/>
          <w:sz w:val="28"/>
          <w:szCs w:val="28"/>
        </w:rPr>
        <w:tab/>
        <w:t xml:space="preserve">Система мероприятий </w:t>
      </w:r>
      <w:r w:rsidRPr="003366FF">
        <w:rPr>
          <w:color w:val="000000"/>
          <w:sz w:val="28"/>
          <w:szCs w:val="28"/>
        </w:rPr>
        <w:t xml:space="preserve">подпрограммы </w:t>
      </w:r>
      <w:r w:rsidRPr="003366FF">
        <w:rPr>
          <w:sz w:val="28"/>
          <w:szCs w:val="28"/>
        </w:rPr>
        <w:t>с указанием объема средств на их реализацию и ожидаемых результатов</w:t>
      </w:r>
      <w:r w:rsidRPr="003366FF">
        <w:rPr>
          <w:color w:val="000000"/>
          <w:sz w:val="28"/>
          <w:szCs w:val="28"/>
        </w:rPr>
        <w:t xml:space="preserve"> приведена в приложении к насто</w:t>
      </w:r>
      <w:r w:rsidRPr="00C14F4F">
        <w:rPr>
          <w:color w:val="000000"/>
          <w:sz w:val="28"/>
          <w:szCs w:val="28"/>
        </w:rPr>
        <w:t>ящей подпрограмме.</w:t>
      </w:r>
    </w:p>
    <w:p w14:paraId="4CF11B78" w14:textId="77777777" w:rsidR="007A1B19" w:rsidRDefault="007A1B19" w:rsidP="007A1B19">
      <w:pPr>
        <w:jc w:val="both"/>
      </w:pPr>
    </w:p>
    <w:p w14:paraId="58B79E36" w14:textId="77777777" w:rsidR="007A1B19" w:rsidRDefault="007A1B19" w:rsidP="007A1B19">
      <w:pPr>
        <w:jc w:val="both"/>
      </w:pPr>
    </w:p>
    <w:p w14:paraId="173D72BC" w14:textId="77777777" w:rsidR="007A1B19" w:rsidRDefault="007A1B19" w:rsidP="007A1B19">
      <w:pPr>
        <w:jc w:val="both"/>
        <w:sectPr w:rsidR="007A1B19" w:rsidSect="00306E4B">
          <w:headerReference w:type="default" r:id="rId19"/>
          <w:pgSz w:w="11905" w:h="16838" w:code="9"/>
          <w:pgMar w:top="1134" w:right="850" w:bottom="1134" w:left="1701" w:header="454" w:footer="454" w:gutter="0"/>
          <w:cols w:space="720"/>
          <w:titlePg/>
          <w:docGrid w:linePitch="326"/>
        </w:sectPr>
      </w:pPr>
    </w:p>
    <w:p w14:paraId="2B67461A" w14:textId="77777777" w:rsidR="007A1B19" w:rsidRDefault="007A1B19" w:rsidP="007A1B19">
      <w:pPr>
        <w:ind w:left="9356"/>
        <w:jc w:val="right"/>
      </w:pPr>
      <w:r>
        <w:lastRenderedPageBreak/>
        <w:t xml:space="preserve">                 Приложение </w:t>
      </w:r>
    </w:p>
    <w:p w14:paraId="33F928F1" w14:textId="77777777" w:rsidR="007A1B19" w:rsidRDefault="007A1B19" w:rsidP="007A1B19">
      <w:pPr>
        <w:ind w:left="9356"/>
        <w:jc w:val="right"/>
      </w:pPr>
      <w:r w:rsidRPr="00CE6378">
        <w:t>к подпрограмме</w:t>
      </w:r>
      <w:r>
        <w:t xml:space="preserve"> </w:t>
      </w:r>
      <w:r w:rsidRPr="00CE6378">
        <w:t xml:space="preserve">«Чистая вода </w:t>
      </w:r>
    </w:p>
    <w:p w14:paraId="78A462B0" w14:textId="77777777" w:rsidR="007A1B19" w:rsidRPr="00CE6378" w:rsidRDefault="007A1B19" w:rsidP="007A1B19">
      <w:pPr>
        <w:ind w:left="9356"/>
        <w:jc w:val="right"/>
      </w:pPr>
      <w:r>
        <w:t>Дзержинского района</w:t>
      </w:r>
      <w:r w:rsidRPr="004E2972">
        <w:rPr>
          <w:color w:val="002060"/>
        </w:rPr>
        <w:t>»</w:t>
      </w:r>
    </w:p>
    <w:p w14:paraId="556B0288" w14:textId="77777777" w:rsidR="007A1B19" w:rsidRDefault="007A1B19" w:rsidP="007A1B19">
      <w:pPr>
        <w:jc w:val="right"/>
      </w:pPr>
    </w:p>
    <w:p w14:paraId="054CFA58" w14:textId="77777777" w:rsidR="007A1B19" w:rsidRPr="001E0C8C" w:rsidRDefault="007A1B19" w:rsidP="007A1B19">
      <w:pPr>
        <w:jc w:val="center"/>
        <w:outlineLvl w:val="0"/>
        <w:rPr>
          <w:sz w:val="28"/>
          <w:szCs w:val="28"/>
        </w:rPr>
      </w:pPr>
      <w:r w:rsidRPr="001E0C8C">
        <w:rPr>
          <w:sz w:val="28"/>
          <w:szCs w:val="28"/>
        </w:rPr>
        <w:t>Перечень мероприятий подпрограммы с указанием объема средств на их реализацию и ожидаемых результатов</w:t>
      </w:r>
    </w:p>
    <w:p w14:paraId="752CBAC3" w14:textId="77777777" w:rsidR="007A1B19" w:rsidRPr="001E0C8C" w:rsidRDefault="007A1B19" w:rsidP="007A1B19">
      <w:pPr>
        <w:jc w:val="center"/>
        <w:outlineLvl w:val="0"/>
        <w:rPr>
          <w:sz w:val="28"/>
          <w:szCs w:val="28"/>
        </w:rPr>
      </w:pPr>
    </w:p>
    <w:tbl>
      <w:tblPr>
        <w:tblW w:w="529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7"/>
        <w:gridCol w:w="1070"/>
        <w:gridCol w:w="559"/>
        <w:gridCol w:w="566"/>
        <w:gridCol w:w="566"/>
        <w:gridCol w:w="472"/>
        <w:gridCol w:w="417"/>
        <w:gridCol w:w="411"/>
        <w:gridCol w:w="417"/>
        <w:gridCol w:w="551"/>
        <w:gridCol w:w="560"/>
        <w:gridCol w:w="560"/>
        <w:gridCol w:w="560"/>
        <w:gridCol w:w="560"/>
        <w:gridCol w:w="560"/>
        <w:gridCol w:w="508"/>
        <w:gridCol w:w="560"/>
        <w:gridCol w:w="535"/>
        <w:gridCol w:w="511"/>
        <w:gridCol w:w="436"/>
        <w:gridCol w:w="720"/>
        <w:gridCol w:w="1649"/>
      </w:tblGrid>
      <w:tr w:rsidR="00964F5B" w:rsidRPr="00CE6378" w14:paraId="363982B7" w14:textId="77777777" w:rsidTr="001532F1">
        <w:trPr>
          <w:cantSplit/>
          <w:trHeight w:val="1134"/>
          <w:tblHeader/>
        </w:trPr>
        <w:tc>
          <w:tcPr>
            <w:tcW w:w="786" w:type="pct"/>
            <w:vMerge w:val="restart"/>
            <w:vAlign w:val="center"/>
          </w:tcPr>
          <w:p w14:paraId="5005BEE7" w14:textId="77777777" w:rsidR="00964F5B" w:rsidRPr="008D6E5D" w:rsidRDefault="00964F5B" w:rsidP="001B3FB3">
            <w:pPr>
              <w:jc w:val="center"/>
              <w:rPr>
                <w:sz w:val="20"/>
              </w:rPr>
            </w:pPr>
            <w:r w:rsidRPr="008D6E5D">
              <w:rPr>
                <w:sz w:val="20"/>
              </w:rPr>
              <w:t>Наименование  программы, подпрограммы</w:t>
            </w:r>
          </w:p>
        </w:tc>
        <w:tc>
          <w:tcPr>
            <w:tcW w:w="354" w:type="pct"/>
            <w:vMerge w:val="restart"/>
            <w:vAlign w:val="center"/>
          </w:tcPr>
          <w:p w14:paraId="07798BB3" w14:textId="77777777" w:rsidR="00964F5B" w:rsidRPr="008D6E5D" w:rsidRDefault="00964F5B" w:rsidP="001B3FB3">
            <w:pPr>
              <w:jc w:val="center"/>
              <w:rPr>
                <w:sz w:val="20"/>
              </w:rPr>
            </w:pPr>
            <w:r w:rsidRPr="008D6E5D">
              <w:rPr>
                <w:sz w:val="20"/>
              </w:rPr>
              <w:t xml:space="preserve">ГРБС </w:t>
            </w:r>
          </w:p>
        </w:tc>
        <w:tc>
          <w:tcPr>
            <w:tcW w:w="715" w:type="pct"/>
            <w:gridSpan w:val="4"/>
            <w:vAlign w:val="center"/>
          </w:tcPr>
          <w:p w14:paraId="5CF0F518" w14:textId="77777777" w:rsidR="00964F5B" w:rsidRPr="008D6E5D" w:rsidRDefault="00964F5B" w:rsidP="000F602B">
            <w:pPr>
              <w:jc w:val="center"/>
              <w:rPr>
                <w:sz w:val="20"/>
              </w:rPr>
            </w:pPr>
            <w:r w:rsidRPr="008D6E5D">
              <w:rPr>
                <w:sz w:val="20"/>
              </w:rPr>
              <w:t>Код бюджетной классификации</w:t>
            </w:r>
          </w:p>
        </w:tc>
        <w:tc>
          <w:tcPr>
            <w:tcW w:w="2600" w:type="pct"/>
            <w:gridSpan w:val="15"/>
          </w:tcPr>
          <w:p w14:paraId="22F773DC" w14:textId="77777777" w:rsidR="00964F5B" w:rsidRPr="008D6E5D" w:rsidRDefault="00964F5B" w:rsidP="000F602B">
            <w:pPr>
              <w:tabs>
                <w:tab w:val="left" w:pos="975"/>
                <w:tab w:val="center" w:pos="3436"/>
              </w:tabs>
              <w:rPr>
                <w:sz w:val="20"/>
              </w:rPr>
            </w:pPr>
            <w:r w:rsidRPr="008D6E5D">
              <w:rPr>
                <w:sz w:val="20"/>
              </w:rPr>
              <w:tab/>
            </w:r>
            <w:r w:rsidRPr="008D6E5D">
              <w:rPr>
                <w:sz w:val="20"/>
              </w:rPr>
              <w:tab/>
              <w:t>Расходы (тыс. руб.), годы</w:t>
            </w:r>
          </w:p>
        </w:tc>
        <w:tc>
          <w:tcPr>
            <w:tcW w:w="545" w:type="pct"/>
            <w:vAlign w:val="center"/>
          </w:tcPr>
          <w:p w14:paraId="0A24861B" w14:textId="77777777" w:rsidR="00964F5B" w:rsidRPr="008D6E5D" w:rsidRDefault="00964F5B" w:rsidP="001B3FB3">
            <w:pPr>
              <w:jc w:val="center"/>
              <w:rPr>
                <w:sz w:val="20"/>
              </w:rPr>
            </w:pPr>
            <w:r w:rsidRPr="008D6E5D">
              <w:rPr>
                <w:sz w:val="20"/>
              </w:rPr>
              <w:t>Ожидаемый результат от реализации подпрограммного мероприятия (в натуральном выражении)</w:t>
            </w:r>
          </w:p>
        </w:tc>
      </w:tr>
      <w:tr w:rsidR="00964F5B" w:rsidRPr="00CE6378" w14:paraId="6C113FE7" w14:textId="77777777" w:rsidTr="001532F1">
        <w:trPr>
          <w:cantSplit/>
          <w:trHeight w:val="1134"/>
          <w:tblHeader/>
        </w:trPr>
        <w:tc>
          <w:tcPr>
            <w:tcW w:w="786" w:type="pct"/>
            <w:vMerge/>
            <w:vAlign w:val="center"/>
          </w:tcPr>
          <w:p w14:paraId="57587634" w14:textId="77777777" w:rsidR="00964F5B" w:rsidRPr="008D6E5D" w:rsidRDefault="00964F5B" w:rsidP="008D6E5D">
            <w:pPr>
              <w:jc w:val="center"/>
              <w:rPr>
                <w:sz w:val="20"/>
              </w:rPr>
            </w:pPr>
          </w:p>
        </w:tc>
        <w:tc>
          <w:tcPr>
            <w:tcW w:w="354" w:type="pct"/>
            <w:vMerge/>
            <w:vAlign w:val="center"/>
          </w:tcPr>
          <w:p w14:paraId="77BB8CEB" w14:textId="77777777" w:rsidR="00964F5B" w:rsidRPr="008D6E5D" w:rsidRDefault="00964F5B" w:rsidP="008D6E5D">
            <w:pPr>
              <w:jc w:val="center"/>
              <w:rPr>
                <w:sz w:val="20"/>
              </w:rPr>
            </w:pPr>
          </w:p>
        </w:tc>
        <w:tc>
          <w:tcPr>
            <w:tcW w:w="185" w:type="pct"/>
            <w:textDirection w:val="btLr"/>
            <w:vAlign w:val="center"/>
          </w:tcPr>
          <w:p w14:paraId="711A0004" w14:textId="77777777" w:rsidR="00964F5B" w:rsidRPr="008D6E5D" w:rsidRDefault="00964F5B" w:rsidP="000F602B">
            <w:pPr>
              <w:ind w:left="113" w:right="113"/>
              <w:jc w:val="center"/>
              <w:rPr>
                <w:sz w:val="20"/>
              </w:rPr>
            </w:pPr>
            <w:r w:rsidRPr="008D6E5D">
              <w:rPr>
                <w:sz w:val="20"/>
              </w:rPr>
              <w:t>ГРБС</w:t>
            </w:r>
          </w:p>
        </w:tc>
        <w:tc>
          <w:tcPr>
            <w:tcW w:w="187" w:type="pct"/>
            <w:textDirection w:val="btLr"/>
            <w:vAlign w:val="center"/>
          </w:tcPr>
          <w:p w14:paraId="0D7F81FB" w14:textId="77777777" w:rsidR="00964F5B" w:rsidRPr="008D6E5D" w:rsidRDefault="00964F5B" w:rsidP="000F602B">
            <w:pPr>
              <w:ind w:left="113" w:right="113"/>
              <w:jc w:val="center"/>
              <w:rPr>
                <w:sz w:val="20"/>
              </w:rPr>
            </w:pPr>
            <w:r w:rsidRPr="008D6E5D">
              <w:rPr>
                <w:sz w:val="20"/>
              </w:rPr>
              <w:t>РзПр</w:t>
            </w:r>
          </w:p>
        </w:tc>
        <w:tc>
          <w:tcPr>
            <w:tcW w:w="187" w:type="pct"/>
            <w:textDirection w:val="btLr"/>
            <w:vAlign w:val="center"/>
          </w:tcPr>
          <w:p w14:paraId="6FAA3CA4" w14:textId="77777777" w:rsidR="00964F5B" w:rsidRPr="008D6E5D" w:rsidRDefault="00964F5B" w:rsidP="000F602B">
            <w:pPr>
              <w:ind w:left="113" w:right="113"/>
              <w:jc w:val="center"/>
              <w:rPr>
                <w:sz w:val="20"/>
              </w:rPr>
            </w:pPr>
            <w:r w:rsidRPr="008D6E5D">
              <w:rPr>
                <w:sz w:val="20"/>
              </w:rPr>
              <w:t>ЦСР</w:t>
            </w:r>
          </w:p>
        </w:tc>
        <w:tc>
          <w:tcPr>
            <w:tcW w:w="155" w:type="pct"/>
            <w:textDirection w:val="btLr"/>
            <w:vAlign w:val="center"/>
          </w:tcPr>
          <w:p w14:paraId="70E56433" w14:textId="77777777" w:rsidR="00964F5B" w:rsidRPr="008D6E5D" w:rsidRDefault="00964F5B" w:rsidP="000F602B">
            <w:pPr>
              <w:ind w:left="113" w:right="113"/>
              <w:jc w:val="center"/>
              <w:rPr>
                <w:sz w:val="20"/>
              </w:rPr>
            </w:pPr>
            <w:r>
              <w:rPr>
                <w:sz w:val="20"/>
              </w:rPr>
              <w:t>К</w:t>
            </w:r>
            <w:r w:rsidRPr="008D6E5D">
              <w:rPr>
                <w:sz w:val="20"/>
              </w:rPr>
              <w:t>ВР</w:t>
            </w:r>
          </w:p>
        </w:tc>
        <w:tc>
          <w:tcPr>
            <w:tcW w:w="138" w:type="pct"/>
            <w:textDirection w:val="btLr"/>
            <w:vAlign w:val="center"/>
          </w:tcPr>
          <w:p w14:paraId="2B41E5D9" w14:textId="77777777" w:rsidR="00964F5B" w:rsidRPr="008D6E5D" w:rsidRDefault="00964F5B" w:rsidP="000F602B">
            <w:pPr>
              <w:ind w:left="113" w:right="113"/>
              <w:jc w:val="center"/>
              <w:rPr>
                <w:sz w:val="20"/>
              </w:rPr>
            </w:pPr>
            <w:r w:rsidRPr="008D6E5D">
              <w:rPr>
                <w:sz w:val="20"/>
              </w:rPr>
              <w:t>2014</w:t>
            </w:r>
          </w:p>
        </w:tc>
        <w:tc>
          <w:tcPr>
            <w:tcW w:w="136" w:type="pct"/>
            <w:textDirection w:val="btLr"/>
            <w:vAlign w:val="center"/>
          </w:tcPr>
          <w:p w14:paraId="1A1B9046" w14:textId="77777777" w:rsidR="00964F5B" w:rsidRPr="008D6E5D" w:rsidRDefault="00964F5B" w:rsidP="000F602B">
            <w:pPr>
              <w:ind w:left="113" w:right="113"/>
              <w:jc w:val="center"/>
              <w:rPr>
                <w:sz w:val="20"/>
              </w:rPr>
            </w:pPr>
            <w:r w:rsidRPr="008D6E5D">
              <w:rPr>
                <w:sz w:val="20"/>
              </w:rPr>
              <w:t>2015</w:t>
            </w:r>
          </w:p>
        </w:tc>
        <w:tc>
          <w:tcPr>
            <w:tcW w:w="138" w:type="pct"/>
            <w:textDirection w:val="btLr"/>
            <w:vAlign w:val="center"/>
          </w:tcPr>
          <w:p w14:paraId="2E7A8A1F" w14:textId="77777777" w:rsidR="00964F5B" w:rsidRPr="008D6E5D" w:rsidRDefault="00964F5B" w:rsidP="000F602B">
            <w:pPr>
              <w:ind w:left="113" w:right="113"/>
              <w:jc w:val="center"/>
              <w:rPr>
                <w:sz w:val="20"/>
              </w:rPr>
            </w:pPr>
            <w:r w:rsidRPr="008D6E5D">
              <w:rPr>
                <w:sz w:val="20"/>
              </w:rPr>
              <w:t>2016</w:t>
            </w:r>
          </w:p>
        </w:tc>
        <w:tc>
          <w:tcPr>
            <w:tcW w:w="182" w:type="pct"/>
            <w:textDirection w:val="btLr"/>
            <w:vAlign w:val="center"/>
          </w:tcPr>
          <w:p w14:paraId="2E11A60C" w14:textId="77777777" w:rsidR="00964F5B" w:rsidRPr="008D6E5D" w:rsidRDefault="00964F5B" w:rsidP="000F602B">
            <w:pPr>
              <w:ind w:left="113" w:right="113"/>
              <w:jc w:val="center"/>
              <w:rPr>
                <w:sz w:val="20"/>
              </w:rPr>
            </w:pPr>
            <w:r w:rsidRPr="008D6E5D">
              <w:rPr>
                <w:sz w:val="20"/>
              </w:rPr>
              <w:t>2017</w:t>
            </w:r>
          </w:p>
        </w:tc>
        <w:tc>
          <w:tcPr>
            <w:tcW w:w="185" w:type="pct"/>
            <w:textDirection w:val="btLr"/>
            <w:vAlign w:val="center"/>
          </w:tcPr>
          <w:p w14:paraId="761BEB94" w14:textId="77777777" w:rsidR="00964F5B" w:rsidRPr="008D6E5D" w:rsidRDefault="00964F5B" w:rsidP="000F602B">
            <w:pPr>
              <w:ind w:left="113" w:right="113"/>
              <w:jc w:val="center"/>
              <w:rPr>
                <w:sz w:val="20"/>
              </w:rPr>
            </w:pPr>
            <w:r w:rsidRPr="008D6E5D">
              <w:rPr>
                <w:sz w:val="20"/>
              </w:rPr>
              <w:t>2018</w:t>
            </w:r>
          </w:p>
        </w:tc>
        <w:tc>
          <w:tcPr>
            <w:tcW w:w="185" w:type="pct"/>
            <w:textDirection w:val="btLr"/>
            <w:vAlign w:val="center"/>
          </w:tcPr>
          <w:p w14:paraId="28298913" w14:textId="77777777" w:rsidR="00964F5B" w:rsidRPr="008D6E5D" w:rsidRDefault="00964F5B" w:rsidP="000F602B">
            <w:pPr>
              <w:ind w:left="113" w:right="113"/>
              <w:jc w:val="center"/>
              <w:rPr>
                <w:sz w:val="20"/>
              </w:rPr>
            </w:pPr>
            <w:r w:rsidRPr="008D6E5D">
              <w:rPr>
                <w:sz w:val="20"/>
              </w:rPr>
              <w:t>2019</w:t>
            </w:r>
          </w:p>
        </w:tc>
        <w:tc>
          <w:tcPr>
            <w:tcW w:w="185" w:type="pct"/>
            <w:textDirection w:val="btLr"/>
            <w:vAlign w:val="center"/>
          </w:tcPr>
          <w:p w14:paraId="5C7C5E90" w14:textId="77777777" w:rsidR="00964F5B" w:rsidRPr="008D6E5D" w:rsidRDefault="00964F5B" w:rsidP="000F602B">
            <w:pPr>
              <w:ind w:left="113" w:right="113"/>
              <w:jc w:val="center"/>
              <w:rPr>
                <w:sz w:val="20"/>
              </w:rPr>
            </w:pPr>
            <w:r w:rsidRPr="008D6E5D">
              <w:rPr>
                <w:sz w:val="20"/>
              </w:rPr>
              <w:t>2020</w:t>
            </w:r>
          </w:p>
        </w:tc>
        <w:tc>
          <w:tcPr>
            <w:tcW w:w="185" w:type="pct"/>
            <w:textDirection w:val="btLr"/>
            <w:vAlign w:val="center"/>
          </w:tcPr>
          <w:p w14:paraId="2A44B127" w14:textId="77777777" w:rsidR="00964F5B" w:rsidRPr="008D6E5D" w:rsidRDefault="00964F5B" w:rsidP="000F602B">
            <w:pPr>
              <w:ind w:left="113" w:right="113"/>
              <w:jc w:val="center"/>
              <w:rPr>
                <w:sz w:val="20"/>
              </w:rPr>
            </w:pPr>
            <w:r w:rsidRPr="008D6E5D">
              <w:rPr>
                <w:sz w:val="20"/>
              </w:rPr>
              <w:t>2021</w:t>
            </w:r>
          </w:p>
        </w:tc>
        <w:tc>
          <w:tcPr>
            <w:tcW w:w="185" w:type="pct"/>
            <w:textDirection w:val="btLr"/>
            <w:vAlign w:val="center"/>
          </w:tcPr>
          <w:p w14:paraId="284CDBCB" w14:textId="77777777" w:rsidR="00964F5B" w:rsidRPr="008D6E5D" w:rsidRDefault="00964F5B" w:rsidP="000F602B">
            <w:pPr>
              <w:ind w:left="113" w:right="113"/>
              <w:jc w:val="center"/>
              <w:rPr>
                <w:sz w:val="20"/>
              </w:rPr>
            </w:pPr>
            <w:r w:rsidRPr="008D6E5D">
              <w:rPr>
                <w:sz w:val="20"/>
              </w:rPr>
              <w:t>2022</w:t>
            </w:r>
          </w:p>
        </w:tc>
        <w:tc>
          <w:tcPr>
            <w:tcW w:w="168" w:type="pct"/>
            <w:textDirection w:val="btLr"/>
            <w:vAlign w:val="center"/>
          </w:tcPr>
          <w:p w14:paraId="2798BE2F" w14:textId="77777777" w:rsidR="00964F5B" w:rsidRPr="008D6E5D" w:rsidRDefault="00964F5B" w:rsidP="000F602B">
            <w:pPr>
              <w:ind w:left="113" w:right="113"/>
              <w:jc w:val="center"/>
              <w:rPr>
                <w:sz w:val="20"/>
              </w:rPr>
            </w:pPr>
            <w:r w:rsidRPr="008D6E5D">
              <w:rPr>
                <w:sz w:val="20"/>
              </w:rPr>
              <w:t>2023</w:t>
            </w:r>
          </w:p>
        </w:tc>
        <w:tc>
          <w:tcPr>
            <w:tcW w:w="185" w:type="pct"/>
            <w:textDirection w:val="btLr"/>
            <w:vAlign w:val="center"/>
          </w:tcPr>
          <w:p w14:paraId="29C4D6D6" w14:textId="77777777" w:rsidR="00964F5B" w:rsidRPr="008D6E5D" w:rsidRDefault="00964F5B" w:rsidP="000F602B">
            <w:pPr>
              <w:ind w:left="113" w:right="113"/>
              <w:jc w:val="center"/>
              <w:rPr>
                <w:sz w:val="20"/>
              </w:rPr>
            </w:pPr>
            <w:r w:rsidRPr="008D6E5D">
              <w:rPr>
                <w:sz w:val="20"/>
              </w:rPr>
              <w:t>2024</w:t>
            </w:r>
          </w:p>
        </w:tc>
        <w:tc>
          <w:tcPr>
            <w:tcW w:w="177" w:type="pct"/>
            <w:textDirection w:val="btLr"/>
          </w:tcPr>
          <w:p w14:paraId="7F728756" w14:textId="77777777" w:rsidR="00964F5B" w:rsidRPr="008D6E5D" w:rsidRDefault="00964F5B" w:rsidP="000F602B">
            <w:pPr>
              <w:ind w:left="113" w:right="113"/>
              <w:jc w:val="center"/>
              <w:rPr>
                <w:sz w:val="20"/>
              </w:rPr>
            </w:pPr>
            <w:r>
              <w:rPr>
                <w:sz w:val="20"/>
              </w:rPr>
              <w:t>2025</w:t>
            </w:r>
          </w:p>
        </w:tc>
        <w:tc>
          <w:tcPr>
            <w:tcW w:w="169" w:type="pct"/>
            <w:textDirection w:val="btLr"/>
          </w:tcPr>
          <w:p w14:paraId="67BEE5E7" w14:textId="77777777" w:rsidR="00964F5B" w:rsidRPr="008D6E5D" w:rsidRDefault="00964F5B" w:rsidP="000F602B">
            <w:pPr>
              <w:ind w:left="113" w:right="113"/>
              <w:jc w:val="center"/>
              <w:rPr>
                <w:sz w:val="20"/>
              </w:rPr>
            </w:pPr>
            <w:r>
              <w:rPr>
                <w:sz w:val="20"/>
              </w:rPr>
              <w:t>2026</w:t>
            </w:r>
          </w:p>
        </w:tc>
        <w:tc>
          <w:tcPr>
            <w:tcW w:w="144" w:type="pct"/>
            <w:textDirection w:val="btLr"/>
          </w:tcPr>
          <w:p w14:paraId="2186ABE8" w14:textId="77777777" w:rsidR="00964F5B" w:rsidRPr="008D6E5D" w:rsidRDefault="00964F5B" w:rsidP="000F602B">
            <w:pPr>
              <w:ind w:left="113" w:right="113"/>
              <w:jc w:val="center"/>
              <w:rPr>
                <w:sz w:val="20"/>
              </w:rPr>
            </w:pPr>
            <w:r>
              <w:rPr>
                <w:sz w:val="20"/>
              </w:rPr>
              <w:t>2027</w:t>
            </w:r>
          </w:p>
        </w:tc>
        <w:tc>
          <w:tcPr>
            <w:tcW w:w="237" w:type="pct"/>
            <w:textDirection w:val="btLr"/>
            <w:vAlign w:val="center"/>
          </w:tcPr>
          <w:p w14:paraId="467DA6B7" w14:textId="77777777" w:rsidR="00964F5B" w:rsidRPr="008D6E5D" w:rsidRDefault="00964F5B" w:rsidP="000F602B">
            <w:pPr>
              <w:ind w:left="113" w:right="113"/>
              <w:jc w:val="center"/>
              <w:rPr>
                <w:sz w:val="20"/>
              </w:rPr>
            </w:pPr>
            <w:r w:rsidRPr="008D6E5D">
              <w:rPr>
                <w:sz w:val="20"/>
              </w:rPr>
              <w:t>Итого на период</w:t>
            </w:r>
          </w:p>
        </w:tc>
        <w:tc>
          <w:tcPr>
            <w:tcW w:w="547" w:type="pct"/>
            <w:vAlign w:val="center"/>
          </w:tcPr>
          <w:p w14:paraId="5D71A69A" w14:textId="77777777" w:rsidR="00964F5B" w:rsidRPr="008D6E5D" w:rsidRDefault="00964F5B" w:rsidP="008D6E5D">
            <w:pPr>
              <w:jc w:val="center"/>
              <w:rPr>
                <w:sz w:val="20"/>
              </w:rPr>
            </w:pPr>
          </w:p>
        </w:tc>
      </w:tr>
      <w:tr w:rsidR="001532F1" w:rsidRPr="00CE6378" w14:paraId="514B899F" w14:textId="77777777" w:rsidTr="001532F1">
        <w:trPr>
          <w:cantSplit/>
          <w:trHeight w:val="22"/>
        </w:trPr>
        <w:tc>
          <w:tcPr>
            <w:tcW w:w="5000" w:type="pct"/>
            <w:gridSpan w:val="22"/>
          </w:tcPr>
          <w:p w14:paraId="6CCD7893" w14:textId="77777777" w:rsidR="001532F1" w:rsidRPr="008D6E5D" w:rsidRDefault="001532F1" w:rsidP="001B3FB3">
            <w:pPr>
              <w:rPr>
                <w:sz w:val="20"/>
              </w:rPr>
            </w:pPr>
            <w:r w:rsidRPr="008D6E5D">
              <w:rPr>
                <w:sz w:val="20"/>
              </w:rPr>
              <w:t>Цель подпрограммы:</w:t>
            </w:r>
          </w:p>
          <w:p w14:paraId="2197A2C1" w14:textId="77777777" w:rsidR="001532F1" w:rsidRPr="008D6E5D" w:rsidRDefault="001532F1" w:rsidP="001B3FB3">
            <w:pPr>
              <w:pStyle w:val="ConsPlusCell"/>
              <w:widowControl/>
              <w:jc w:val="both"/>
              <w:rPr>
                <w:sz w:val="20"/>
                <w:szCs w:val="20"/>
              </w:rPr>
            </w:pPr>
            <w:r w:rsidRPr="008D6E5D">
              <w:rPr>
                <w:sz w:val="20"/>
                <w:szCs w:val="20"/>
              </w:rPr>
              <w:t>Развитие и модернизация объектов водоснабжения и водоотведения в целях обеспечения населения Дзержинского района питьевой водой, соответствующей требованиям безопасности и безвредности, установленным санитарно-эпидемиологическими правилами.</w:t>
            </w:r>
          </w:p>
        </w:tc>
      </w:tr>
      <w:tr w:rsidR="001532F1" w:rsidRPr="00CE6378" w14:paraId="70E49EF0" w14:textId="77777777" w:rsidTr="001532F1">
        <w:trPr>
          <w:cantSplit/>
          <w:trHeight w:val="22"/>
        </w:trPr>
        <w:tc>
          <w:tcPr>
            <w:tcW w:w="5000" w:type="pct"/>
            <w:gridSpan w:val="22"/>
          </w:tcPr>
          <w:p w14:paraId="59EB8BDA" w14:textId="77777777" w:rsidR="001532F1" w:rsidRPr="008D6E5D" w:rsidRDefault="001532F1" w:rsidP="001B3FB3">
            <w:pPr>
              <w:pStyle w:val="ConsPlusCell"/>
              <w:rPr>
                <w:sz w:val="20"/>
                <w:szCs w:val="20"/>
              </w:rPr>
            </w:pPr>
            <w:r w:rsidRPr="008D6E5D">
              <w:rPr>
                <w:sz w:val="20"/>
                <w:szCs w:val="20"/>
              </w:rPr>
              <w:t>Задача подпрограммы:</w:t>
            </w:r>
          </w:p>
          <w:p w14:paraId="3C610409" w14:textId="77777777" w:rsidR="001532F1" w:rsidRPr="008D6E5D" w:rsidRDefault="001532F1" w:rsidP="001B3FB3">
            <w:pPr>
              <w:pStyle w:val="ConsPlusNormal"/>
              <w:ind w:firstLine="0"/>
              <w:rPr>
                <w:rFonts w:ascii="Times New Roman" w:hAnsi="Times New Roman" w:cs="Times New Roman"/>
              </w:rPr>
            </w:pPr>
            <w:r w:rsidRPr="008D6E5D">
              <w:rPr>
                <w:rFonts w:ascii="Times New Roman" w:hAnsi="Times New Roman" w:cs="Times New Roman"/>
              </w:rPr>
              <w:t>Модернизация систем водоснабжения, обеспечение населения Дзержинского района питьевой водой, отвечающей требованиям безопасности.</w:t>
            </w:r>
          </w:p>
        </w:tc>
      </w:tr>
      <w:tr w:rsidR="00964F5B" w:rsidRPr="00CE6378" w14:paraId="37F9C0D4" w14:textId="77777777" w:rsidTr="001532F1">
        <w:trPr>
          <w:cantSplit/>
          <w:trHeight w:val="1260"/>
        </w:trPr>
        <w:tc>
          <w:tcPr>
            <w:tcW w:w="786" w:type="pct"/>
            <w:vAlign w:val="center"/>
          </w:tcPr>
          <w:p w14:paraId="0DB25CF2" w14:textId="77777777" w:rsidR="00964F5B" w:rsidRPr="008D6E5D" w:rsidRDefault="00964F5B" w:rsidP="007D175C">
            <w:pPr>
              <w:pStyle w:val="ConsPlusCell"/>
              <w:rPr>
                <w:sz w:val="20"/>
                <w:szCs w:val="20"/>
              </w:rPr>
            </w:pPr>
            <w:r w:rsidRPr="008D6E5D">
              <w:rPr>
                <w:sz w:val="20"/>
                <w:szCs w:val="20"/>
              </w:rPr>
              <w:t>Мероприятие 1.</w:t>
            </w:r>
          </w:p>
          <w:p w14:paraId="0EA457DB" w14:textId="77777777" w:rsidR="00964F5B" w:rsidRPr="008D6E5D" w:rsidRDefault="00964F5B" w:rsidP="007D175C">
            <w:pPr>
              <w:pStyle w:val="ConsPlusCell"/>
              <w:rPr>
                <w:sz w:val="20"/>
                <w:szCs w:val="20"/>
              </w:rPr>
            </w:pPr>
            <w:r w:rsidRPr="008D6E5D">
              <w:rPr>
                <w:sz w:val="20"/>
                <w:szCs w:val="20"/>
              </w:rPr>
              <w:t xml:space="preserve">а) Геодезические, геологические изыскания для проектирования водозаборов и водопроводных сетей </w:t>
            </w:r>
          </w:p>
        </w:tc>
        <w:tc>
          <w:tcPr>
            <w:tcW w:w="354" w:type="pct"/>
            <w:vAlign w:val="center"/>
          </w:tcPr>
          <w:p w14:paraId="51CB18EA" w14:textId="77777777" w:rsidR="00964F5B" w:rsidRPr="008D6E5D" w:rsidRDefault="00964F5B" w:rsidP="007D175C">
            <w:pPr>
              <w:rPr>
                <w:sz w:val="20"/>
              </w:rPr>
            </w:pPr>
            <w:r w:rsidRPr="008D6E5D">
              <w:rPr>
                <w:sz w:val="20"/>
              </w:rPr>
              <w:t>Администрация Дзержинского района</w:t>
            </w:r>
          </w:p>
        </w:tc>
        <w:tc>
          <w:tcPr>
            <w:tcW w:w="185" w:type="pct"/>
            <w:noWrap/>
            <w:textDirection w:val="btLr"/>
            <w:vAlign w:val="center"/>
          </w:tcPr>
          <w:p w14:paraId="7787B739" w14:textId="77777777" w:rsidR="00964F5B" w:rsidRPr="008D6E5D" w:rsidRDefault="00964F5B" w:rsidP="000F602B">
            <w:pPr>
              <w:ind w:left="-103" w:right="113"/>
              <w:jc w:val="center"/>
              <w:rPr>
                <w:sz w:val="20"/>
              </w:rPr>
            </w:pPr>
            <w:r w:rsidRPr="008D6E5D">
              <w:rPr>
                <w:sz w:val="20"/>
              </w:rPr>
              <w:t>904</w:t>
            </w:r>
          </w:p>
        </w:tc>
        <w:tc>
          <w:tcPr>
            <w:tcW w:w="187" w:type="pct"/>
            <w:noWrap/>
            <w:textDirection w:val="btLr"/>
            <w:vAlign w:val="center"/>
          </w:tcPr>
          <w:p w14:paraId="2C8D0D54" w14:textId="77777777" w:rsidR="00964F5B" w:rsidRPr="008D6E5D" w:rsidRDefault="00964F5B" w:rsidP="000F602B">
            <w:pPr>
              <w:ind w:left="-103" w:right="113"/>
              <w:jc w:val="center"/>
              <w:rPr>
                <w:sz w:val="20"/>
              </w:rPr>
            </w:pPr>
            <w:r w:rsidRPr="008D6E5D">
              <w:rPr>
                <w:sz w:val="20"/>
              </w:rPr>
              <w:t>0502</w:t>
            </w:r>
            <w:r>
              <w:rPr>
                <w:sz w:val="20"/>
              </w:rPr>
              <w:t>,0505</w:t>
            </w:r>
          </w:p>
        </w:tc>
        <w:tc>
          <w:tcPr>
            <w:tcW w:w="187" w:type="pct"/>
            <w:noWrap/>
            <w:textDirection w:val="btLr"/>
            <w:vAlign w:val="center"/>
          </w:tcPr>
          <w:p w14:paraId="3A4520AA" w14:textId="77777777" w:rsidR="00964F5B" w:rsidRPr="008D6E5D" w:rsidRDefault="00964F5B" w:rsidP="000F602B">
            <w:pPr>
              <w:ind w:left="-103" w:right="113"/>
              <w:jc w:val="center"/>
              <w:rPr>
                <w:sz w:val="20"/>
              </w:rPr>
            </w:pPr>
            <w:r w:rsidRPr="008D6E5D">
              <w:rPr>
                <w:sz w:val="20"/>
              </w:rPr>
              <w:t>0424252</w:t>
            </w:r>
          </w:p>
        </w:tc>
        <w:tc>
          <w:tcPr>
            <w:tcW w:w="155" w:type="pct"/>
            <w:noWrap/>
            <w:textDirection w:val="btLr"/>
            <w:vAlign w:val="center"/>
          </w:tcPr>
          <w:p w14:paraId="0902E8BC" w14:textId="77777777" w:rsidR="00964F5B" w:rsidRPr="008D6E5D" w:rsidRDefault="00964F5B" w:rsidP="000F602B">
            <w:pPr>
              <w:ind w:left="-103" w:right="113"/>
              <w:jc w:val="center"/>
              <w:rPr>
                <w:sz w:val="20"/>
              </w:rPr>
            </w:pPr>
            <w:r w:rsidRPr="008D6E5D">
              <w:rPr>
                <w:sz w:val="20"/>
              </w:rPr>
              <w:t>244</w:t>
            </w:r>
          </w:p>
        </w:tc>
        <w:tc>
          <w:tcPr>
            <w:tcW w:w="138" w:type="pct"/>
            <w:noWrap/>
            <w:textDirection w:val="btLr"/>
            <w:vAlign w:val="center"/>
          </w:tcPr>
          <w:p w14:paraId="4FA73901" w14:textId="77777777" w:rsidR="00964F5B" w:rsidRPr="008D6E5D" w:rsidRDefault="00964F5B" w:rsidP="000F602B">
            <w:pPr>
              <w:ind w:left="113" w:right="113"/>
              <w:jc w:val="center"/>
              <w:rPr>
                <w:sz w:val="20"/>
              </w:rPr>
            </w:pPr>
            <w:r w:rsidRPr="008D6E5D">
              <w:rPr>
                <w:sz w:val="20"/>
              </w:rPr>
              <w:t>10199,6</w:t>
            </w:r>
          </w:p>
        </w:tc>
        <w:tc>
          <w:tcPr>
            <w:tcW w:w="136" w:type="pct"/>
            <w:noWrap/>
            <w:textDirection w:val="btLr"/>
            <w:vAlign w:val="center"/>
          </w:tcPr>
          <w:p w14:paraId="5D42CADB" w14:textId="77777777" w:rsidR="00964F5B" w:rsidRPr="008D6E5D" w:rsidRDefault="00964F5B" w:rsidP="000F602B">
            <w:pPr>
              <w:ind w:left="-103" w:right="113"/>
              <w:jc w:val="center"/>
              <w:rPr>
                <w:sz w:val="20"/>
              </w:rPr>
            </w:pPr>
            <w:r w:rsidRPr="008D6E5D">
              <w:rPr>
                <w:sz w:val="20"/>
              </w:rPr>
              <w:t>1500,0</w:t>
            </w:r>
          </w:p>
        </w:tc>
        <w:tc>
          <w:tcPr>
            <w:tcW w:w="138" w:type="pct"/>
            <w:noWrap/>
            <w:textDirection w:val="btLr"/>
            <w:vAlign w:val="center"/>
          </w:tcPr>
          <w:p w14:paraId="666D182F" w14:textId="77777777" w:rsidR="00964F5B" w:rsidRPr="008D6E5D" w:rsidRDefault="00964F5B" w:rsidP="000F602B">
            <w:pPr>
              <w:ind w:left="-103" w:right="113"/>
              <w:jc w:val="center"/>
              <w:rPr>
                <w:sz w:val="20"/>
              </w:rPr>
            </w:pPr>
            <w:r w:rsidRPr="008D6E5D">
              <w:rPr>
                <w:sz w:val="20"/>
              </w:rPr>
              <w:t>52,84</w:t>
            </w:r>
          </w:p>
        </w:tc>
        <w:tc>
          <w:tcPr>
            <w:tcW w:w="182" w:type="pct"/>
            <w:textDirection w:val="btLr"/>
            <w:vAlign w:val="center"/>
          </w:tcPr>
          <w:p w14:paraId="0245C11C" w14:textId="77777777" w:rsidR="00964F5B" w:rsidRPr="008D6E5D" w:rsidRDefault="00964F5B" w:rsidP="000F602B">
            <w:pPr>
              <w:ind w:left="113" w:right="113"/>
              <w:jc w:val="center"/>
              <w:rPr>
                <w:sz w:val="20"/>
              </w:rPr>
            </w:pPr>
            <w:r w:rsidRPr="008D6E5D">
              <w:rPr>
                <w:sz w:val="20"/>
              </w:rPr>
              <w:t>178,1</w:t>
            </w:r>
          </w:p>
        </w:tc>
        <w:tc>
          <w:tcPr>
            <w:tcW w:w="185" w:type="pct"/>
            <w:textDirection w:val="btLr"/>
            <w:vAlign w:val="center"/>
          </w:tcPr>
          <w:p w14:paraId="490DF037" w14:textId="77777777" w:rsidR="00964F5B" w:rsidRPr="008D6E5D" w:rsidRDefault="00964F5B" w:rsidP="000F602B">
            <w:pPr>
              <w:ind w:left="113" w:right="113"/>
              <w:jc w:val="center"/>
              <w:outlineLvl w:val="1"/>
              <w:rPr>
                <w:sz w:val="20"/>
              </w:rPr>
            </w:pPr>
            <w:r w:rsidRPr="008D6E5D">
              <w:rPr>
                <w:sz w:val="20"/>
              </w:rPr>
              <w:t>0,0</w:t>
            </w:r>
          </w:p>
        </w:tc>
        <w:tc>
          <w:tcPr>
            <w:tcW w:w="185" w:type="pct"/>
            <w:textDirection w:val="btLr"/>
            <w:vAlign w:val="center"/>
          </w:tcPr>
          <w:p w14:paraId="36C54BCB" w14:textId="77777777" w:rsidR="00964F5B" w:rsidRPr="00C1602C" w:rsidRDefault="00964F5B" w:rsidP="000F602B">
            <w:pPr>
              <w:ind w:left="113" w:right="113"/>
              <w:jc w:val="center"/>
              <w:outlineLvl w:val="1"/>
              <w:rPr>
                <w:sz w:val="20"/>
              </w:rPr>
            </w:pPr>
            <w:r w:rsidRPr="008D6E5D">
              <w:rPr>
                <w:sz w:val="20"/>
              </w:rPr>
              <w:t>369,9</w:t>
            </w:r>
          </w:p>
        </w:tc>
        <w:tc>
          <w:tcPr>
            <w:tcW w:w="185" w:type="pct"/>
            <w:textDirection w:val="btLr"/>
            <w:vAlign w:val="center"/>
          </w:tcPr>
          <w:p w14:paraId="49F9851C" w14:textId="77777777" w:rsidR="00964F5B" w:rsidRPr="008D6E5D" w:rsidRDefault="00964F5B" w:rsidP="000F602B">
            <w:pPr>
              <w:ind w:left="113" w:right="113"/>
              <w:jc w:val="center"/>
              <w:outlineLvl w:val="1"/>
              <w:rPr>
                <w:sz w:val="20"/>
              </w:rPr>
            </w:pPr>
            <w:r>
              <w:rPr>
                <w:sz w:val="20"/>
              </w:rPr>
              <w:t>737,67</w:t>
            </w:r>
          </w:p>
        </w:tc>
        <w:tc>
          <w:tcPr>
            <w:tcW w:w="185" w:type="pct"/>
            <w:textDirection w:val="btLr"/>
            <w:vAlign w:val="center"/>
          </w:tcPr>
          <w:p w14:paraId="04745F43" w14:textId="77777777" w:rsidR="00964F5B" w:rsidRPr="008D6E5D" w:rsidRDefault="00964F5B" w:rsidP="000F602B">
            <w:pPr>
              <w:ind w:left="113" w:right="113"/>
              <w:jc w:val="center"/>
              <w:outlineLvl w:val="1"/>
              <w:rPr>
                <w:sz w:val="20"/>
              </w:rPr>
            </w:pPr>
            <w:r>
              <w:rPr>
                <w:sz w:val="20"/>
              </w:rPr>
              <w:t>2 706,1</w:t>
            </w:r>
          </w:p>
        </w:tc>
        <w:tc>
          <w:tcPr>
            <w:tcW w:w="185" w:type="pct"/>
            <w:textDirection w:val="btLr"/>
            <w:vAlign w:val="center"/>
          </w:tcPr>
          <w:p w14:paraId="7F7749E1" w14:textId="77777777" w:rsidR="00964F5B" w:rsidRPr="00C1602C" w:rsidRDefault="00964F5B" w:rsidP="001532F1">
            <w:pPr>
              <w:ind w:left="113" w:right="113"/>
              <w:jc w:val="center"/>
              <w:outlineLvl w:val="1"/>
              <w:rPr>
                <w:sz w:val="20"/>
              </w:rPr>
            </w:pPr>
            <w:r>
              <w:rPr>
                <w:sz w:val="20"/>
              </w:rPr>
              <w:t>3 9</w:t>
            </w:r>
            <w:r w:rsidR="001532F1">
              <w:rPr>
                <w:sz w:val="20"/>
              </w:rPr>
              <w:t>8</w:t>
            </w:r>
            <w:r>
              <w:rPr>
                <w:sz w:val="20"/>
              </w:rPr>
              <w:t>3,6</w:t>
            </w:r>
          </w:p>
        </w:tc>
        <w:tc>
          <w:tcPr>
            <w:tcW w:w="168" w:type="pct"/>
            <w:textDirection w:val="btLr"/>
            <w:vAlign w:val="center"/>
          </w:tcPr>
          <w:p w14:paraId="1E5A33F4" w14:textId="77777777" w:rsidR="00964F5B" w:rsidRPr="001532F1" w:rsidRDefault="001532F1" w:rsidP="00F025C0">
            <w:pPr>
              <w:ind w:left="113" w:right="113"/>
              <w:jc w:val="center"/>
              <w:outlineLvl w:val="1"/>
              <w:rPr>
                <w:sz w:val="20"/>
              </w:rPr>
            </w:pPr>
            <w:r>
              <w:rPr>
                <w:sz w:val="20"/>
              </w:rPr>
              <w:t>4 609,5</w:t>
            </w:r>
          </w:p>
        </w:tc>
        <w:tc>
          <w:tcPr>
            <w:tcW w:w="185" w:type="pct"/>
            <w:textDirection w:val="btLr"/>
            <w:vAlign w:val="center"/>
          </w:tcPr>
          <w:p w14:paraId="0587CAD2" w14:textId="77777777" w:rsidR="00964F5B" w:rsidRPr="001532F1" w:rsidRDefault="001532F1" w:rsidP="000F602B">
            <w:pPr>
              <w:ind w:left="113" w:right="113"/>
              <w:jc w:val="center"/>
              <w:outlineLvl w:val="1"/>
              <w:rPr>
                <w:sz w:val="20"/>
              </w:rPr>
            </w:pPr>
            <w:r>
              <w:rPr>
                <w:sz w:val="20"/>
              </w:rPr>
              <w:t>4 766,8</w:t>
            </w:r>
          </w:p>
        </w:tc>
        <w:tc>
          <w:tcPr>
            <w:tcW w:w="177" w:type="pct"/>
            <w:textDirection w:val="btLr"/>
            <w:vAlign w:val="center"/>
          </w:tcPr>
          <w:p w14:paraId="457C9016" w14:textId="77777777" w:rsidR="00964F5B" w:rsidRPr="001532F1" w:rsidRDefault="00964F5B" w:rsidP="000F602B">
            <w:pPr>
              <w:ind w:left="113" w:right="113"/>
              <w:jc w:val="center"/>
              <w:outlineLvl w:val="1"/>
              <w:rPr>
                <w:sz w:val="20"/>
              </w:rPr>
            </w:pPr>
            <w:r w:rsidRPr="001532F1">
              <w:rPr>
                <w:sz w:val="20"/>
              </w:rPr>
              <w:t>1900,0</w:t>
            </w:r>
          </w:p>
        </w:tc>
        <w:tc>
          <w:tcPr>
            <w:tcW w:w="169" w:type="pct"/>
            <w:textDirection w:val="btLr"/>
          </w:tcPr>
          <w:p w14:paraId="56B085DD" w14:textId="77777777" w:rsidR="00964F5B" w:rsidRPr="001532F1" w:rsidRDefault="00964F5B" w:rsidP="00F025C0">
            <w:pPr>
              <w:ind w:left="113" w:right="113"/>
              <w:jc w:val="center"/>
              <w:outlineLvl w:val="1"/>
              <w:rPr>
                <w:sz w:val="20"/>
              </w:rPr>
            </w:pPr>
            <w:r w:rsidRPr="001532F1">
              <w:rPr>
                <w:sz w:val="20"/>
              </w:rPr>
              <w:t>100,0</w:t>
            </w:r>
          </w:p>
        </w:tc>
        <w:tc>
          <w:tcPr>
            <w:tcW w:w="144" w:type="pct"/>
            <w:textDirection w:val="btLr"/>
          </w:tcPr>
          <w:p w14:paraId="4D0C6260" w14:textId="77777777" w:rsidR="00964F5B" w:rsidRPr="001532F1" w:rsidRDefault="00964F5B" w:rsidP="00F025C0">
            <w:pPr>
              <w:ind w:left="113" w:right="113"/>
              <w:jc w:val="center"/>
              <w:outlineLvl w:val="1"/>
              <w:rPr>
                <w:sz w:val="20"/>
              </w:rPr>
            </w:pPr>
            <w:r w:rsidRPr="001532F1">
              <w:rPr>
                <w:sz w:val="20"/>
              </w:rPr>
              <w:t>10,0</w:t>
            </w:r>
          </w:p>
        </w:tc>
        <w:tc>
          <w:tcPr>
            <w:tcW w:w="237" w:type="pct"/>
            <w:textDirection w:val="btLr"/>
            <w:vAlign w:val="center"/>
          </w:tcPr>
          <w:p w14:paraId="6F26D6B6" w14:textId="77777777" w:rsidR="00964F5B" w:rsidRPr="001532F1" w:rsidRDefault="008B1FCC" w:rsidP="00F025C0">
            <w:pPr>
              <w:ind w:left="113" w:right="113"/>
              <w:jc w:val="center"/>
              <w:outlineLvl w:val="1"/>
              <w:rPr>
                <w:sz w:val="20"/>
              </w:rPr>
            </w:pPr>
            <w:r w:rsidRPr="001532F1">
              <w:rPr>
                <w:sz w:val="20"/>
              </w:rPr>
              <w:t>23 293,81</w:t>
            </w:r>
          </w:p>
        </w:tc>
        <w:tc>
          <w:tcPr>
            <w:tcW w:w="547" w:type="pct"/>
            <w:tcBorders>
              <w:bottom w:val="nil"/>
            </w:tcBorders>
            <w:vAlign w:val="center"/>
          </w:tcPr>
          <w:p w14:paraId="4007FC27" w14:textId="77777777" w:rsidR="00964F5B" w:rsidRPr="008D6E5D" w:rsidRDefault="00964F5B" w:rsidP="007D175C">
            <w:pPr>
              <w:outlineLvl w:val="1"/>
              <w:rPr>
                <w:sz w:val="20"/>
              </w:rPr>
            </w:pPr>
          </w:p>
          <w:p w14:paraId="0D613DB6" w14:textId="77777777" w:rsidR="00964F5B" w:rsidRPr="008D6E5D" w:rsidRDefault="00964F5B" w:rsidP="007D175C">
            <w:pPr>
              <w:outlineLvl w:val="1"/>
              <w:rPr>
                <w:sz w:val="20"/>
              </w:rPr>
            </w:pPr>
          </w:p>
          <w:p w14:paraId="668924EA" w14:textId="77777777" w:rsidR="00964F5B" w:rsidRPr="008D6E5D" w:rsidRDefault="00964F5B" w:rsidP="007D175C">
            <w:pPr>
              <w:outlineLvl w:val="1"/>
              <w:rPr>
                <w:sz w:val="20"/>
              </w:rPr>
            </w:pPr>
            <w:r w:rsidRPr="008D6E5D">
              <w:rPr>
                <w:sz w:val="20"/>
              </w:rPr>
              <w:t xml:space="preserve">Наличие ПСД для </w:t>
            </w:r>
            <w:r>
              <w:rPr>
                <w:sz w:val="20"/>
              </w:rPr>
              <w:t>с</w:t>
            </w:r>
            <w:r w:rsidRPr="008D6E5D">
              <w:rPr>
                <w:sz w:val="20"/>
              </w:rPr>
              <w:t>троительства водозабора</w:t>
            </w:r>
          </w:p>
          <w:p w14:paraId="365A0EE2" w14:textId="77777777" w:rsidR="00964F5B" w:rsidRPr="008D6E5D" w:rsidRDefault="00964F5B" w:rsidP="007D175C">
            <w:pPr>
              <w:outlineLvl w:val="1"/>
              <w:rPr>
                <w:sz w:val="20"/>
              </w:rPr>
            </w:pPr>
            <w:r w:rsidRPr="008D6E5D">
              <w:rPr>
                <w:sz w:val="20"/>
              </w:rPr>
              <w:t xml:space="preserve">  </w:t>
            </w:r>
          </w:p>
        </w:tc>
      </w:tr>
      <w:tr w:rsidR="00964F5B" w:rsidRPr="00CE6378" w14:paraId="2500E37F" w14:textId="77777777" w:rsidTr="001532F1">
        <w:trPr>
          <w:cantSplit/>
          <w:trHeight w:val="1193"/>
        </w:trPr>
        <w:tc>
          <w:tcPr>
            <w:tcW w:w="786" w:type="pct"/>
            <w:vAlign w:val="center"/>
          </w:tcPr>
          <w:p w14:paraId="03675EDC" w14:textId="77777777" w:rsidR="00964F5B" w:rsidRPr="008D6E5D" w:rsidRDefault="00964F5B" w:rsidP="007D175C">
            <w:pPr>
              <w:pStyle w:val="ConsPlusCell"/>
              <w:rPr>
                <w:sz w:val="20"/>
                <w:szCs w:val="20"/>
              </w:rPr>
            </w:pPr>
            <w:r w:rsidRPr="008D6E5D">
              <w:rPr>
                <w:sz w:val="20"/>
                <w:szCs w:val="20"/>
              </w:rPr>
              <w:t xml:space="preserve">б) разработка и экспертиза проектно-сметной документации </w:t>
            </w:r>
          </w:p>
        </w:tc>
        <w:tc>
          <w:tcPr>
            <w:tcW w:w="354" w:type="pct"/>
            <w:vAlign w:val="center"/>
          </w:tcPr>
          <w:p w14:paraId="2FAEC93B" w14:textId="77777777" w:rsidR="00964F5B" w:rsidRPr="008D6E5D" w:rsidRDefault="00964F5B" w:rsidP="007D175C">
            <w:pPr>
              <w:rPr>
                <w:sz w:val="20"/>
              </w:rPr>
            </w:pPr>
            <w:r w:rsidRPr="008D6E5D">
              <w:rPr>
                <w:sz w:val="20"/>
              </w:rPr>
              <w:t>Администрация Дзержинского района</w:t>
            </w:r>
          </w:p>
        </w:tc>
        <w:tc>
          <w:tcPr>
            <w:tcW w:w="185" w:type="pct"/>
            <w:noWrap/>
            <w:textDirection w:val="btLr"/>
            <w:vAlign w:val="center"/>
          </w:tcPr>
          <w:p w14:paraId="5F6AB5D2" w14:textId="77777777" w:rsidR="00964F5B" w:rsidRPr="008D6E5D" w:rsidRDefault="00964F5B" w:rsidP="000F602B">
            <w:pPr>
              <w:ind w:left="-103" w:right="113"/>
              <w:jc w:val="center"/>
              <w:rPr>
                <w:sz w:val="20"/>
              </w:rPr>
            </w:pPr>
          </w:p>
        </w:tc>
        <w:tc>
          <w:tcPr>
            <w:tcW w:w="187" w:type="pct"/>
            <w:noWrap/>
            <w:textDirection w:val="btLr"/>
            <w:vAlign w:val="center"/>
          </w:tcPr>
          <w:p w14:paraId="1BCE2DE1" w14:textId="77777777" w:rsidR="00964F5B" w:rsidRPr="008D6E5D" w:rsidRDefault="00964F5B" w:rsidP="000F602B">
            <w:pPr>
              <w:ind w:left="-103" w:right="113"/>
              <w:jc w:val="center"/>
              <w:rPr>
                <w:sz w:val="20"/>
              </w:rPr>
            </w:pPr>
          </w:p>
        </w:tc>
        <w:tc>
          <w:tcPr>
            <w:tcW w:w="187" w:type="pct"/>
            <w:noWrap/>
            <w:textDirection w:val="btLr"/>
            <w:vAlign w:val="center"/>
          </w:tcPr>
          <w:p w14:paraId="4FC2DC7D" w14:textId="77777777" w:rsidR="00964F5B" w:rsidRPr="008D6E5D" w:rsidRDefault="00964F5B" w:rsidP="000F602B">
            <w:pPr>
              <w:ind w:left="-103" w:right="113"/>
              <w:jc w:val="center"/>
              <w:rPr>
                <w:sz w:val="20"/>
              </w:rPr>
            </w:pPr>
          </w:p>
        </w:tc>
        <w:tc>
          <w:tcPr>
            <w:tcW w:w="155" w:type="pct"/>
            <w:noWrap/>
            <w:textDirection w:val="btLr"/>
            <w:vAlign w:val="center"/>
          </w:tcPr>
          <w:p w14:paraId="019199C1" w14:textId="77777777" w:rsidR="00964F5B" w:rsidRPr="008D6E5D" w:rsidRDefault="00964F5B" w:rsidP="000F602B">
            <w:pPr>
              <w:ind w:left="-103" w:right="113"/>
              <w:jc w:val="center"/>
              <w:rPr>
                <w:sz w:val="20"/>
              </w:rPr>
            </w:pPr>
          </w:p>
        </w:tc>
        <w:tc>
          <w:tcPr>
            <w:tcW w:w="138" w:type="pct"/>
            <w:noWrap/>
            <w:textDirection w:val="btLr"/>
            <w:vAlign w:val="center"/>
          </w:tcPr>
          <w:p w14:paraId="49C43BA2" w14:textId="77777777" w:rsidR="00964F5B" w:rsidRPr="008D6E5D" w:rsidRDefault="00964F5B" w:rsidP="000F602B">
            <w:pPr>
              <w:ind w:left="-103" w:right="113"/>
              <w:jc w:val="center"/>
              <w:rPr>
                <w:sz w:val="20"/>
              </w:rPr>
            </w:pPr>
          </w:p>
          <w:p w14:paraId="08308A60" w14:textId="77777777" w:rsidR="00964F5B" w:rsidRPr="008D6E5D" w:rsidRDefault="00964F5B" w:rsidP="000F602B">
            <w:pPr>
              <w:ind w:left="-103" w:right="113"/>
              <w:jc w:val="center"/>
              <w:rPr>
                <w:sz w:val="20"/>
              </w:rPr>
            </w:pPr>
          </w:p>
          <w:p w14:paraId="49393F9E" w14:textId="77777777" w:rsidR="00964F5B" w:rsidRPr="008D6E5D" w:rsidRDefault="00964F5B" w:rsidP="000F602B">
            <w:pPr>
              <w:ind w:left="-103" w:right="113"/>
              <w:jc w:val="center"/>
              <w:rPr>
                <w:sz w:val="20"/>
              </w:rPr>
            </w:pPr>
          </w:p>
          <w:p w14:paraId="344A79D3" w14:textId="77777777" w:rsidR="00964F5B" w:rsidRPr="008D6E5D" w:rsidRDefault="00964F5B" w:rsidP="000F602B">
            <w:pPr>
              <w:ind w:left="-103" w:right="113"/>
              <w:jc w:val="center"/>
              <w:rPr>
                <w:sz w:val="20"/>
              </w:rPr>
            </w:pPr>
          </w:p>
        </w:tc>
        <w:tc>
          <w:tcPr>
            <w:tcW w:w="136" w:type="pct"/>
            <w:noWrap/>
            <w:textDirection w:val="btLr"/>
            <w:vAlign w:val="center"/>
          </w:tcPr>
          <w:p w14:paraId="28305CEF" w14:textId="77777777" w:rsidR="00964F5B" w:rsidRPr="008D6E5D" w:rsidRDefault="00964F5B" w:rsidP="000F602B">
            <w:pPr>
              <w:ind w:left="-103" w:right="113"/>
              <w:jc w:val="center"/>
              <w:rPr>
                <w:sz w:val="20"/>
              </w:rPr>
            </w:pPr>
          </w:p>
        </w:tc>
        <w:tc>
          <w:tcPr>
            <w:tcW w:w="138" w:type="pct"/>
            <w:noWrap/>
            <w:textDirection w:val="btLr"/>
            <w:vAlign w:val="center"/>
          </w:tcPr>
          <w:p w14:paraId="626A0906" w14:textId="77777777" w:rsidR="00964F5B" w:rsidRPr="008D6E5D" w:rsidRDefault="00964F5B" w:rsidP="000F602B">
            <w:pPr>
              <w:ind w:left="-103" w:right="113"/>
              <w:jc w:val="center"/>
              <w:rPr>
                <w:sz w:val="20"/>
              </w:rPr>
            </w:pPr>
          </w:p>
          <w:p w14:paraId="18E920F8" w14:textId="77777777" w:rsidR="00964F5B" w:rsidRPr="008D6E5D" w:rsidRDefault="00964F5B" w:rsidP="000F602B">
            <w:pPr>
              <w:ind w:left="-103" w:right="113"/>
              <w:jc w:val="center"/>
              <w:rPr>
                <w:sz w:val="20"/>
              </w:rPr>
            </w:pPr>
          </w:p>
          <w:p w14:paraId="42A29240" w14:textId="77777777" w:rsidR="00964F5B" w:rsidRPr="008D6E5D" w:rsidRDefault="00964F5B" w:rsidP="000F602B">
            <w:pPr>
              <w:ind w:left="-103" w:right="113"/>
              <w:jc w:val="center"/>
              <w:rPr>
                <w:sz w:val="20"/>
              </w:rPr>
            </w:pPr>
          </w:p>
          <w:p w14:paraId="71D17804" w14:textId="77777777" w:rsidR="00964F5B" w:rsidRPr="008D6E5D" w:rsidRDefault="00964F5B" w:rsidP="000F602B">
            <w:pPr>
              <w:ind w:left="-103" w:right="113"/>
              <w:jc w:val="center"/>
              <w:rPr>
                <w:sz w:val="20"/>
              </w:rPr>
            </w:pPr>
          </w:p>
        </w:tc>
        <w:tc>
          <w:tcPr>
            <w:tcW w:w="182" w:type="pct"/>
            <w:textDirection w:val="btLr"/>
            <w:vAlign w:val="center"/>
          </w:tcPr>
          <w:p w14:paraId="0BF61855" w14:textId="77777777" w:rsidR="00964F5B" w:rsidRPr="008D6E5D" w:rsidRDefault="00964F5B" w:rsidP="000F602B">
            <w:pPr>
              <w:ind w:left="113" w:right="113"/>
              <w:jc w:val="center"/>
              <w:rPr>
                <w:sz w:val="20"/>
              </w:rPr>
            </w:pPr>
          </w:p>
        </w:tc>
        <w:tc>
          <w:tcPr>
            <w:tcW w:w="185" w:type="pct"/>
            <w:textDirection w:val="btLr"/>
            <w:vAlign w:val="center"/>
          </w:tcPr>
          <w:p w14:paraId="7B10377D" w14:textId="77777777" w:rsidR="00964F5B" w:rsidRPr="008D6E5D" w:rsidRDefault="00964F5B" w:rsidP="000F602B">
            <w:pPr>
              <w:ind w:left="113" w:right="113"/>
              <w:jc w:val="center"/>
              <w:outlineLvl w:val="1"/>
              <w:rPr>
                <w:sz w:val="20"/>
              </w:rPr>
            </w:pPr>
          </w:p>
        </w:tc>
        <w:tc>
          <w:tcPr>
            <w:tcW w:w="185" w:type="pct"/>
            <w:textDirection w:val="btLr"/>
            <w:vAlign w:val="center"/>
          </w:tcPr>
          <w:p w14:paraId="382DA29B" w14:textId="77777777" w:rsidR="00964F5B" w:rsidRPr="008D6E5D" w:rsidRDefault="00964F5B" w:rsidP="000F602B">
            <w:pPr>
              <w:ind w:left="113" w:right="113"/>
              <w:jc w:val="center"/>
              <w:outlineLvl w:val="1"/>
              <w:rPr>
                <w:sz w:val="20"/>
              </w:rPr>
            </w:pPr>
          </w:p>
        </w:tc>
        <w:tc>
          <w:tcPr>
            <w:tcW w:w="185" w:type="pct"/>
            <w:textDirection w:val="btLr"/>
            <w:vAlign w:val="center"/>
          </w:tcPr>
          <w:p w14:paraId="49C3F93D" w14:textId="77777777" w:rsidR="00964F5B" w:rsidRPr="008D6E5D" w:rsidRDefault="00964F5B" w:rsidP="000F602B">
            <w:pPr>
              <w:ind w:left="113" w:right="113"/>
              <w:jc w:val="center"/>
              <w:outlineLvl w:val="1"/>
              <w:rPr>
                <w:sz w:val="20"/>
              </w:rPr>
            </w:pPr>
          </w:p>
        </w:tc>
        <w:tc>
          <w:tcPr>
            <w:tcW w:w="185" w:type="pct"/>
            <w:textDirection w:val="btLr"/>
            <w:vAlign w:val="center"/>
          </w:tcPr>
          <w:p w14:paraId="7E3D6655" w14:textId="77777777" w:rsidR="00964F5B" w:rsidRPr="008D6E5D" w:rsidRDefault="00964F5B" w:rsidP="000F602B">
            <w:pPr>
              <w:ind w:left="113" w:right="113"/>
              <w:jc w:val="center"/>
              <w:outlineLvl w:val="1"/>
              <w:rPr>
                <w:sz w:val="20"/>
              </w:rPr>
            </w:pPr>
          </w:p>
        </w:tc>
        <w:tc>
          <w:tcPr>
            <w:tcW w:w="185" w:type="pct"/>
            <w:textDirection w:val="btLr"/>
            <w:vAlign w:val="center"/>
          </w:tcPr>
          <w:p w14:paraId="148BCE88" w14:textId="77777777" w:rsidR="00964F5B" w:rsidRPr="008D6E5D" w:rsidRDefault="00964F5B" w:rsidP="000F602B">
            <w:pPr>
              <w:ind w:left="113" w:right="113"/>
              <w:jc w:val="center"/>
              <w:outlineLvl w:val="1"/>
              <w:rPr>
                <w:sz w:val="20"/>
              </w:rPr>
            </w:pPr>
          </w:p>
        </w:tc>
        <w:tc>
          <w:tcPr>
            <w:tcW w:w="168" w:type="pct"/>
            <w:textDirection w:val="btLr"/>
            <w:vAlign w:val="center"/>
          </w:tcPr>
          <w:p w14:paraId="527EF06D" w14:textId="77777777" w:rsidR="00964F5B" w:rsidRPr="008D6E5D" w:rsidRDefault="00964F5B" w:rsidP="000F602B">
            <w:pPr>
              <w:ind w:left="113" w:right="113"/>
              <w:jc w:val="center"/>
              <w:outlineLvl w:val="1"/>
              <w:rPr>
                <w:sz w:val="20"/>
              </w:rPr>
            </w:pPr>
          </w:p>
        </w:tc>
        <w:tc>
          <w:tcPr>
            <w:tcW w:w="185" w:type="pct"/>
            <w:textDirection w:val="btLr"/>
            <w:vAlign w:val="center"/>
          </w:tcPr>
          <w:p w14:paraId="6ADA6833" w14:textId="77777777" w:rsidR="00964F5B" w:rsidRPr="008D6E5D" w:rsidRDefault="00964F5B" w:rsidP="000F602B">
            <w:pPr>
              <w:ind w:left="113" w:right="113"/>
              <w:jc w:val="center"/>
              <w:outlineLvl w:val="1"/>
              <w:rPr>
                <w:sz w:val="20"/>
              </w:rPr>
            </w:pPr>
          </w:p>
        </w:tc>
        <w:tc>
          <w:tcPr>
            <w:tcW w:w="177" w:type="pct"/>
            <w:textDirection w:val="btLr"/>
          </w:tcPr>
          <w:p w14:paraId="57DC6E3A" w14:textId="77777777" w:rsidR="00964F5B" w:rsidRPr="008D6E5D" w:rsidRDefault="00964F5B" w:rsidP="000F602B">
            <w:pPr>
              <w:ind w:left="113" w:right="113"/>
              <w:jc w:val="center"/>
              <w:outlineLvl w:val="1"/>
              <w:rPr>
                <w:sz w:val="20"/>
              </w:rPr>
            </w:pPr>
          </w:p>
        </w:tc>
        <w:tc>
          <w:tcPr>
            <w:tcW w:w="169" w:type="pct"/>
            <w:textDirection w:val="btLr"/>
          </w:tcPr>
          <w:p w14:paraId="3E7D9118" w14:textId="77777777" w:rsidR="00964F5B" w:rsidRPr="008D6E5D" w:rsidRDefault="00964F5B" w:rsidP="000F602B">
            <w:pPr>
              <w:ind w:left="113" w:right="113"/>
              <w:jc w:val="center"/>
              <w:outlineLvl w:val="1"/>
              <w:rPr>
                <w:sz w:val="20"/>
              </w:rPr>
            </w:pPr>
          </w:p>
        </w:tc>
        <w:tc>
          <w:tcPr>
            <w:tcW w:w="144" w:type="pct"/>
            <w:textDirection w:val="btLr"/>
          </w:tcPr>
          <w:p w14:paraId="72342061" w14:textId="77777777" w:rsidR="00964F5B" w:rsidRPr="008D6E5D" w:rsidRDefault="00964F5B" w:rsidP="000F602B">
            <w:pPr>
              <w:ind w:left="113" w:right="113"/>
              <w:jc w:val="center"/>
              <w:outlineLvl w:val="1"/>
              <w:rPr>
                <w:sz w:val="20"/>
              </w:rPr>
            </w:pPr>
          </w:p>
        </w:tc>
        <w:tc>
          <w:tcPr>
            <w:tcW w:w="237" w:type="pct"/>
            <w:textDirection w:val="btLr"/>
            <w:vAlign w:val="center"/>
          </w:tcPr>
          <w:p w14:paraId="54CB2133" w14:textId="77777777" w:rsidR="00964F5B" w:rsidRPr="008D6E5D" w:rsidRDefault="00964F5B" w:rsidP="000F602B">
            <w:pPr>
              <w:ind w:left="113" w:right="113"/>
              <w:jc w:val="center"/>
              <w:outlineLvl w:val="1"/>
              <w:rPr>
                <w:sz w:val="20"/>
              </w:rPr>
            </w:pPr>
          </w:p>
        </w:tc>
        <w:tc>
          <w:tcPr>
            <w:tcW w:w="547" w:type="pct"/>
            <w:tcBorders>
              <w:top w:val="nil"/>
            </w:tcBorders>
            <w:vAlign w:val="center"/>
          </w:tcPr>
          <w:p w14:paraId="0FC57407" w14:textId="77777777" w:rsidR="00964F5B" w:rsidRPr="008D6E5D" w:rsidRDefault="00964F5B" w:rsidP="007D175C">
            <w:pPr>
              <w:outlineLvl w:val="1"/>
              <w:rPr>
                <w:sz w:val="20"/>
              </w:rPr>
            </w:pPr>
          </w:p>
        </w:tc>
      </w:tr>
      <w:tr w:rsidR="001532F1" w:rsidRPr="00CE6378" w14:paraId="50918556" w14:textId="77777777" w:rsidTr="001532F1">
        <w:trPr>
          <w:cantSplit/>
          <w:trHeight w:val="1204"/>
        </w:trPr>
        <w:tc>
          <w:tcPr>
            <w:tcW w:w="786" w:type="pct"/>
            <w:vMerge w:val="restart"/>
            <w:vAlign w:val="center"/>
          </w:tcPr>
          <w:p w14:paraId="2E244665" w14:textId="77777777" w:rsidR="001532F1" w:rsidRPr="008D6E5D" w:rsidRDefault="001532F1" w:rsidP="007D175C">
            <w:pPr>
              <w:pStyle w:val="ConsPlusCell"/>
              <w:rPr>
                <w:sz w:val="20"/>
                <w:szCs w:val="20"/>
              </w:rPr>
            </w:pPr>
            <w:r w:rsidRPr="008D6E5D">
              <w:rPr>
                <w:sz w:val="20"/>
                <w:szCs w:val="20"/>
              </w:rPr>
              <w:lastRenderedPageBreak/>
              <w:t>в)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w:t>
            </w:r>
          </w:p>
        </w:tc>
        <w:tc>
          <w:tcPr>
            <w:tcW w:w="354" w:type="pct"/>
            <w:vMerge w:val="restart"/>
            <w:vAlign w:val="center"/>
          </w:tcPr>
          <w:p w14:paraId="40AD6091" w14:textId="77777777" w:rsidR="001532F1" w:rsidRPr="008D6E5D" w:rsidRDefault="001532F1" w:rsidP="007D175C">
            <w:pPr>
              <w:rPr>
                <w:sz w:val="20"/>
              </w:rPr>
            </w:pPr>
            <w:r w:rsidRPr="008D6E5D">
              <w:rPr>
                <w:sz w:val="20"/>
              </w:rPr>
              <w:t>Администрация Дзержинского района</w:t>
            </w:r>
          </w:p>
        </w:tc>
        <w:tc>
          <w:tcPr>
            <w:tcW w:w="185" w:type="pct"/>
            <w:noWrap/>
            <w:textDirection w:val="btLr"/>
            <w:vAlign w:val="center"/>
          </w:tcPr>
          <w:p w14:paraId="565E6647" w14:textId="77777777" w:rsidR="001532F1" w:rsidRPr="008D6E5D" w:rsidRDefault="001532F1" w:rsidP="000F602B">
            <w:pPr>
              <w:ind w:left="-103" w:right="113"/>
              <w:jc w:val="center"/>
              <w:rPr>
                <w:sz w:val="20"/>
              </w:rPr>
            </w:pPr>
            <w:r w:rsidRPr="008D6E5D">
              <w:rPr>
                <w:sz w:val="20"/>
              </w:rPr>
              <w:t>904</w:t>
            </w:r>
          </w:p>
        </w:tc>
        <w:tc>
          <w:tcPr>
            <w:tcW w:w="187" w:type="pct"/>
            <w:noWrap/>
            <w:textDirection w:val="btLr"/>
            <w:vAlign w:val="center"/>
          </w:tcPr>
          <w:p w14:paraId="7E869632" w14:textId="77777777" w:rsidR="001532F1" w:rsidRPr="008D6E5D" w:rsidRDefault="001532F1" w:rsidP="000F602B">
            <w:pPr>
              <w:ind w:left="-103" w:right="113"/>
              <w:jc w:val="center"/>
              <w:rPr>
                <w:sz w:val="20"/>
              </w:rPr>
            </w:pPr>
            <w:r w:rsidRPr="008D6E5D">
              <w:rPr>
                <w:sz w:val="20"/>
              </w:rPr>
              <w:t>0505</w:t>
            </w:r>
          </w:p>
        </w:tc>
        <w:tc>
          <w:tcPr>
            <w:tcW w:w="187" w:type="pct"/>
            <w:noWrap/>
            <w:textDirection w:val="btLr"/>
            <w:vAlign w:val="center"/>
          </w:tcPr>
          <w:p w14:paraId="0C3CE54B" w14:textId="77777777" w:rsidR="001532F1" w:rsidRPr="008D6E5D" w:rsidRDefault="001532F1" w:rsidP="000F602B">
            <w:pPr>
              <w:ind w:left="-103" w:right="113"/>
              <w:jc w:val="center"/>
              <w:rPr>
                <w:sz w:val="20"/>
              </w:rPr>
            </w:pPr>
            <w:r w:rsidRPr="008D6E5D">
              <w:rPr>
                <w:sz w:val="20"/>
              </w:rPr>
              <w:t>0427571</w:t>
            </w:r>
          </w:p>
        </w:tc>
        <w:tc>
          <w:tcPr>
            <w:tcW w:w="155" w:type="pct"/>
            <w:noWrap/>
            <w:textDirection w:val="btLr"/>
            <w:vAlign w:val="center"/>
          </w:tcPr>
          <w:p w14:paraId="17351BBB" w14:textId="77777777" w:rsidR="001532F1" w:rsidRPr="008D6E5D" w:rsidRDefault="001532F1" w:rsidP="000F602B">
            <w:pPr>
              <w:ind w:left="-103" w:right="113"/>
              <w:jc w:val="center"/>
              <w:rPr>
                <w:sz w:val="20"/>
              </w:rPr>
            </w:pPr>
            <w:r w:rsidRPr="008D6E5D">
              <w:rPr>
                <w:sz w:val="20"/>
              </w:rPr>
              <w:t>414</w:t>
            </w:r>
          </w:p>
        </w:tc>
        <w:tc>
          <w:tcPr>
            <w:tcW w:w="138" w:type="pct"/>
            <w:noWrap/>
            <w:textDirection w:val="btLr"/>
            <w:vAlign w:val="center"/>
          </w:tcPr>
          <w:p w14:paraId="6B759239" w14:textId="77777777" w:rsidR="001532F1" w:rsidRPr="008D6E5D" w:rsidRDefault="001532F1" w:rsidP="000F602B">
            <w:pPr>
              <w:ind w:left="-103" w:right="113"/>
              <w:jc w:val="center"/>
              <w:rPr>
                <w:sz w:val="20"/>
              </w:rPr>
            </w:pPr>
            <w:r w:rsidRPr="008D6E5D">
              <w:rPr>
                <w:sz w:val="20"/>
              </w:rPr>
              <w:t>0,0</w:t>
            </w:r>
          </w:p>
        </w:tc>
        <w:tc>
          <w:tcPr>
            <w:tcW w:w="136" w:type="pct"/>
            <w:noWrap/>
            <w:textDirection w:val="btLr"/>
            <w:vAlign w:val="center"/>
          </w:tcPr>
          <w:p w14:paraId="187784E1" w14:textId="77777777" w:rsidR="001532F1" w:rsidRPr="008D6E5D" w:rsidRDefault="001532F1" w:rsidP="000F602B">
            <w:pPr>
              <w:ind w:left="113" w:right="113"/>
              <w:jc w:val="center"/>
              <w:rPr>
                <w:sz w:val="20"/>
              </w:rPr>
            </w:pPr>
            <w:r w:rsidRPr="008D6E5D">
              <w:rPr>
                <w:sz w:val="20"/>
              </w:rPr>
              <w:t>0,0</w:t>
            </w:r>
          </w:p>
        </w:tc>
        <w:tc>
          <w:tcPr>
            <w:tcW w:w="138" w:type="pct"/>
            <w:noWrap/>
            <w:textDirection w:val="btLr"/>
            <w:vAlign w:val="center"/>
          </w:tcPr>
          <w:p w14:paraId="3C315C11" w14:textId="77777777" w:rsidR="001532F1" w:rsidRPr="008D6E5D" w:rsidRDefault="001532F1" w:rsidP="000F602B">
            <w:pPr>
              <w:ind w:left="113" w:right="113"/>
              <w:jc w:val="center"/>
              <w:rPr>
                <w:sz w:val="20"/>
              </w:rPr>
            </w:pPr>
            <w:r w:rsidRPr="008D6E5D">
              <w:rPr>
                <w:sz w:val="20"/>
              </w:rPr>
              <w:t>0,0</w:t>
            </w:r>
          </w:p>
        </w:tc>
        <w:tc>
          <w:tcPr>
            <w:tcW w:w="182" w:type="pct"/>
            <w:textDirection w:val="btLr"/>
            <w:vAlign w:val="center"/>
          </w:tcPr>
          <w:p w14:paraId="4CA5D815" w14:textId="77777777" w:rsidR="001532F1" w:rsidRPr="008D6E5D" w:rsidRDefault="001532F1" w:rsidP="000F602B">
            <w:pPr>
              <w:ind w:left="113" w:right="113"/>
              <w:jc w:val="center"/>
              <w:rPr>
                <w:sz w:val="20"/>
              </w:rPr>
            </w:pPr>
            <w:r w:rsidRPr="008D6E5D">
              <w:rPr>
                <w:sz w:val="20"/>
              </w:rPr>
              <w:t>6300,0</w:t>
            </w:r>
          </w:p>
        </w:tc>
        <w:tc>
          <w:tcPr>
            <w:tcW w:w="185" w:type="pct"/>
            <w:textDirection w:val="btLr"/>
            <w:vAlign w:val="center"/>
          </w:tcPr>
          <w:p w14:paraId="115F8AA7" w14:textId="77777777" w:rsidR="001532F1" w:rsidRPr="008D6E5D" w:rsidRDefault="001532F1" w:rsidP="000F602B">
            <w:pPr>
              <w:ind w:left="113" w:right="113"/>
              <w:jc w:val="center"/>
              <w:rPr>
                <w:sz w:val="20"/>
              </w:rPr>
            </w:pPr>
            <w:r w:rsidRPr="008D6E5D">
              <w:rPr>
                <w:sz w:val="20"/>
              </w:rPr>
              <w:t>0,0</w:t>
            </w:r>
          </w:p>
        </w:tc>
        <w:tc>
          <w:tcPr>
            <w:tcW w:w="185" w:type="pct"/>
            <w:textDirection w:val="btLr"/>
            <w:vAlign w:val="center"/>
          </w:tcPr>
          <w:p w14:paraId="1956E729" w14:textId="77777777" w:rsidR="001532F1" w:rsidRPr="008D6E5D" w:rsidRDefault="001532F1" w:rsidP="000F602B">
            <w:pPr>
              <w:ind w:left="113" w:right="113"/>
              <w:jc w:val="center"/>
              <w:rPr>
                <w:sz w:val="20"/>
              </w:rPr>
            </w:pPr>
            <w:r w:rsidRPr="008D6E5D">
              <w:rPr>
                <w:sz w:val="20"/>
              </w:rPr>
              <w:t>0,0</w:t>
            </w:r>
          </w:p>
        </w:tc>
        <w:tc>
          <w:tcPr>
            <w:tcW w:w="185" w:type="pct"/>
            <w:textDirection w:val="btLr"/>
            <w:vAlign w:val="center"/>
          </w:tcPr>
          <w:p w14:paraId="35EED61A" w14:textId="77777777" w:rsidR="001532F1" w:rsidRPr="008D6E5D" w:rsidRDefault="001532F1" w:rsidP="000F602B">
            <w:pPr>
              <w:ind w:left="113" w:right="113"/>
              <w:jc w:val="center"/>
              <w:rPr>
                <w:sz w:val="20"/>
              </w:rPr>
            </w:pPr>
            <w:r w:rsidRPr="008D6E5D">
              <w:rPr>
                <w:sz w:val="20"/>
              </w:rPr>
              <w:t>0,0</w:t>
            </w:r>
          </w:p>
        </w:tc>
        <w:tc>
          <w:tcPr>
            <w:tcW w:w="185" w:type="pct"/>
            <w:textDirection w:val="btLr"/>
            <w:vAlign w:val="center"/>
          </w:tcPr>
          <w:p w14:paraId="269884DB" w14:textId="77777777" w:rsidR="001532F1" w:rsidRPr="008D6E5D" w:rsidRDefault="001532F1" w:rsidP="000F602B">
            <w:pPr>
              <w:ind w:left="113" w:right="113"/>
              <w:jc w:val="center"/>
              <w:rPr>
                <w:sz w:val="20"/>
              </w:rPr>
            </w:pPr>
            <w:r w:rsidRPr="008D6E5D">
              <w:rPr>
                <w:sz w:val="20"/>
              </w:rPr>
              <w:t>0,0</w:t>
            </w:r>
          </w:p>
        </w:tc>
        <w:tc>
          <w:tcPr>
            <w:tcW w:w="185" w:type="pct"/>
            <w:textDirection w:val="btLr"/>
            <w:vAlign w:val="center"/>
          </w:tcPr>
          <w:p w14:paraId="442D7E21" w14:textId="77777777" w:rsidR="001532F1" w:rsidRPr="008D6E5D" w:rsidRDefault="001532F1" w:rsidP="000F602B">
            <w:pPr>
              <w:ind w:left="113" w:right="113"/>
              <w:jc w:val="center"/>
              <w:rPr>
                <w:sz w:val="20"/>
              </w:rPr>
            </w:pPr>
            <w:r w:rsidRPr="008D6E5D">
              <w:rPr>
                <w:sz w:val="20"/>
              </w:rPr>
              <w:t>0,0</w:t>
            </w:r>
          </w:p>
        </w:tc>
        <w:tc>
          <w:tcPr>
            <w:tcW w:w="168" w:type="pct"/>
            <w:textDirection w:val="btLr"/>
            <w:vAlign w:val="center"/>
          </w:tcPr>
          <w:p w14:paraId="204C9726" w14:textId="77777777" w:rsidR="001532F1" w:rsidRPr="008D6E5D" w:rsidRDefault="001532F1" w:rsidP="000F602B">
            <w:pPr>
              <w:ind w:left="113" w:right="113"/>
              <w:jc w:val="center"/>
              <w:rPr>
                <w:sz w:val="20"/>
              </w:rPr>
            </w:pPr>
            <w:r w:rsidRPr="008D6E5D">
              <w:rPr>
                <w:sz w:val="20"/>
              </w:rPr>
              <w:t>0,0</w:t>
            </w:r>
          </w:p>
        </w:tc>
        <w:tc>
          <w:tcPr>
            <w:tcW w:w="185" w:type="pct"/>
            <w:textDirection w:val="btLr"/>
            <w:vAlign w:val="center"/>
          </w:tcPr>
          <w:p w14:paraId="354F5A82" w14:textId="77777777" w:rsidR="001532F1" w:rsidRPr="008D6E5D" w:rsidRDefault="001532F1" w:rsidP="000F602B">
            <w:pPr>
              <w:ind w:left="113" w:right="113"/>
              <w:jc w:val="center"/>
              <w:outlineLvl w:val="1"/>
              <w:rPr>
                <w:sz w:val="20"/>
              </w:rPr>
            </w:pPr>
            <w:r w:rsidRPr="008D6E5D">
              <w:rPr>
                <w:sz w:val="20"/>
              </w:rPr>
              <w:t>0,0</w:t>
            </w:r>
          </w:p>
        </w:tc>
        <w:tc>
          <w:tcPr>
            <w:tcW w:w="177" w:type="pct"/>
            <w:textDirection w:val="btLr"/>
          </w:tcPr>
          <w:p w14:paraId="404FEE90" w14:textId="77777777" w:rsidR="001532F1" w:rsidRPr="008D6E5D" w:rsidRDefault="001532F1" w:rsidP="000F602B">
            <w:pPr>
              <w:ind w:left="113" w:right="113"/>
              <w:jc w:val="center"/>
              <w:outlineLvl w:val="1"/>
              <w:rPr>
                <w:sz w:val="20"/>
              </w:rPr>
            </w:pPr>
            <w:r>
              <w:rPr>
                <w:sz w:val="20"/>
              </w:rPr>
              <w:t>0,0</w:t>
            </w:r>
          </w:p>
        </w:tc>
        <w:tc>
          <w:tcPr>
            <w:tcW w:w="169" w:type="pct"/>
            <w:textDirection w:val="btLr"/>
          </w:tcPr>
          <w:p w14:paraId="557FF323" w14:textId="77777777" w:rsidR="001532F1" w:rsidRPr="008D6E5D" w:rsidRDefault="001532F1" w:rsidP="000F602B">
            <w:pPr>
              <w:ind w:left="113" w:right="113"/>
              <w:jc w:val="center"/>
              <w:outlineLvl w:val="1"/>
              <w:rPr>
                <w:sz w:val="20"/>
              </w:rPr>
            </w:pPr>
            <w:r>
              <w:rPr>
                <w:sz w:val="20"/>
              </w:rPr>
              <w:t>0,0</w:t>
            </w:r>
          </w:p>
        </w:tc>
        <w:tc>
          <w:tcPr>
            <w:tcW w:w="144" w:type="pct"/>
            <w:textDirection w:val="btLr"/>
          </w:tcPr>
          <w:p w14:paraId="289F63FA" w14:textId="77777777" w:rsidR="001532F1" w:rsidRPr="008D6E5D" w:rsidRDefault="001532F1" w:rsidP="000F602B">
            <w:pPr>
              <w:ind w:left="113" w:right="113"/>
              <w:jc w:val="center"/>
              <w:outlineLvl w:val="1"/>
              <w:rPr>
                <w:sz w:val="20"/>
              </w:rPr>
            </w:pPr>
            <w:r>
              <w:rPr>
                <w:sz w:val="20"/>
              </w:rPr>
              <w:t>0,0</w:t>
            </w:r>
          </w:p>
        </w:tc>
        <w:tc>
          <w:tcPr>
            <w:tcW w:w="237" w:type="pct"/>
            <w:textDirection w:val="btLr"/>
            <w:vAlign w:val="center"/>
          </w:tcPr>
          <w:p w14:paraId="05CB34A2" w14:textId="77777777" w:rsidR="001532F1" w:rsidRPr="008D6E5D" w:rsidRDefault="001532F1" w:rsidP="000F602B">
            <w:pPr>
              <w:ind w:left="113" w:right="113"/>
              <w:jc w:val="center"/>
              <w:outlineLvl w:val="1"/>
              <w:rPr>
                <w:sz w:val="20"/>
              </w:rPr>
            </w:pPr>
            <w:r w:rsidRPr="008D6E5D">
              <w:rPr>
                <w:sz w:val="20"/>
              </w:rPr>
              <w:t>6</w:t>
            </w:r>
            <w:r>
              <w:rPr>
                <w:sz w:val="20"/>
              </w:rPr>
              <w:t xml:space="preserve"> </w:t>
            </w:r>
            <w:r w:rsidRPr="008D6E5D">
              <w:rPr>
                <w:sz w:val="20"/>
              </w:rPr>
              <w:t>300,0</w:t>
            </w:r>
          </w:p>
        </w:tc>
        <w:tc>
          <w:tcPr>
            <w:tcW w:w="547" w:type="pct"/>
            <w:vMerge w:val="restart"/>
            <w:vAlign w:val="center"/>
          </w:tcPr>
          <w:p w14:paraId="5FAED0EA" w14:textId="77777777" w:rsidR="001532F1" w:rsidRPr="008D6E5D" w:rsidRDefault="001532F1" w:rsidP="007D175C">
            <w:pPr>
              <w:outlineLvl w:val="1"/>
              <w:rPr>
                <w:sz w:val="20"/>
              </w:rPr>
            </w:pPr>
            <w:r w:rsidRPr="008D6E5D">
              <w:rPr>
                <w:sz w:val="20"/>
              </w:rPr>
              <w:t xml:space="preserve">Увеличение доли населения, обеспеченного централизованными услугами водоснабжения до 18% , </w:t>
            </w:r>
          </w:p>
        </w:tc>
      </w:tr>
      <w:tr w:rsidR="001532F1" w:rsidRPr="00CE6378" w14:paraId="463E54D2" w14:textId="77777777" w:rsidTr="001532F1">
        <w:trPr>
          <w:cantSplit/>
          <w:trHeight w:val="1134"/>
        </w:trPr>
        <w:tc>
          <w:tcPr>
            <w:tcW w:w="786" w:type="pct"/>
            <w:vMerge/>
            <w:vAlign w:val="center"/>
          </w:tcPr>
          <w:p w14:paraId="79B51665" w14:textId="77777777" w:rsidR="001532F1" w:rsidRPr="008D6E5D" w:rsidRDefault="001532F1" w:rsidP="007D175C">
            <w:pPr>
              <w:pStyle w:val="ConsPlusCell"/>
              <w:rPr>
                <w:sz w:val="20"/>
                <w:szCs w:val="20"/>
              </w:rPr>
            </w:pPr>
          </w:p>
        </w:tc>
        <w:tc>
          <w:tcPr>
            <w:tcW w:w="354" w:type="pct"/>
            <w:vMerge/>
            <w:vAlign w:val="center"/>
          </w:tcPr>
          <w:p w14:paraId="33291EF2" w14:textId="77777777" w:rsidR="001532F1" w:rsidRPr="008D6E5D" w:rsidRDefault="001532F1" w:rsidP="007D175C">
            <w:pPr>
              <w:rPr>
                <w:sz w:val="20"/>
              </w:rPr>
            </w:pPr>
          </w:p>
        </w:tc>
        <w:tc>
          <w:tcPr>
            <w:tcW w:w="185" w:type="pct"/>
            <w:noWrap/>
            <w:textDirection w:val="btLr"/>
            <w:vAlign w:val="center"/>
          </w:tcPr>
          <w:p w14:paraId="4B95064D" w14:textId="77777777" w:rsidR="001532F1" w:rsidRPr="008D6E5D" w:rsidRDefault="001532F1" w:rsidP="000F602B">
            <w:pPr>
              <w:ind w:left="-103" w:right="113"/>
              <w:jc w:val="center"/>
              <w:rPr>
                <w:sz w:val="20"/>
              </w:rPr>
            </w:pPr>
            <w:r w:rsidRPr="008D6E5D">
              <w:rPr>
                <w:sz w:val="20"/>
              </w:rPr>
              <w:t>904</w:t>
            </w:r>
          </w:p>
        </w:tc>
        <w:tc>
          <w:tcPr>
            <w:tcW w:w="187" w:type="pct"/>
            <w:noWrap/>
            <w:textDirection w:val="btLr"/>
            <w:vAlign w:val="center"/>
          </w:tcPr>
          <w:p w14:paraId="2F1F9064" w14:textId="77777777" w:rsidR="001532F1" w:rsidRPr="008D6E5D" w:rsidRDefault="001532F1" w:rsidP="000F602B">
            <w:pPr>
              <w:ind w:left="-103" w:right="113"/>
              <w:jc w:val="center"/>
              <w:rPr>
                <w:sz w:val="20"/>
              </w:rPr>
            </w:pPr>
            <w:r w:rsidRPr="008D6E5D">
              <w:rPr>
                <w:sz w:val="20"/>
              </w:rPr>
              <w:t>0505</w:t>
            </w:r>
          </w:p>
        </w:tc>
        <w:tc>
          <w:tcPr>
            <w:tcW w:w="187" w:type="pct"/>
            <w:noWrap/>
            <w:textDirection w:val="btLr"/>
            <w:vAlign w:val="center"/>
          </w:tcPr>
          <w:p w14:paraId="68F30CB0" w14:textId="77777777" w:rsidR="001532F1" w:rsidRPr="008D6E5D" w:rsidRDefault="001532F1" w:rsidP="000F602B">
            <w:pPr>
              <w:ind w:left="-103" w:right="113"/>
              <w:jc w:val="center"/>
              <w:rPr>
                <w:sz w:val="20"/>
              </w:rPr>
            </w:pPr>
            <w:r w:rsidRPr="008D6E5D">
              <w:rPr>
                <w:sz w:val="20"/>
              </w:rPr>
              <w:t>042</w:t>
            </w:r>
            <w:r w:rsidRPr="008D6E5D">
              <w:rPr>
                <w:sz w:val="20"/>
                <w:lang w:val="en-US"/>
              </w:rPr>
              <w:t>S</w:t>
            </w:r>
            <w:r w:rsidRPr="008D6E5D">
              <w:rPr>
                <w:sz w:val="20"/>
              </w:rPr>
              <w:t>571</w:t>
            </w:r>
          </w:p>
        </w:tc>
        <w:tc>
          <w:tcPr>
            <w:tcW w:w="155" w:type="pct"/>
            <w:noWrap/>
            <w:textDirection w:val="btLr"/>
            <w:vAlign w:val="center"/>
          </w:tcPr>
          <w:p w14:paraId="4F3ABD43" w14:textId="77777777" w:rsidR="001532F1" w:rsidRPr="008D6E5D" w:rsidRDefault="001532F1" w:rsidP="000F602B">
            <w:pPr>
              <w:ind w:left="-103" w:right="113"/>
              <w:jc w:val="center"/>
              <w:rPr>
                <w:sz w:val="20"/>
              </w:rPr>
            </w:pPr>
            <w:r w:rsidRPr="008D6E5D">
              <w:rPr>
                <w:sz w:val="20"/>
              </w:rPr>
              <w:t>414</w:t>
            </w:r>
          </w:p>
        </w:tc>
        <w:tc>
          <w:tcPr>
            <w:tcW w:w="138" w:type="pct"/>
            <w:noWrap/>
            <w:textDirection w:val="btLr"/>
            <w:vAlign w:val="center"/>
          </w:tcPr>
          <w:p w14:paraId="1B7BA0D0" w14:textId="77777777" w:rsidR="001532F1" w:rsidRPr="008D6E5D" w:rsidRDefault="001532F1" w:rsidP="000F602B">
            <w:pPr>
              <w:ind w:left="113" w:right="113"/>
              <w:jc w:val="center"/>
              <w:rPr>
                <w:sz w:val="20"/>
              </w:rPr>
            </w:pPr>
            <w:r w:rsidRPr="008D6E5D">
              <w:rPr>
                <w:sz w:val="20"/>
              </w:rPr>
              <w:t>0,0</w:t>
            </w:r>
          </w:p>
        </w:tc>
        <w:tc>
          <w:tcPr>
            <w:tcW w:w="136" w:type="pct"/>
            <w:noWrap/>
            <w:textDirection w:val="btLr"/>
            <w:vAlign w:val="center"/>
          </w:tcPr>
          <w:p w14:paraId="70D50D7F" w14:textId="77777777" w:rsidR="001532F1" w:rsidRPr="008D6E5D" w:rsidRDefault="001532F1" w:rsidP="000F602B">
            <w:pPr>
              <w:ind w:left="113" w:right="113"/>
              <w:jc w:val="center"/>
              <w:rPr>
                <w:sz w:val="20"/>
              </w:rPr>
            </w:pPr>
            <w:r w:rsidRPr="008D6E5D">
              <w:rPr>
                <w:sz w:val="20"/>
              </w:rPr>
              <w:t>0,0</w:t>
            </w:r>
          </w:p>
        </w:tc>
        <w:tc>
          <w:tcPr>
            <w:tcW w:w="138" w:type="pct"/>
            <w:noWrap/>
            <w:textDirection w:val="btLr"/>
            <w:vAlign w:val="center"/>
          </w:tcPr>
          <w:p w14:paraId="3873BB58" w14:textId="77777777" w:rsidR="001532F1" w:rsidRPr="008D6E5D" w:rsidRDefault="001532F1" w:rsidP="000F602B">
            <w:pPr>
              <w:ind w:left="113" w:right="113"/>
              <w:jc w:val="center"/>
              <w:rPr>
                <w:sz w:val="20"/>
              </w:rPr>
            </w:pPr>
            <w:r w:rsidRPr="008D6E5D">
              <w:rPr>
                <w:sz w:val="20"/>
              </w:rPr>
              <w:t>0,0</w:t>
            </w:r>
          </w:p>
        </w:tc>
        <w:tc>
          <w:tcPr>
            <w:tcW w:w="182" w:type="pct"/>
            <w:textDirection w:val="btLr"/>
            <w:vAlign w:val="center"/>
          </w:tcPr>
          <w:p w14:paraId="4AE702B3" w14:textId="77777777" w:rsidR="001532F1" w:rsidRPr="008D6E5D" w:rsidRDefault="001532F1" w:rsidP="000F602B">
            <w:pPr>
              <w:ind w:left="113" w:right="113"/>
              <w:jc w:val="center"/>
              <w:rPr>
                <w:sz w:val="20"/>
              </w:rPr>
            </w:pPr>
            <w:r w:rsidRPr="008D6E5D">
              <w:rPr>
                <w:sz w:val="20"/>
              </w:rPr>
              <w:t>69,3</w:t>
            </w:r>
          </w:p>
        </w:tc>
        <w:tc>
          <w:tcPr>
            <w:tcW w:w="185" w:type="pct"/>
            <w:textDirection w:val="btLr"/>
            <w:vAlign w:val="center"/>
          </w:tcPr>
          <w:p w14:paraId="1B5F5DCD" w14:textId="77777777" w:rsidR="001532F1" w:rsidRPr="008D6E5D" w:rsidRDefault="001532F1" w:rsidP="000F602B">
            <w:pPr>
              <w:ind w:left="113" w:right="113"/>
              <w:jc w:val="center"/>
              <w:rPr>
                <w:sz w:val="20"/>
              </w:rPr>
            </w:pPr>
            <w:r w:rsidRPr="008D6E5D">
              <w:rPr>
                <w:sz w:val="20"/>
              </w:rPr>
              <w:t>0,0</w:t>
            </w:r>
          </w:p>
        </w:tc>
        <w:tc>
          <w:tcPr>
            <w:tcW w:w="185" w:type="pct"/>
            <w:textDirection w:val="btLr"/>
            <w:vAlign w:val="center"/>
          </w:tcPr>
          <w:p w14:paraId="349E53F8" w14:textId="77777777" w:rsidR="001532F1" w:rsidRPr="008D6E5D" w:rsidRDefault="001532F1" w:rsidP="000F602B">
            <w:pPr>
              <w:ind w:left="113" w:right="113"/>
              <w:jc w:val="center"/>
              <w:rPr>
                <w:sz w:val="20"/>
              </w:rPr>
            </w:pPr>
            <w:r w:rsidRPr="008D6E5D">
              <w:rPr>
                <w:sz w:val="20"/>
              </w:rPr>
              <w:t>0,0</w:t>
            </w:r>
          </w:p>
        </w:tc>
        <w:tc>
          <w:tcPr>
            <w:tcW w:w="185" w:type="pct"/>
            <w:textDirection w:val="btLr"/>
            <w:vAlign w:val="center"/>
          </w:tcPr>
          <w:p w14:paraId="39082A69" w14:textId="77777777" w:rsidR="001532F1" w:rsidRPr="008D6E5D" w:rsidRDefault="001532F1" w:rsidP="000F602B">
            <w:pPr>
              <w:ind w:left="113" w:right="113"/>
              <w:jc w:val="center"/>
              <w:rPr>
                <w:sz w:val="20"/>
              </w:rPr>
            </w:pPr>
            <w:r w:rsidRPr="008D6E5D">
              <w:rPr>
                <w:sz w:val="20"/>
              </w:rPr>
              <w:t>0,0</w:t>
            </w:r>
          </w:p>
        </w:tc>
        <w:tc>
          <w:tcPr>
            <w:tcW w:w="185" w:type="pct"/>
            <w:textDirection w:val="btLr"/>
            <w:vAlign w:val="center"/>
          </w:tcPr>
          <w:p w14:paraId="094FC568" w14:textId="77777777" w:rsidR="001532F1" w:rsidRPr="008D6E5D" w:rsidRDefault="001532F1" w:rsidP="000F602B">
            <w:pPr>
              <w:ind w:left="113" w:right="113"/>
              <w:jc w:val="center"/>
              <w:rPr>
                <w:sz w:val="20"/>
              </w:rPr>
            </w:pPr>
            <w:r w:rsidRPr="008D6E5D">
              <w:rPr>
                <w:sz w:val="20"/>
              </w:rPr>
              <w:t>0,0</w:t>
            </w:r>
          </w:p>
        </w:tc>
        <w:tc>
          <w:tcPr>
            <w:tcW w:w="185" w:type="pct"/>
            <w:textDirection w:val="btLr"/>
            <w:vAlign w:val="center"/>
          </w:tcPr>
          <w:p w14:paraId="5454D04A" w14:textId="77777777" w:rsidR="001532F1" w:rsidRPr="008D6E5D" w:rsidRDefault="001532F1" w:rsidP="000F602B">
            <w:pPr>
              <w:ind w:left="113" w:right="113"/>
              <w:jc w:val="center"/>
              <w:rPr>
                <w:sz w:val="20"/>
              </w:rPr>
            </w:pPr>
            <w:r w:rsidRPr="008D6E5D">
              <w:rPr>
                <w:sz w:val="20"/>
              </w:rPr>
              <w:t>0,0</w:t>
            </w:r>
          </w:p>
        </w:tc>
        <w:tc>
          <w:tcPr>
            <w:tcW w:w="168" w:type="pct"/>
            <w:textDirection w:val="btLr"/>
            <w:vAlign w:val="center"/>
          </w:tcPr>
          <w:p w14:paraId="54C798D9" w14:textId="77777777" w:rsidR="001532F1" w:rsidRPr="008D6E5D" w:rsidRDefault="001532F1" w:rsidP="000F602B">
            <w:pPr>
              <w:ind w:left="113" w:right="113"/>
              <w:jc w:val="center"/>
              <w:rPr>
                <w:sz w:val="20"/>
              </w:rPr>
            </w:pPr>
            <w:r w:rsidRPr="008D6E5D">
              <w:rPr>
                <w:sz w:val="20"/>
              </w:rPr>
              <w:t>0,0</w:t>
            </w:r>
          </w:p>
        </w:tc>
        <w:tc>
          <w:tcPr>
            <w:tcW w:w="185" w:type="pct"/>
            <w:textDirection w:val="btLr"/>
            <w:vAlign w:val="center"/>
          </w:tcPr>
          <w:p w14:paraId="083FA13D" w14:textId="77777777" w:rsidR="001532F1" w:rsidRPr="008D6E5D" w:rsidRDefault="001532F1" w:rsidP="000F602B">
            <w:pPr>
              <w:ind w:left="113" w:right="113"/>
              <w:jc w:val="center"/>
              <w:outlineLvl w:val="1"/>
              <w:rPr>
                <w:sz w:val="20"/>
              </w:rPr>
            </w:pPr>
            <w:r w:rsidRPr="008D6E5D">
              <w:rPr>
                <w:sz w:val="20"/>
              </w:rPr>
              <w:t>0,0</w:t>
            </w:r>
          </w:p>
        </w:tc>
        <w:tc>
          <w:tcPr>
            <w:tcW w:w="177" w:type="pct"/>
            <w:textDirection w:val="btLr"/>
          </w:tcPr>
          <w:p w14:paraId="0C1963ED" w14:textId="77777777" w:rsidR="001532F1" w:rsidRPr="008D6E5D" w:rsidRDefault="001532F1" w:rsidP="000F602B">
            <w:pPr>
              <w:ind w:left="113" w:right="113"/>
              <w:jc w:val="center"/>
              <w:outlineLvl w:val="1"/>
              <w:rPr>
                <w:sz w:val="20"/>
              </w:rPr>
            </w:pPr>
            <w:r>
              <w:rPr>
                <w:sz w:val="20"/>
              </w:rPr>
              <w:t>0,0</w:t>
            </w:r>
          </w:p>
        </w:tc>
        <w:tc>
          <w:tcPr>
            <w:tcW w:w="169" w:type="pct"/>
            <w:textDirection w:val="btLr"/>
          </w:tcPr>
          <w:p w14:paraId="451B2881" w14:textId="77777777" w:rsidR="001532F1" w:rsidRPr="008D6E5D" w:rsidRDefault="001532F1" w:rsidP="000F602B">
            <w:pPr>
              <w:ind w:left="113" w:right="113"/>
              <w:jc w:val="center"/>
              <w:outlineLvl w:val="1"/>
              <w:rPr>
                <w:sz w:val="20"/>
              </w:rPr>
            </w:pPr>
            <w:r>
              <w:rPr>
                <w:sz w:val="20"/>
              </w:rPr>
              <w:t>0,0</w:t>
            </w:r>
          </w:p>
        </w:tc>
        <w:tc>
          <w:tcPr>
            <w:tcW w:w="144" w:type="pct"/>
            <w:textDirection w:val="btLr"/>
          </w:tcPr>
          <w:p w14:paraId="3DEDB98D" w14:textId="77777777" w:rsidR="001532F1" w:rsidRPr="008D6E5D" w:rsidRDefault="001532F1" w:rsidP="000F602B">
            <w:pPr>
              <w:ind w:left="113" w:right="113"/>
              <w:jc w:val="center"/>
              <w:outlineLvl w:val="1"/>
              <w:rPr>
                <w:sz w:val="20"/>
              </w:rPr>
            </w:pPr>
            <w:r>
              <w:rPr>
                <w:sz w:val="20"/>
              </w:rPr>
              <w:t>0,0</w:t>
            </w:r>
          </w:p>
        </w:tc>
        <w:tc>
          <w:tcPr>
            <w:tcW w:w="237" w:type="pct"/>
            <w:textDirection w:val="btLr"/>
            <w:vAlign w:val="center"/>
          </w:tcPr>
          <w:p w14:paraId="63F42425" w14:textId="77777777" w:rsidR="001532F1" w:rsidRPr="008D6E5D" w:rsidRDefault="001532F1" w:rsidP="000F602B">
            <w:pPr>
              <w:ind w:left="113" w:right="113"/>
              <w:jc w:val="center"/>
              <w:outlineLvl w:val="1"/>
              <w:rPr>
                <w:sz w:val="20"/>
              </w:rPr>
            </w:pPr>
            <w:r w:rsidRPr="008D6E5D">
              <w:rPr>
                <w:sz w:val="20"/>
              </w:rPr>
              <w:t>69,3</w:t>
            </w:r>
          </w:p>
        </w:tc>
        <w:tc>
          <w:tcPr>
            <w:tcW w:w="547" w:type="pct"/>
            <w:vMerge/>
            <w:vAlign w:val="center"/>
          </w:tcPr>
          <w:p w14:paraId="281B9C0D" w14:textId="77777777" w:rsidR="001532F1" w:rsidRPr="008D6E5D" w:rsidRDefault="001532F1" w:rsidP="007D175C">
            <w:pPr>
              <w:outlineLvl w:val="1"/>
              <w:rPr>
                <w:sz w:val="20"/>
              </w:rPr>
            </w:pPr>
          </w:p>
        </w:tc>
      </w:tr>
      <w:tr w:rsidR="00964F5B" w:rsidRPr="00CE6378" w14:paraId="7F35CF2E" w14:textId="77777777" w:rsidTr="001532F1">
        <w:trPr>
          <w:cantSplit/>
          <w:trHeight w:val="1238"/>
        </w:trPr>
        <w:tc>
          <w:tcPr>
            <w:tcW w:w="786" w:type="pct"/>
            <w:vAlign w:val="center"/>
          </w:tcPr>
          <w:p w14:paraId="6048DBAC" w14:textId="77777777" w:rsidR="00964F5B" w:rsidRPr="008D6E5D" w:rsidRDefault="00964F5B" w:rsidP="007D175C">
            <w:pPr>
              <w:pStyle w:val="ConsPlusCell"/>
              <w:rPr>
                <w:sz w:val="20"/>
                <w:szCs w:val="20"/>
              </w:rPr>
            </w:pPr>
            <w:r w:rsidRPr="008D6E5D">
              <w:rPr>
                <w:sz w:val="20"/>
                <w:szCs w:val="20"/>
              </w:rPr>
              <w:t>Строительство и реконструкция (модернизация) объектов питьевого водоснабжения</w:t>
            </w:r>
          </w:p>
        </w:tc>
        <w:tc>
          <w:tcPr>
            <w:tcW w:w="354" w:type="pct"/>
            <w:vAlign w:val="center"/>
          </w:tcPr>
          <w:p w14:paraId="66203817" w14:textId="77777777" w:rsidR="00964F5B" w:rsidRPr="008D6E5D" w:rsidRDefault="00964F5B" w:rsidP="007D175C">
            <w:pPr>
              <w:rPr>
                <w:sz w:val="20"/>
              </w:rPr>
            </w:pPr>
          </w:p>
        </w:tc>
        <w:tc>
          <w:tcPr>
            <w:tcW w:w="185" w:type="pct"/>
            <w:noWrap/>
            <w:textDirection w:val="btLr"/>
            <w:vAlign w:val="center"/>
          </w:tcPr>
          <w:p w14:paraId="7D14A5B1" w14:textId="77777777" w:rsidR="00964F5B" w:rsidRPr="008D6E5D" w:rsidRDefault="00964F5B" w:rsidP="000F602B">
            <w:pPr>
              <w:ind w:left="-103" w:right="113"/>
              <w:jc w:val="center"/>
              <w:rPr>
                <w:sz w:val="20"/>
              </w:rPr>
            </w:pPr>
          </w:p>
        </w:tc>
        <w:tc>
          <w:tcPr>
            <w:tcW w:w="187" w:type="pct"/>
            <w:noWrap/>
            <w:textDirection w:val="btLr"/>
            <w:vAlign w:val="center"/>
          </w:tcPr>
          <w:p w14:paraId="1C256140" w14:textId="77777777" w:rsidR="00964F5B" w:rsidRPr="008D6E5D" w:rsidRDefault="00964F5B" w:rsidP="000F602B">
            <w:pPr>
              <w:ind w:left="-103" w:right="113"/>
              <w:jc w:val="center"/>
              <w:rPr>
                <w:sz w:val="20"/>
              </w:rPr>
            </w:pPr>
          </w:p>
        </w:tc>
        <w:tc>
          <w:tcPr>
            <w:tcW w:w="187" w:type="pct"/>
            <w:noWrap/>
            <w:textDirection w:val="btLr"/>
            <w:vAlign w:val="center"/>
          </w:tcPr>
          <w:p w14:paraId="6110A818" w14:textId="77777777" w:rsidR="00964F5B" w:rsidRPr="008D6E5D" w:rsidRDefault="00964F5B" w:rsidP="000F602B">
            <w:pPr>
              <w:ind w:left="-103" w:right="113"/>
              <w:jc w:val="center"/>
              <w:rPr>
                <w:sz w:val="20"/>
              </w:rPr>
            </w:pPr>
          </w:p>
        </w:tc>
        <w:tc>
          <w:tcPr>
            <w:tcW w:w="155" w:type="pct"/>
            <w:noWrap/>
            <w:textDirection w:val="btLr"/>
            <w:vAlign w:val="center"/>
          </w:tcPr>
          <w:p w14:paraId="570D845F" w14:textId="77777777" w:rsidR="00964F5B" w:rsidRPr="008D6E5D" w:rsidRDefault="00964F5B" w:rsidP="000F602B">
            <w:pPr>
              <w:ind w:left="-103" w:right="113"/>
              <w:jc w:val="center"/>
              <w:rPr>
                <w:sz w:val="20"/>
              </w:rPr>
            </w:pPr>
          </w:p>
        </w:tc>
        <w:tc>
          <w:tcPr>
            <w:tcW w:w="138" w:type="pct"/>
            <w:noWrap/>
            <w:textDirection w:val="btLr"/>
            <w:vAlign w:val="center"/>
          </w:tcPr>
          <w:p w14:paraId="3C9C20AE" w14:textId="77777777" w:rsidR="00964F5B" w:rsidRPr="008D6E5D" w:rsidRDefault="00964F5B" w:rsidP="000F602B">
            <w:pPr>
              <w:ind w:left="113" w:right="113"/>
              <w:jc w:val="center"/>
              <w:rPr>
                <w:sz w:val="20"/>
              </w:rPr>
            </w:pPr>
            <w:r w:rsidRPr="008D6E5D">
              <w:rPr>
                <w:sz w:val="20"/>
              </w:rPr>
              <w:t>0,0</w:t>
            </w:r>
          </w:p>
        </w:tc>
        <w:tc>
          <w:tcPr>
            <w:tcW w:w="136" w:type="pct"/>
            <w:noWrap/>
            <w:textDirection w:val="btLr"/>
            <w:vAlign w:val="center"/>
          </w:tcPr>
          <w:p w14:paraId="4C9E89D4" w14:textId="77777777" w:rsidR="00964F5B" w:rsidRPr="008D6E5D" w:rsidRDefault="00964F5B" w:rsidP="000F602B">
            <w:pPr>
              <w:ind w:left="113" w:right="113"/>
              <w:jc w:val="center"/>
              <w:rPr>
                <w:sz w:val="20"/>
              </w:rPr>
            </w:pPr>
            <w:r w:rsidRPr="008D6E5D">
              <w:rPr>
                <w:sz w:val="20"/>
              </w:rPr>
              <w:t>0,0</w:t>
            </w:r>
          </w:p>
        </w:tc>
        <w:tc>
          <w:tcPr>
            <w:tcW w:w="138" w:type="pct"/>
            <w:noWrap/>
            <w:textDirection w:val="btLr"/>
            <w:vAlign w:val="center"/>
          </w:tcPr>
          <w:p w14:paraId="791A62F4" w14:textId="77777777" w:rsidR="00964F5B" w:rsidRPr="008D6E5D" w:rsidRDefault="00964F5B" w:rsidP="000F602B">
            <w:pPr>
              <w:ind w:left="113" w:right="113"/>
              <w:jc w:val="center"/>
              <w:rPr>
                <w:sz w:val="20"/>
              </w:rPr>
            </w:pPr>
            <w:r w:rsidRPr="008D6E5D">
              <w:rPr>
                <w:sz w:val="20"/>
              </w:rPr>
              <w:t>0,0</w:t>
            </w:r>
          </w:p>
        </w:tc>
        <w:tc>
          <w:tcPr>
            <w:tcW w:w="182" w:type="pct"/>
            <w:textDirection w:val="btLr"/>
            <w:vAlign w:val="center"/>
          </w:tcPr>
          <w:p w14:paraId="04531BC9" w14:textId="77777777" w:rsidR="00964F5B" w:rsidRPr="008D6E5D" w:rsidRDefault="00964F5B" w:rsidP="000F602B">
            <w:pPr>
              <w:ind w:left="113" w:right="113"/>
              <w:jc w:val="center"/>
              <w:rPr>
                <w:sz w:val="20"/>
              </w:rPr>
            </w:pPr>
            <w:r w:rsidRPr="008D6E5D">
              <w:rPr>
                <w:sz w:val="20"/>
              </w:rPr>
              <w:t>0,0</w:t>
            </w:r>
          </w:p>
        </w:tc>
        <w:tc>
          <w:tcPr>
            <w:tcW w:w="185" w:type="pct"/>
            <w:textDirection w:val="btLr"/>
            <w:vAlign w:val="center"/>
          </w:tcPr>
          <w:p w14:paraId="035DAC4A" w14:textId="77777777" w:rsidR="00964F5B" w:rsidRPr="008D6E5D" w:rsidRDefault="00964F5B" w:rsidP="000F602B">
            <w:pPr>
              <w:ind w:left="113" w:right="113"/>
              <w:jc w:val="center"/>
              <w:rPr>
                <w:sz w:val="20"/>
              </w:rPr>
            </w:pPr>
            <w:r w:rsidRPr="008D6E5D">
              <w:rPr>
                <w:sz w:val="20"/>
              </w:rPr>
              <w:t>0,0</w:t>
            </w:r>
          </w:p>
        </w:tc>
        <w:tc>
          <w:tcPr>
            <w:tcW w:w="185" w:type="pct"/>
            <w:textDirection w:val="btLr"/>
            <w:vAlign w:val="center"/>
          </w:tcPr>
          <w:p w14:paraId="3BA74430" w14:textId="77777777" w:rsidR="00964F5B" w:rsidRPr="008D6E5D" w:rsidRDefault="00964F5B" w:rsidP="000F602B">
            <w:pPr>
              <w:ind w:left="113" w:right="113"/>
              <w:jc w:val="center"/>
              <w:rPr>
                <w:sz w:val="20"/>
              </w:rPr>
            </w:pPr>
            <w:r w:rsidRPr="008D6E5D">
              <w:rPr>
                <w:sz w:val="20"/>
              </w:rPr>
              <w:t>0,0</w:t>
            </w:r>
          </w:p>
        </w:tc>
        <w:tc>
          <w:tcPr>
            <w:tcW w:w="185" w:type="pct"/>
            <w:textDirection w:val="btLr"/>
            <w:vAlign w:val="center"/>
          </w:tcPr>
          <w:p w14:paraId="1AEFACD9" w14:textId="77777777" w:rsidR="00964F5B" w:rsidRPr="008D6E5D" w:rsidRDefault="00964F5B" w:rsidP="000F602B">
            <w:pPr>
              <w:ind w:left="113" w:right="113"/>
              <w:jc w:val="center"/>
              <w:rPr>
                <w:sz w:val="20"/>
              </w:rPr>
            </w:pPr>
            <w:r w:rsidRPr="008D6E5D">
              <w:rPr>
                <w:sz w:val="20"/>
              </w:rPr>
              <w:t>0,0</w:t>
            </w:r>
          </w:p>
        </w:tc>
        <w:tc>
          <w:tcPr>
            <w:tcW w:w="185" w:type="pct"/>
            <w:textDirection w:val="btLr"/>
            <w:vAlign w:val="center"/>
          </w:tcPr>
          <w:p w14:paraId="77C6B847" w14:textId="77777777" w:rsidR="00964F5B" w:rsidRPr="008D6E5D" w:rsidRDefault="00964F5B" w:rsidP="000F602B">
            <w:pPr>
              <w:ind w:left="113" w:right="113"/>
              <w:jc w:val="center"/>
              <w:rPr>
                <w:sz w:val="20"/>
              </w:rPr>
            </w:pPr>
            <w:r w:rsidRPr="008D6E5D">
              <w:rPr>
                <w:sz w:val="20"/>
              </w:rPr>
              <w:t>0,0</w:t>
            </w:r>
          </w:p>
        </w:tc>
        <w:tc>
          <w:tcPr>
            <w:tcW w:w="185" w:type="pct"/>
            <w:textDirection w:val="btLr"/>
            <w:vAlign w:val="center"/>
          </w:tcPr>
          <w:p w14:paraId="1D986585" w14:textId="77777777" w:rsidR="00964F5B" w:rsidRPr="008D6E5D" w:rsidRDefault="00964F5B" w:rsidP="000F602B">
            <w:pPr>
              <w:ind w:left="113" w:right="113"/>
              <w:jc w:val="center"/>
              <w:rPr>
                <w:sz w:val="20"/>
              </w:rPr>
            </w:pPr>
            <w:r w:rsidRPr="008D6E5D">
              <w:rPr>
                <w:sz w:val="20"/>
              </w:rPr>
              <w:t>0,0</w:t>
            </w:r>
          </w:p>
        </w:tc>
        <w:tc>
          <w:tcPr>
            <w:tcW w:w="168" w:type="pct"/>
            <w:textDirection w:val="btLr"/>
            <w:vAlign w:val="center"/>
          </w:tcPr>
          <w:p w14:paraId="7A7B5E2E" w14:textId="77777777" w:rsidR="00964F5B" w:rsidRPr="008D6E5D" w:rsidRDefault="00964F5B" w:rsidP="000F602B">
            <w:pPr>
              <w:ind w:left="113" w:right="113"/>
              <w:jc w:val="center"/>
              <w:rPr>
                <w:sz w:val="20"/>
              </w:rPr>
            </w:pPr>
            <w:r>
              <w:rPr>
                <w:sz w:val="20"/>
              </w:rPr>
              <w:t>0,0</w:t>
            </w:r>
          </w:p>
        </w:tc>
        <w:tc>
          <w:tcPr>
            <w:tcW w:w="185" w:type="pct"/>
            <w:textDirection w:val="btLr"/>
            <w:vAlign w:val="center"/>
          </w:tcPr>
          <w:p w14:paraId="69D8F3C2" w14:textId="77777777" w:rsidR="00964F5B" w:rsidRPr="008D6E5D" w:rsidRDefault="00964F5B" w:rsidP="000F602B">
            <w:pPr>
              <w:ind w:left="113" w:right="113"/>
              <w:jc w:val="center"/>
              <w:rPr>
                <w:sz w:val="20"/>
              </w:rPr>
            </w:pPr>
            <w:r w:rsidRPr="008D6E5D">
              <w:rPr>
                <w:sz w:val="20"/>
              </w:rPr>
              <w:t>0,0</w:t>
            </w:r>
          </w:p>
        </w:tc>
        <w:tc>
          <w:tcPr>
            <w:tcW w:w="177" w:type="pct"/>
            <w:textDirection w:val="btLr"/>
          </w:tcPr>
          <w:p w14:paraId="430C4CCB" w14:textId="77777777" w:rsidR="00964F5B" w:rsidRPr="008D6E5D" w:rsidRDefault="00964F5B" w:rsidP="000F602B">
            <w:pPr>
              <w:ind w:left="113" w:right="113"/>
              <w:jc w:val="center"/>
              <w:rPr>
                <w:sz w:val="20"/>
              </w:rPr>
            </w:pPr>
            <w:r>
              <w:rPr>
                <w:sz w:val="20"/>
              </w:rPr>
              <w:t>0,0</w:t>
            </w:r>
          </w:p>
        </w:tc>
        <w:tc>
          <w:tcPr>
            <w:tcW w:w="169" w:type="pct"/>
            <w:textDirection w:val="btLr"/>
          </w:tcPr>
          <w:p w14:paraId="49EAD020" w14:textId="77777777" w:rsidR="00964F5B" w:rsidRPr="008D6E5D" w:rsidRDefault="00964F5B" w:rsidP="000F602B">
            <w:pPr>
              <w:ind w:left="113" w:right="113"/>
              <w:jc w:val="center"/>
              <w:rPr>
                <w:sz w:val="20"/>
              </w:rPr>
            </w:pPr>
            <w:r>
              <w:rPr>
                <w:sz w:val="20"/>
              </w:rPr>
              <w:t>0,0</w:t>
            </w:r>
          </w:p>
        </w:tc>
        <w:tc>
          <w:tcPr>
            <w:tcW w:w="144" w:type="pct"/>
            <w:textDirection w:val="btLr"/>
          </w:tcPr>
          <w:p w14:paraId="503F474C" w14:textId="77777777" w:rsidR="00964F5B" w:rsidRPr="00BD38F9" w:rsidRDefault="008B1FCC" w:rsidP="000F602B">
            <w:pPr>
              <w:ind w:left="113" w:right="113"/>
              <w:jc w:val="center"/>
              <w:rPr>
                <w:sz w:val="20"/>
              </w:rPr>
            </w:pPr>
            <w:r>
              <w:rPr>
                <w:sz w:val="20"/>
              </w:rPr>
              <w:t>0,0</w:t>
            </w:r>
          </w:p>
        </w:tc>
        <w:tc>
          <w:tcPr>
            <w:tcW w:w="237" w:type="pct"/>
            <w:textDirection w:val="btLr"/>
            <w:vAlign w:val="center"/>
          </w:tcPr>
          <w:p w14:paraId="269F0920" w14:textId="77777777" w:rsidR="00964F5B" w:rsidRPr="008D6E5D" w:rsidRDefault="00964F5B" w:rsidP="000F602B">
            <w:pPr>
              <w:ind w:left="113" w:right="113"/>
              <w:jc w:val="center"/>
              <w:rPr>
                <w:sz w:val="20"/>
              </w:rPr>
            </w:pPr>
            <w:r w:rsidRPr="00BD38F9">
              <w:rPr>
                <w:sz w:val="20"/>
              </w:rPr>
              <w:t>0,0</w:t>
            </w:r>
          </w:p>
        </w:tc>
        <w:tc>
          <w:tcPr>
            <w:tcW w:w="547" w:type="pct"/>
            <w:vMerge w:val="restart"/>
            <w:vAlign w:val="center"/>
          </w:tcPr>
          <w:p w14:paraId="3E2DD449" w14:textId="77777777" w:rsidR="00964F5B" w:rsidRPr="008D6E5D" w:rsidRDefault="00964F5B" w:rsidP="007D175C">
            <w:pPr>
              <w:outlineLvl w:val="1"/>
              <w:rPr>
                <w:sz w:val="20"/>
              </w:rPr>
            </w:pPr>
            <w:r w:rsidRPr="008D6E5D">
              <w:rPr>
                <w:sz w:val="20"/>
              </w:rPr>
              <w:t>увеличение доли населения, обеспеченного питьевой водой, отвечающей требованиям безопасности до 65 %;</w:t>
            </w:r>
          </w:p>
        </w:tc>
      </w:tr>
      <w:tr w:rsidR="00964F5B" w:rsidRPr="00CE6378" w14:paraId="5D449604" w14:textId="77777777" w:rsidTr="001532F1">
        <w:trPr>
          <w:cantSplit/>
          <w:trHeight w:val="1511"/>
        </w:trPr>
        <w:tc>
          <w:tcPr>
            <w:tcW w:w="786" w:type="pct"/>
            <w:vAlign w:val="center"/>
          </w:tcPr>
          <w:p w14:paraId="4E5A0FAC" w14:textId="77777777" w:rsidR="00964F5B" w:rsidRPr="008D6E5D" w:rsidRDefault="00964F5B" w:rsidP="007D175C">
            <w:pPr>
              <w:pStyle w:val="ConsPlusCell"/>
              <w:rPr>
                <w:sz w:val="20"/>
                <w:szCs w:val="20"/>
              </w:rPr>
            </w:pPr>
            <w:r w:rsidRPr="008D6E5D">
              <w:rPr>
                <w:sz w:val="20"/>
                <w:szCs w:val="20"/>
              </w:rPr>
              <w:t>Софинансирование на строительство и реконструкция (модернизация) объектов питьевого водоснабжения</w:t>
            </w:r>
          </w:p>
        </w:tc>
        <w:tc>
          <w:tcPr>
            <w:tcW w:w="354" w:type="pct"/>
            <w:vAlign w:val="center"/>
          </w:tcPr>
          <w:p w14:paraId="70180BFA" w14:textId="77777777" w:rsidR="00964F5B" w:rsidRPr="008D6E5D" w:rsidRDefault="00964F5B" w:rsidP="007D175C">
            <w:pPr>
              <w:rPr>
                <w:sz w:val="20"/>
              </w:rPr>
            </w:pPr>
          </w:p>
        </w:tc>
        <w:tc>
          <w:tcPr>
            <w:tcW w:w="185" w:type="pct"/>
            <w:noWrap/>
            <w:textDirection w:val="btLr"/>
            <w:vAlign w:val="center"/>
          </w:tcPr>
          <w:p w14:paraId="6590757F" w14:textId="77777777" w:rsidR="00964F5B" w:rsidRPr="008D6E5D" w:rsidRDefault="00964F5B" w:rsidP="000F602B">
            <w:pPr>
              <w:ind w:left="-103" w:right="113"/>
              <w:jc w:val="center"/>
              <w:rPr>
                <w:sz w:val="20"/>
              </w:rPr>
            </w:pPr>
          </w:p>
        </w:tc>
        <w:tc>
          <w:tcPr>
            <w:tcW w:w="187" w:type="pct"/>
            <w:noWrap/>
            <w:textDirection w:val="btLr"/>
            <w:vAlign w:val="center"/>
          </w:tcPr>
          <w:p w14:paraId="71F876C1" w14:textId="77777777" w:rsidR="00964F5B" w:rsidRPr="008D6E5D" w:rsidRDefault="00964F5B" w:rsidP="000F602B">
            <w:pPr>
              <w:ind w:left="-103" w:right="113"/>
              <w:jc w:val="center"/>
              <w:rPr>
                <w:sz w:val="20"/>
              </w:rPr>
            </w:pPr>
          </w:p>
        </w:tc>
        <w:tc>
          <w:tcPr>
            <w:tcW w:w="187" w:type="pct"/>
            <w:noWrap/>
            <w:textDirection w:val="btLr"/>
            <w:vAlign w:val="center"/>
          </w:tcPr>
          <w:p w14:paraId="63F0C059" w14:textId="77777777" w:rsidR="00964F5B" w:rsidRPr="008D6E5D" w:rsidRDefault="00964F5B" w:rsidP="000F602B">
            <w:pPr>
              <w:ind w:left="-103" w:right="113"/>
              <w:jc w:val="center"/>
              <w:rPr>
                <w:sz w:val="20"/>
              </w:rPr>
            </w:pPr>
          </w:p>
        </w:tc>
        <w:tc>
          <w:tcPr>
            <w:tcW w:w="155" w:type="pct"/>
            <w:noWrap/>
            <w:textDirection w:val="btLr"/>
            <w:vAlign w:val="center"/>
          </w:tcPr>
          <w:p w14:paraId="26100873" w14:textId="77777777" w:rsidR="00964F5B" w:rsidRPr="008D6E5D" w:rsidRDefault="00964F5B" w:rsidP="000F602B">
            <w:pPr>
              <w:ind w:left="-103" w:right="113"/>
              <w:jc w:val="center"/>
              <w:rPr>
                <w:sz w:val="20"/>
              </w:rPr>
            </w:pPr>
          </w:p>
        </w:tc>
        <w:tc>
          <w:tcPr>
            <w:tcW w:w="138" w:type="pct"/>
            <w:noWrap/>
            <w:textDirection w:val="btLr"/>
            <w:vAlign w:val="center"/>
          </w:tcPr>
          <w:p w14:paraId="5020EFC1" w14:textId="77777777" w:rsidR="00964F5B" w:rsidRPr="008D6E5D" w:rsidRDefault="00964F5B" w:rsidP="000F602B">
            <w:pPr>
              <w:ind w:left="113" w:right="113"/>
              <w:jc w:val="center"/>
              <w:rPr>
                <w:sz w:val="20"/>
              </w:rPr>
            </w:pPr>
            <w:r w:rsidRPr="008D6E5D">
              <w:rPr>
                <w:sz w:val="20"/>
              </w:rPr>
              <w:t>0,0</w:t>
            </w:r>
          </w:p>
        </w:tc>
        <w:tc>
          <w:tcPr>
            <w:tcW w:w="136" w:type="pct"/>
            <w:noWrap/>
            <w:textDirection w:val="btLr"/>
            <w:vAlign w:val="center"/>
          </w:tcPr>
          <w:p w14:paraId="1A9AA000" w14:textId="77777777" w:rsidR="00964F5B" w:rsidRPr="008D6E5D" w:rsidRDefault="00964F5B" w:rsidP="000F602B">
            <w:pPr>
              <w:ind w:left="113" w:right="113"/>
              <w:jc w:val="center"/>
              <w:rPr>
                <w:sz w:val="20"/>
              </w:rPr>
            </w:pPr>
            <w:r w:rsidRPr="008D6E5D">
              <w:rPr>
                <w:sz w:val="20"/>
              </w:rPr>
              <w:t>0,0</w:t>
            </w:r>
          </w:p>
        </w:tc>
        <w:tc>
          <w:tcPr>
            <w:tcW w:w="138" w:type="pct"/>
            <w:noWrap/>
            <w:textDirection w:val="btLr"/>
            <w:vAlign w:val="center"/>
          </w:tcPr>
          <w:p w14:paraId="38F8CE28" w14:textId="77777777" w:rsidR="00964F5B" w:rsidRPr="008D6E5D" w:rsidRDefault="00964F5B" w:rsidP="000F602B">
            <w:pPr>
              <w:ind w:left="113" w:right="113"/>
              <w:jc w:val="center"/>
              <w:rPr>
                <w:sz w:val="20"/>
              </w:rPr>
            </w:pPr>
            <w:r w:rsidRPr="008D6E5D">
              <w:rPr>
                <w:sz w:val="20"/>
              </w:rPr>
              <w:t>0,0</w:t>
            </w:r>
          </w:p>
        </w:tc>
        <w:tc>
          <w:tcPr>
            <w:tcW w:w="182" w:type="pct"/>
            <w:textDirection w:val="btLr"/>
            <w:vAlign w:val="center"/>
          </w:tcPr>
          <w:p w14:paraId="3C09AA2D" w14:textId="77777777" w:rsidR="00964F5B" w:rsidRPr="008D6E5D" w:rsidRDefault="00964F5B" w:rsidP="000F602B">
            <w:pPr>
              <w:ind w:left="113" w:right="113"/>
              <w:jc w:val="center"/>
              <w:rPr>
                <w:sz w:val="20"/>
              </w:rPr>
            </w:pPr>
            <w:r w:rsidRPr="008D6E5D">
              <w:rPr>
                <w:sz w:val="20"/>
              </w:rPr>
              <w:t>0,0</w:t>
            </w:r>
          </w:p>
        </w:tc>
        <w:tc>
          <w:tcPr>
            <w:tcW w:w="185" w:type="pct"/>
            <w:textDirection w:val="btLr"/>
            <w:vAlign w:val="center"/>
          </w:tcPr>
          <w:p w14:paraId="59D24B6D" w14:textId="77777777" w:rsidR="00964F5B" w:rsidRPr="008D6E5D" w:rsidRDefault="00964F5B" w:rsidP="000F602B">
            <w:pPr>
              <w:ind w:left="113" w:right="113"/>
              <w:jc w:val="center"/>
              <w:rPr>
                <w:sz w:val="20"/>
              </w:rPr>
            </w:pPr>
            <w:r w:rsidRPr="008D6E5D">
              <w:rPr>
                <w:sz w:val="20"/>
              </w:rPr>
              <w:t>0,0</w:t>
            </w:r>
          </w:p>
        </w:tc>
        <w:tc>
          <w:tcPr>
            <w:tcW w:w="185" w:type="pct"/>
            <w:textDirection w:val="btLr"/>
            <w:vAlign w:val="center"/>
          </w:tcPr>
          <w:p w14:paraId="73A46E95" w14:textId="77777777" w:rsidR="00964F5B" w:rsidRPr="008D6E5D" w:rsidRDefault="00964F5B" w:rsidP="000F602B">
            <w:pPr>
              <w:ind w:left="113" w:right="113"/>
              <w:jc w:val="center"/>
              <w:rPr>
                <w:sz w:val="20"/>
              </w:rPr>
            </w:pPr>
            <w:r w:rsidRPr="008D6E5D">
              <w:rPr>
                <w:sz w:val="20"/>
              </w:rPr>
              <w:t>0,0</w:t>
            </w:r>
          </w:p>
        </w:tc>
        <w:tc>
          <w:tcPr>
            <w:tcW w:w="185" w:type="pct"/>
            <w:textDirection w:val="btLr"/>
            <w:vAlign w:val="center"/>
          </w:tcPr>
          <w:p w14:paraId="0633501B" w14:textId="77777777" w:rsidR="00964F5B" w:rsidRPr="008D6E5D" w:rsidRDefault="00964F5B" w:rsidP="000F602B">
            <w:pPr>
              <w:ind w:left="113" w:right="113"/>
              <w:jc w:val="center"/>
              <w:rPr>
                <w:sz w:val="20"/>
              </w:rPr>
            </w:pPr>
            <w:r w:rsidRPr="008D6E5D">
              <w:rPr>
                <w:sz w:val="20"/>
              </w:rPr>
              <w:t>0,0</w:t>
            </w:r>
          </w:p>
        </w:tc>
        <w:tc>
          <w:tcPr>
            <w:tcW w:w="185" w:type="pct"/>
            <w:textDirection w:val="btLr"/>
            <w:vAlign w:val="center"/>
          </w:tcPr>
          <w:p w14:paraId="7994C697" w14:textId="77777777" w:rsidR="00964F5B" w:rsidRPr="008D6E5D" w:rsidRDefault="00964F5B" w:rsidP="000F602B">
            <w:pPr>
              <w:ind w:left="113" w:right="113"/>
              <w:jc w:val="center"/>
              <w:rPr>
                <w:sz w:val="20"/>
              </w:rPr>
            </w:pPr>
            <w:r w:rsidRPr="008D6E5D">
              <w:rPr>
                <w:sz w:val="20"/>
              </w:rPr>
              <w:t>0,0</w:t>
            </w:r>
          </w:p>
        </w:tc>
        <w:tc>
          <w:tcPr>
            <w:tcW w:w="185" w:type="pct"/>
            <w:textDirection w:val="btLr"/>
            <w:vAlign w:val="center"/>
          </w:tcPr>
          <w:p w14:paraId="5B938431" w14:textId="77777777" w:rsidR="00964F5B" w:rsidRPr="008D6E5D" w:rsidRDefault="00964F5B" w:rsidP="000F602B">
            <w:pPr>
              <w:ind w:left="113" w:right="113"/>
              <w:jc w:val="center"/>
              <w:rPr>
                <w:sz w:val="20"/>
              </w:rPr>
            </w:pPr>
            <w:r w:rsidRPr="008D6E5D">
              <w:rPr>
                <w:sz w:val="20"/>
              </w:rPr>
              <w:t>0,0</w:t>
            </w:r>
          </w:p>
        </w:tc>
        <w:tc>
          <w:tcPr>
            <w:tcW w:w="168" w:type="pct"/>
            <w:textDirection w:val="btLr"/>
            <w:vAlign w:val="center"/>
          </w:tcPr>
          <w:p w14:paraId="45433706" w14:textId="77777777" w:rsidR="00964F5B" w:rsidRPr="008D6E5D" w:rsidRDefault="00964F5B" w:rsidP="000F602B">
            <w:pPr>
              <w:ind w:left="113" w:right="113"/>
              <w:jc w:val="center"/>
              <w:rPr>
                <w:sz w:val="20"/>
              </w:rPr>
            </w:pPr>
            <w:r w:rsidRPr="008D6E5D">
              <w:rPr>
                <w:sz w:val="20"/>
              </w:rPr>
              <w:t>0,0</w:t>
            </w:r>
          </w:p>
        </w:tc>
        <w:tc>
          <w:tcPr>
            <w:tcW w:w="185" w:type="pct"/>
            <w:textDirection w:val="btLr"/>
            <w:vAlign w:val="center"/>
          </w:tcPr>
          <w:p w14:paraId="3EA2B83F" w14:textId="77777777" w:rsidR="00964F5B" w:rsidRPr="008D6E5D" w:rsidRDefault="00964F5B" w:rsidP="000F602B">
            <w:pPr>
              <w:ind w:left="113" w:right="113"/>
              <w:jc w:val="center"/>
              <w:rPr>
                <w:sz w:val="20"/>
              </w:rPr>
            </w:pPr>
            <w:r w:rsidRPr="008D6E5D">
              <w:rPr>
                <w:sz w:val="20"/>
              </w:rPr>
              <w:t>0,0</w:t>
            </w:r>
          </w:p>
        </w:tc>
        <w:tc>
          <w:tcPr>
            <w:tcW w:w="177" w:type="pct"/>
            <w:textDirection w:val="btLr"/>
          </w:tcPr>
          <w:p w14:paraId="03832547" w14:textId="77777777" w:rsidR="00964F5B" w:rsidRPr="008D6E5D" w:rsidRDefault="00964F5B" w:rsidP="000F602B">
            <w:pPr>
              <w:ind w:left="113" w:right="113"/>
              <w:jc w:val="center"/>
              <w:rPr>
                <w:sz w:val="20"/>
              </w:rPr>
            </w:pPr>
            <w:r>
              <w:rPr>
                <w:sz w:val="20"/>
              </w:rPr>
              <w:t>0,0</w:t>
            </w:r>
          </w:p>
        </w:tc>
        <w:tc>
          <w:tcPr>
            <w:tcW w:w="169" w:type="pct"/>
            <w:textDirection w:val="btLr"/>
          </w:tcPr>
          <w:p w14:paraId="5939C6D8" w14:textId="77777777" w:rsidR="00964F5B" w:rsidRPr="008D6E5D" w:rsidRDefault="00964F5B" w:rsidP="000F602B">
            <w:pPr>
              <w:ind w:left="113" w:right="113"/>
              <w:jc w:val="center"/>
              <w:rPr>
                <w:sz w:val="20"/>
              </w:rPr>
            </w:pPr>
            <w:r>
              <w:rPr>
                <w:sz w:val="20"/>
              </w:rPr>
              <w:t>0,0</w:t>
            </w:r>
          </w:p>
        </w:tc>
        <w:tc>
          <w:tcPr>
            <w:tcW w:w="144" w:type="pct"/>
            <w:textDirection w:val="btLr"/>
          </w:tcPr>
          <w:p w14:paraId="188E3333" w14:textId="77777777" w:rsidR="00964F5B" w:rsidRPr="008D6E5D" w:rsidRDefault="008B1FCC" w:rsidP="000F602B">
            <w:pPr>
              <w:ind w:left="113" w:right="113"/>
              <w:jc w:val="center"/>
              <w:rPr>
                <w:sz w:val="20"/>
              </w:rPr>
            </w:pPr>
            <w:r>
              <w:rPr>
                <w:sz w:val="20"/>
              </w:rPr>
              <w:t>0,0</w:t>
            </w:r>
          </w:p>
        </w:tc>
        <w:tc>
          <w:tcPr>
            <w:tcW w:w="237" w:type="pct"/>
            <w:textDirection w:val="btLr"/>
            <w:vAlign w:val="center"/>
          </w:tcPr>
          <w:p w14:paraId="224EE021" w14:textId="77777777" w:rsidR="00964F5B" w:rsidRPr="008D6E5D" w:rsidRDefault="00964F5B" w:rsidP="000F602B">
            <w:pPr>
              <w:ind w:left="113" w:right="113"/>
              <w:jc w:val="center"/>
              <w:rPr>
                <w:sz w:val="20"/>
              </w:rPr>
            </w:pPr>
            <w:r w:rsidRPr="008D6E5D">
              <w:rPr>
                <w:sz w:val="20"/>
              </w:rPr>
              <w:t>0,0</w:t>
            </w:r>
          </w:p>
        </w:tc>
        <w:tc>
          <w:tcPr>
            <w:tcW w:w="547" w:type="pct"/>
            <w:vMerge/>
            <w:vAlign w:val="center"/>
          </w:tcPr>
          <w:p w14:paraId="46F91918" w14:textId="77777777" w:rsidR="00964F5B" w:rsidRPr="008D6E5D" w:rsidRDefault="00964F5B" w:rsidP="007D175C">
            <w:pPr>
              <w:outlineLvl w:val="1"/>
              <w:rPr>
                <w:sz w:val="20"/>
              </w:rPr>
            </w:pPr>
          </w:p>
        </w:tc>
      </w:tr>
      <w:tr w:rsidR="001532F1" w:rsidRPr="00CE6378" w14:paraId="53D44965" w14:textId="77777777" w:rsidTr="001532F1">
        <w:trPr>
          <w:cantSplit/>
          <w:trHeight w:val="1511"/>
        </w:trPr>
        <w:tc>
          <w:tcPr>
            <w:tcW w:w="786" w:type="pct"/>
            <w:vAlign w:val="center"/>
          </w:tcPr>
          <w:p w14:paraId="2B3C11AA" w14:textId="77777777" w:rsidR="001532F1" w:rsidRPr="008D6E5D" w:rsidRDefault="001532F1" w:rsidP="007D175C">
            <w:pPr>
              <w:pStyle w:val="ConsPlusCell"/>
              <w:rPr>
                <w:sz w:val="20"/>
                <w:szCs w:val="20"/>
              </w:rPr>
            </w:pPr>
            <w:r w:rsidRPr="005658AA">
              <w:rPr>
                <w:sz w:val="20"/>
                <w:szCs w:val="20"/>
              </w:rPr>
              <w:t>Приобретение, ремонт технологического оборудования для обеспечения функционирования систем теплоснабжения, электроснабжения, водоснабжения</w:t>
            </w:r>
          </w:p>
        </w:tc>
        <w:tc>
          <w:tcPr>
            <w:tcW w:w="354" w:type="pct"/>
            <w:vAlign w:val="center"/>
          </w:tcPr>
          <w:p w14:paraId="3A7E640D" w14:textId="77777777" w:rsidR="001532F1" w:rsidRPr="008D6E5D" w:rsidRDefault="001532F1" w:rsidP="007D175C">
            <w:pPr>
              <w:rPr>
                <w:sz w:val="20"/>
              </w:rPr>
            </w:pPr>
            <w:r w:rsidRPr="008D6E5D">
              <w:rPr>
                <w:sz w:val="20"/>
              </w:rPr>
              <w:t>Администрация Дзержинского района</w:t>
            </w:r>
          </w:p>
        </w:tc>
        <w:tc>
          <w:tcPr>
            <w:tcW w:w="185" w:type="pct"/>
            <w:noWrap/>
            <w:textDirection w:val="btLr"/>
            <w:vAlign w:val="center"/>
          </w:tcPr>
          <w:p w14:paraId="1DD11088" w14:textId="77777777" w:rsidR="001532F1" w:rsidRPr="008D6E5D" w:rsidRDefault="001532F1" w:rsidP="000F602B">
            <w:pPr>
              <w:ind w:left="-103" w:right="113"/>
              <w:jc w:val="center"/>
              <w:rPr>
                <w:sz w:val="20"/>
              </w:rPr>
            </w:pPr>
            <w:r>
              <w:rPr>
                <w:sz w:val="20"/>
              </w:rPr>
              <w:t>904</w:t>
            </w:r>
          </w:p>
        </w:tc>
        <w:tc>
          <w:tcPr>
            <w:tcW w:w="187" w:type="pct"/>
            <w:noWrap/>
            <w:textDirection w:val="btLr"/>
            <w:vAlign w:val="center"/>
          </w:tcPr>
          <w:p w14:paraId="7873E1A8" w14:textId="77777777" w:rsidR="001532F1" w:rsidRPr="008D6E5D" w:rsidRDefault="001532F1" w:rsidP="000F602B">
            <w:pPr>
              <w:ind w:left="-103" w:right="113"/>
              <w:jc w:val="center"/>
              <w:rPr>
                <w:sz w:val="20"/>
              </w:rPr>
            </w:pPr>
            <w:r>
              <w:rPr>
                <w:sz w:val="20"/>
              </w:rPr>
              <w:t>0502</w:t>
            </w:r>
          </w:p>
        </w:tc>
        <w:tc>
          <w:tcPr>
            <w:tcW w:w="187" w:type="pct"/>
            <w:noWrap/>
            <w:textDirection w:val="btLr"/>
            <w:vAlign w:val="center"/>
          </w:tcPr>
          <w:p w14:paraId="10A4E956" w14:textId="77777777" w:rsidR="001532F1" w:rsidRPr="008D6E5D" w:rsidRDefault="001532F1" w:rsidP="000F602B">
            <w:pPr>
              <w:ind w:left="-103" w:right="113"/>
              <w:jc w:val="center"/>
              <w:rPr>
                <w:sz w:val="20"/>
              </w:rPr>
            </w:pPr>
            <w:r w:rsidRPr="005658AA">
              <w:rPr>
                <w:sz w:val="20"/>
              </w:rPr>
              <w:t>0420042530</w:t>
            </w:r>
          </w:p>
        </w:tc>
        <w:tc>
          <w:tcPr>
            <w:tcW w:w="155" w:type="pct"/>
            <w:noWrap/>
            <w:textDirection w:val="btLr"/>
            <w:vAlign w:val="center"/>
          </w:tcPr>
          <w:p w14:paraId="21985319" w14:textId="77777777" w:rsidR="001532F1" w:rsidRPr="008D6E5D" w:rsidRDefault="001532F1" w:rsidP="000F602B">
            <w:pPr>
              <w:ind w:left="-103" w:right="113"/>
              <w:jc w:val="center"/>
              <w:rPr>
                <w:sz w:val="20"/>
              </w:rPr>
            </w:pPr>
            <w:r>
              <w:rPr>
                <w:sz w:val="20"/>
              </w:rPr>
              <w:t>244</w:t>
            </w:r>
          </w:p>
        </w:tc>
        <w:tc>
          <w:tcPr>
            <w:tcW w:w="138" w:type="pct"/>
            <w:noWrap/>
            <w:textDirection w:val="btLr"/>
            <w:vAlign w:val="center"/>
          </w:tcPr>
          <w:p w14:paraId="6BB8AB2A" w14:textId="77777777" w:rsidR="001532F1" w:rsidRDefault="001532F1" w:rsidP="001532F1">
            <w:pPr>
              <w:ind w:left="113" w:right="113"/>
              <w:jc w:val="center"/>
            </w:pPr>
            <w:r w:rsidRPr="008555F1">
              <w:rPr>
                <w:sz w:val="20"/>
              </w:rPr>
              <w:t>0,0</w:t>
            </w:r>
          </w:p>
        </w:tc>
        <w:tc>
          <w:tcPr>
            <w:tcW w:w="136" w:type="pct"/>
            <w:noWrap/>
            <w:textDirection w:val="btLr"/>
            <w:vAlign w:val="center"/>
          </w:tcPr>
          <w:p w14:paraId="268B563B" w14:textId="77777777" w:rsidR="001532F1" w:rsidRDefault="001532F1" w:rsidP="001532F1">
            <w:pPr>
              <w:ind w:left="113" w:right="113"/>
              <w:jc w:val="center"/>
            </w:pPr>
            <w:r w:rsidRPr="008555F1">
              <w:rPr>
                <w:sz w:val="20"/>
              </w:rPr>
              <w:t>0,0</w:t>
            </w:r>
          </w:p>
        </w:tc>
        <w:tc>
          <w:tcPr>
            <w:tcW w:w="138" w:type="pct"/>
            <w:noWrap/>
            <w:textDirection w:val="btLr"/>
            <w:vAlign w:val="center"/>
          </w:tcPr>
          <w:p w14:paraId="4A77E588" w14:textId="77777777" w:rsidR="001532F1" w:rsidRDefault="001532F1" w:rsidP="001532F1">
            <w:pPr>
              <w:ind w:left="113" w:right="113"/>
              <w:jc w:val="center"/>
            </w:pPr>
            <w:r w:rsidRPr="008555F1">
              <w:rPr>
                <w:sz w:val="20"/>
              </w:rPr>
              <w:t>0,0</w:t>
            </w:r>
          </w:p>
        </w:tc>
        <w:tc>
          <w:tcPr>
            <w:tcW w:w="182" w:type="pct"/>
            <w:textDirection w:val="btLr"/>
            <w:vAlign w:val="center"/>
          </w:tcPr>
          <w:p w14:paraId="74AD72E9" w14:textId="77777777" w:rsidR="001532F1" w:rsidRDefault="001532F1" w:rsidP="001532F1">
            <w:pPr>
              <w:ind w:left="113" w:right="113"/>
              <w:jc w:val="center"/>
            </w:pPr>
            <w:r w:rsidRPr="008555F1">
              <w:rPr>
                <w:sz w:val="20"/>
              </w:rPr>
              <w:t>0,0</w:t>
            </w:r>
          </w:p>
        </w:tc>
        <w:tc>
          <w:tcPr>
            <w:tcW w:w="185" w:type="pct"/>
            <w:textDirection w:val="btLr"/>
            <w:vAlign w:val="center"/>
          </w:tcPr>
          <w:p w14:paraId="3D1E530D" w14:textId="77777777" w:rsidR="001532F1" w:rsidRDefault="001532F1" w:rsidP="001532F1">
            <w:pPr>
              <w:ind w:left="113" w:right="113"/>
              <w:jc w:val="center"/>
            </w:pPr>
            <w:r w:rsidRPr="008555F1">
              <w:rPr>
                <w:sz w:val="20"/>
              </w:rPr>
              <w:t>0,0</w:t>
            </w:r>
          </w:p>
        </w:tc>
        <w:tc>
          <w:tcPr>
            <w:tcW w:w="185" w:type="pct"/>
            <w:textDirection w:val="btLr"/>
            <w:vAlign w:val="center"/>
          </w:tcPr>
          <w:p w14:paraId="4F64DDAF" w14:textId="77777777" w:rsidR="001532F1" w:rsidRDefault="001532F1" w:rsidP="001532F1">
            <w:pPr>
              <w:ind w:left="113" w:right="113"/>
              <w:jc w:val="center"/>
            </w:pPr>
            <w:r w:rsidRPr="008555F1">
              <w:rPr>
                <w:sz w:val="20"/>
              </w:rPr>
              <w:t>0,0</w:t>
            </w:r>
          </w:p>
        </w:tc>
        <w:tc>
          <w:tcPr>
            <w:tcW w:w="185" w:type="pct"/>
            <w:textDirection w:val="btLr"/>
            <w:vAlign w:val="center"/>
          </w:tcPr>
          <w:p w14:paraId="6B9952BF" w14:textId="77777777" w:rsidR="001532F1" w:rsidRDefault="001532F1" w:rsidP="001532F1">
            <w:pPr>
              <w:ind w:left="113" w:right="113"/>
              <w:jc w:val="center"/>
            </w:pPr>
            <w:r w:rsidRPr="008555F1">
              <w:rPr>
                <w:sz w:val="20"/>
              </w:rPr>
              <w:t>0,0</w:t>
            </w:r>
          </w:p>
        </w:tc>
        <w:tc>
          <w:tcPr>
            <w:tcW w:w="185" w:type="pct"/>
            <w:textDirection w:val="btLr"/>
            <w:vAlign w:val="center"/>
          </w:tcPr>
          <w:p w14:paraId="740850DC" w14:textId="77777777" w:rsidR="001532F1" w:rsidRDefault="001532F1" w:rsidP="001532F1">
            <w:pPr>
              <w:ind w:left="113" w:right="113"/>
              <w:jc w:val="center"/>
            </w:pPr>
            <w:r w:rsidRPr="008555F1">
              <w:rPr>
                <w:sz w:val="20"/>
              </w:rPr>
              <w:t>0,0</w:t>
            </w:r>
          </w:p>
        </w:tc>
        <w:tc>
          <w:tcPr>
            <w:tcW w:w="185" w:type="pct"/>
            <w:textDirection w:val="btLr"/>
            <w:vAlign w:val="center"/>
          </w:tcPr>
          <w:p w14:paraId="7E130247" w14:textId="77777777" w:rsidR="001532F1" w:rsidRDefault="001532F1" w:rsidP="001532F1">
            <w:pPr>
              <w:ind w:left="113" w:right="113"/>
              <w:jc w:val="center"/>
            </w:pPr>
            <w:r w:rsidRPr="008555F1">
              <w:rPr>
                <w:sz w:val="20"/>
              </w:rPr>
              <w:t>0,0</w:t>
            </w:r>
          </w:p>
        </w:tc>
        <w:tc>
          <w:tcPr>
            <w:tcW w:w="168" w:type="pct"/>
            <w:textDirection w:val="btLr"/>
            <w:vAlign w:val="center"/>
          </w:tcPr>
          <w:p w14:paraId="3A4B4F76" w14:textId="77777777" w:rsidR="001532F1" w:rsidRDefault="001532F1" w:rsidP="001532F1">
            <w:pPr>
              <w:ind w:left="113" w:right="113"/>
              <w:jc w:val="center"/>
            </w:pPr>
            <w:r>
              <w:rPr>
                <w:sz w:val="20"/>
              </w:rPr>
              <w:t>4 531,8</w:t>
            </w:r>
          </w:p>
        </w:tc>
        <w:tc>
          <w:tcPr>
            <w:tcW w:w="185" w:type="pct"/>
            <w:textDirection w:val="btLr"/>
            <w:vAlign w:val="center"/>
          </w:tcPr>
          <w:p w14:paraId="76342A78" w14:textId="77777777" w:rsidR="001532F1" w:rsidRDefault="001532F1" w:rsidP="001532F1">
            <w:pPr>
              <w:ind w:left="113" w:right="113"/>
              <w:jc w:val="center"/>
            </w:pPr>
            <w:r>
              <w:rPr>
                <w:sz w:val="20"/>
              </w:rPr>
              <w:t>2 316,2</w:t>
            </w:r>
          </w:p>
        </w:tc>
        <w:tc>
          <w:tcPr>
            <w:tcW w:w="177" w:type="pct"/>
            <w:textDirection w:val="btLr"/>
            <w:vAlign w:val="center"/>
          </w:tcPr>
          <w:p w14:paraId="4A4E3E2C" w14:textId="77777777" w:rsidR="001532F1" w:rsidRDefault="001532F1" w:rsidP="001532F1">
            <w:pPr>
              <w:ind w:left="113" w:right="113"/>
              <w:jc w:val="center"/>
            </w:pPr>
            <w:r w:rsidRPr="008555F1">
              <w:rPr>
                <w:sz w:val="20"/>
              </w:rPr>
              <w:t>0,0</w:t>
            </w:r>
          </w:p>
        </w:tc>
        <w:tc>
          <w:tcPr>
            <w:tcW w:w="169" w:type="pct"/>
            <w:textDirection w:val="btLr"/>
            <w:vAlign w:val="center"/>
          </w:tcPr>
          <w:p w14:paraId="36B3EC23" w14:textId="77777777" w:rsidR="001532F1" w:rsidRDefault="001532F1" w:rsidP="001532F1">
            <w:pPr>
              <w:ind w:left="113" w:right="113"/>
              <w:jc w:val="center"/>
            </w:pPr>
            <w:r w:rsidRPr="008555F1">
              <w:rPr>
                <w:sz w:val="20"/>
              </w:rPr>
              <w:t>0,0</w:t>
            </w:r>
          </w:p>
        </w:tc>
        <w:tc>
          <w:tcPr>
            <w:tcW w:w="144" w:type="pct"/>
            <w:textDirection w:val="btLr"/>
            <w:vAlign w:val="center"/>
          </w:tcPr>
          <w:p w14:paraId="2F76BF80" w14:textId="77777777" w:rsidR="001532F1" w:rsidRDefault="001532F1" w:rsidP="001532F1">
            <w:pPr>
              <w:ind w:left="113" w:right="113"/>
              <w:jc w:val="center"/>
            </w:pPr>
            <w:r w:rsidRPr="008555F1">
              <w:rPr>
                <w:sz w:val="20"/>
              </w:rPr>
              <w:t>0,0</w:t>
            </w:r>
          </w:p>
        </w:tc>
        <w:tc>
          <w:tcPr>
            <w:tcW w:w="237" w:type="pct"/>
            <w:textDirection w:val="btLr"/>
            <w:vAlign w:val="center"/>
          </w:tcPr>
          <w:p w14:paraId="799D6198" w14:textId="77777777" w:rsidR="001532F1" w:rsidRPr="001532F1" w:rsidRDefault="001532F1" w:rsidP="000F602B">
            <w:pPr>
              <w:ind w:left="113" w:right="113"/>
              <w:jc w:val="center"/>
              <w:rPr>
                <w:sz w:val="20"/>
              </w:rPr>
            </w:pPr>
            <w:r>
              <w:rPr>
                <w:sz w:val="20"/>
              </w:rPr>
              <w:t>6 917,4</w:t>
            </w:r>
          </w:p>
        </w:tc>
        <w:tc>
          <w:tcPr>
            <w:tcW w:w="547" w:type="pct"/>
            <w:vAlign w:val="center"/>
          </w:tcPr>
          <w:p w14:paraId="25B60B17" w14:textId="77777777" w:rsidR="001532F1" w:rsidRPr="008D6E5D" w:rsidRDefault="001532F1" w:rsidP="007D175C">
            <w:pPr>
              <w:outlineLvl w:val="1"/>
              <w:rPr>
                <w:sz w:val="20"/>
              </w:rPr>
            </w:pPr>
          </w:p>
        </w:tc>
      </w:tr>
      <w:tr w:rsidR="008B1FCC" w:rsidRPr="00CE6378" w14:paraId="1680BE61" w14:textId="77777777" w:rsidTr="001532F1">
        <w:trPr>
          <w:cantSplit/>
          <w:trHeight w:val="1134"/>
        </w:trPr>
        <w:tc>
          <w:tcPr>
            <w:tcW w:w="786" w:type="pct"/>
            <w:vAlign w:val="center"/>
          </w:tcPr>
          <w:p w14:paraId="121091F1" w14:textId="77777777" w:rsidR="008B1FCC" w:rsidRPr="008D6E5D" w:rsidRDefault="008B1FCC" w:rsidP="008B1FCC">
            <w:pPr>
              <w:pStyle w:val="ConsPlusCell"/>
              <w:rPr>
                <w:b/>
                <w:sz w:val="20"/>
                <w:szCs w:val="20"/>
              </w:rPr>
            </w:pPr>
            <w:r w:rsidRPr="008D6E5D">
              <w:rPr>
                <w:b/>
                <w:sz w:val="20"/>
                <w:szCs w:val="20"/>
              </w:rPr>
              <w:t>Всего:</w:t>
            </w:r>
          </w:p>
        </w:tc>
        <w:tc>
          <w:tcPr>
            <w:tcW w:w="354" w:type="pct"/>
            <w:vAlign w:val="center"/>
          </w:tcPr>
          <w:p w14:paraId="20BB93C2" w14:textId="77777777" w:rsidR="008B1FCC" w:rsidRPr="008D6E5D" w:rsidRDefault="008B1FCC" w:rsidP="008B1FCC">
            <w:pPr>
              <w:rPr>
                <w:sz w:val="20"/>
              </w:rPr>
            </w:pPr>
          </w:p>
        </w:tc>
        <w:tc>
          <w:tcPr>
            <w:tcW w:w="185" w:type="pct"/>
            <w:noWrap/>
            <w:textDirection w:val="btLr"/>
            <w:vAlign w:val="center"/>
          </w:tcPr>
          <w:p w14:paraId="57203EB6" w14:textId="77777777" w:rsidR="008B1FCC" w:rsidRPr="008D6E5D" w:rsidRDefault="008B1FCC" w:rsidP="008B1FCC">
            <w:pPr>
              <w:ind w:left="-103" w:right="113"/>
              <w:jc w:val="center"/>
              <w:rPr>
                <w:sz w:val="20"/>
              </w:rPr>
            </w:pPr>
          </w:p>
        </w:tc>
        <w:tc>
          <w:tcPr>
            <w:tcW w:w="187" w:type="pct"/>
            <w:noWrap/>
            <w:textDirection w:val="btLr"/>
            <w:vAlign w:val="center"/>
          </w:tcPr>
          <w:p w14:paraId="0B129FAA" w14:textId="77777777" w:rsidR="008B1FCC" w:rsidRPr="008D6E5D" w:rsidRDefault="008B1FCC" w:rsidP="008B1FCC">
            <w:pPr>
              <w:ind w:left="-103" w:right="113"/>
              <w:jc w:val="center"/>
              <w:rPr>
                <w:sz w:val="20"/>
              </w:rPr>
            </w:pPr>
          </w:p>
        </w:tc>
        <w:tc>
          <w:tcPr>
            <w:tcW w:w="187" w:type="pct"/>
            <w:noWrap/>
            <w:textDirection w:val="btLr"/>
            <w:vAlign w:val="center"/>
          </w:tcPr>
          <w:p w14:paraId="6484048A" w14:textId="77777777" w:rsidR="008B1FCC" w:rsidRPr="008D6E5D" w:rsidRDefault="008B1FCC" w:rsidP="008B1FCC">
            <w:pPr>
              <w:ind w:left="-103" w:right="113"/>
              <w:jc w:val="center"/>
              <w:rPr>
                <w:sz w:val="20"/>
              </w:rPr>
            </w:pPr>
          </w:p>
        </w:tc>
        <w:tc>
          <w:tcPr>
            <w:tcW w:w="155" w:type="pct"/>
            <w:noWrap/>
            <w:textDirection w:val="btLr"/>
            <w:vAlign w:val="center"/>
          </w:tcPr>
          <w:p w14:paraId="37AEFC6C" w14:textId="77777777" w:rsidR="008B1FCC" w:rsidRPr="008D6E5D" w:rsidRDefault="008B1FCC" w:rsidP="008B1FCC">
            <w:pPr>
              <w:ind w:left="-103" w:right="113"/>
              <w:jc w:val="center"/>
              <w:rPr>
                <w:sz w:val="20"/>
              </w:rPr>
            </w:pPr>
          </w:p>
        </w:tc>
        <w:tc>
          <w:tcPr>
            <w:tcW w:w="138" w:type="pct"/>
            <w:noWrap/>
            <w:textDirection w:val="btLr"/>
            <w:vAlign w:val="center"/>
          </w:tcPr>
          <w:p w14:paraId="4F16905A" w14:textId="77777777" w:rsidR="008B1FCC" w:rsidRPr="008D6E5D" w:rsidRDefault="008B1FCC" w:rsidP="008B1FCC">
            <w:pPr>
              <w:ind w:left="113" w:right="113"/>
              <w:jc w:val="center"/>
              <w:rPr>
                <w:sz w:val="20"/>
              </w:rPr>
            </w:pPr>
            <w:r w:rsidRPr="008D6E5D">
              <w:rPr>
                <w:sz w:val="20"/>
              </w:rPr>
              <w:t>10199,6</w:t>
            </w:r>
          </w:p>
        </w:tc>
        <w:tc>
          <w:tcPr>
            <w:tcW w:w="136" w:type="pct"/>
            <w:noWrap/>
            <w:textDirection w:val="btLr"/>
            <w:vAlign w:val="center"/>
          </w:tcPr>
          <w:p w14:paraId="2FACB3B9" w14:textId="77777777" w:rsidR="008B1FCC" w:rsidRPr="008D6E5D" w:rsidRDefault="008B1FCC" w:rsidP="008B1FCC">
            <w:pPr>
              <w:ind w:left="113" w:right="113"/>
              <w:jc w:val="center"/>
              <w:rPr>
                <w:sz w:val="20"/>
              </w:rPr>
            </w:pPr>
            <w:r w:rsidRPr="008D6E5D">
              <w:rPr>
                <w:sz w:val="20"/>
              </w:rPr>
              <w:t>1500,0</w:t>
            </w:r>
          </w:p>
        </w:tc>
        <w:tc>
          <w:tcPr>
            <w:tcW w:w="138" w:type="pct"/>
            <w:noWrap/>
            <w:textDirection w:val="btLr"/>
            <w:vAlign w:val="center"/>
          </w:tcPr>
          <w:p w14:paraId="0F7790AF" w14:textId="77777777" w:rsidR="008B1FCC" w:rsidRPr="008D6E5D" w:rsidRDefault="008B1FCC" w:rsidP="008B1FCC">
            <w:pPr>
              <w:ind w:left="113" w:right="113"/>
              <w:jc w:val="center"/>
              <w:rPr>
                <w:sz w:val="20"/>
              </w:rPr>
            </w:pPr>
            <w:r w:rsidRPr="008D6E5D">
              <w:rPr>
                <w:sz w:val="20"/>
              </w:rPr>
              <w:t>52,84</w:t>
            </w:r>
          </w:p>
        </w:tc>
        <w:tc>
          <w:tcPr>
            <w:tcW w:w="182" w:type="pct"/>
            <w:textDirection w:val="btLr"/>
            <w:vAlign w:val="center"/>
          </w:tcPr>
          <w:p w14:paraId="78F64032" w14:textId="77777777" w:rsidR="008B1FCC" w:rsidRPr="008D6E5D" w:rsidRDefault="008B1FCC" w:rsidP="008B1FCC">
            <w:pPr>
              <w:ind w:left="113" w:right="113"/>
              <w:jc w:val="center"/>
              <w:rPr>
                <w:sz w:val="20"/>
              </w:rPr>
            </w:pPr>
            <w:r w:rsidRPr="008D6E5D">
              <w:rPr>
                <w:sz w:val="20"/>
              </w:rPr>
              <w:t>6547,4</w:t>
            </w:r>
          </w:p>
        </w:tc>
        <w:tc>
          <w:tcPr>
            <w:tcW w:w="185" w:type="pct"/>
            <w:textDirection w:val="btLr"/>
            <w:vAlign w:val="center"/>
          </w:tcPr>
          <w:p w14:paraId="1A09A7F7" w14:textId="77777777" w:rsidR="008B1FCC" w:rsidRPr="008D6E5D" w:rsidRDefault="008B1FCC" w:rsidP="008B1FCC">
            <w:pPr>
              <w:ind w:left="113" w:right="113"/>
              <w:jc w:val="center"/>
              <w:rPr>
                <w:sz w:val="20"/>
              </w:rPr>
            </w:pPr>
            <w:r w:rsidRPr="008D6E5D">
              <w:rPr>
                <w:sz w:val="20"/>
              </w:rPr>
              <w:t>0,0</w:t>
            </w:r>
          </w:p>
        </w:tc>
        <w:tc>
          <w:tcPr>
            <w:tcW w:w="185" w:type="pct"/>
            <w:textDirection w:val="btLr"/>
            <w:vAlign w:val="center"/>
          </w:tcPr>
          <w:p w14:paraId="7F7D747C" w14:textId="77777777" w:rsidR="008B1FCC" w:rsidRPr="008D6E5D" w:rsidRDefault="008B1FCC" w:rsidP="008B1FCC">
            <w:pPr>
              <w:ind w:left="113" w:right="113"/>
              <w:jc w:val="center"/>
              <w:rPr>
                <w:sz w:val="20"/>
              </w:rPr>
            </w:pPr>
            <w:r w:rsidRPr="008D6E5D">
              <w:rPr>
                <w:sz w:val="20"/>
              </w:rPr>
              <w:t>369,9</w:t>
            </w:r>
          </w:p>
        </w:tc>
        <w:tc>
          <w:tcPr>
            <w:tcW w:w="185" w:type="pct"/>
            <w:textDirection w:val="btLr"/>
            <w:vAlign w:val="center"/>
          </w:tcPr>
          <w:p w14:paraId="0AEABD60" w14:textId="77777777" w:rsidR="008B1FCC" w:rsidRPr="008D6E5D" w:rsidRDefault="008B1FCC" w:rsidP="008B1FCC">
            <w:pPr>
              <w:ind w:left="113" w:right="113"/>
              <w:jc w:val="center"/>
              <w:rPr>
                <w:sz w:val="20"/>
              </w:rPr>
            </w:pPr>
            <w:r w:rsidRPr="008D6E5D">
              <w:rPr>
                <w:sz w:val="20"/>
              </w:rPr>
              <w:t>737,67</w:t>
            </w:r>
          </w:p>
        </w:tc>
        <w:tc>
          <w:tcPr>
            <w:tcW w:w="185" w:type="pct"/>
            <w:textDirection w:val="btLr"/>
            <w:vAlign w:val="center"/>
          </w:tcPr>
          <w:p w14:paraId="6A6FB6F5" w14:textId="77777777" w:rsidR="008B1FCC" w:rsidRPr="008D6E5D" w:rsidRDefault="008B1FCC" w:rsidP="008B1FCC">
            <w:pPr>
              <w:ind w:left="113" w:right="113"/>
              <w:jc w:val="center"/>
              <w:rPr>
                <w:sz w:val="20"/>
              </w:rPr>
            </w:pPr>
            <w:r>
              <w:rPr>
                <w:sz w:val="20"/>
              </w:rPr>
              <w:t>2 706,06</w:t>
            </w:r>
          </w:p>
        </w:tc>
        <w:tc>
          <w:tcPr>
            <w:tcW w:w="185" w:type="pct"/>
            <w:textDirection w:val="btLr"/>
            <w:vAlign w:val="center"/>
          </w:tcPr>
          <w:p w14:paraId="5ACABFDA" w14:textId="77777777" w:rsidR="008B1FCC" w:rsidRPr="009C68F8" w:rsidRDefault="008B1FCC" w:rsidP="001532F1">
            <w:pPr>
              <w:ind w:left="113" w:right="113"/>
              <w:jc w:val="center"/>
              <w:rPr>
                <w:sz w:val="20"/>
              </w:rPr>
            </w:pPr>
            <w:r>
              <w:rPr>
                <w:sz w:val="20"/>
              </w:rPr>
              <w:t>3 9</w:t>
            </w:r>
            <w:r w:rsidR="001532F1">
              <w:rPr>
                <w:sz w:val="20"/>
              </w:rPr>
              <w:t>8</w:t>
            </w:r>
            <w:r>
              <w:rPr>
                <w:sz w:val="20"/>
              </w:rPr>
              <w:t>3,6</w:t>
            </w:r>
          </w:p>
        </w:tc>
        <w:tc>
          <w:tcPr>
            <w:tcW w:w="168" w:type="pct"/>
            <w:textDirection w:val="btLr"/>
            <w:vAlign w:val="center"/>
          </w:tcPr>
          <w:p w14:paraId="2F2EE8C9" w14:textId="77777777" w:rsidR="008B1FCC" w:rsidRPr="00833271" w:rsidRDefault="001532F1" w:rsidP="008B1FCC">
            <w:pPr>
              <w:ind w:left="113" w:right="113"/>
              <w:jc w:val="center"/>
              <w:rPr>
                <w:sz w:val="20"/>
              </w:rPr>
            </w:pPr>
            <w:r>
              <w:rPr>
                <w:sz w:val="20"/>
              </w:rPr>
              <w:t>9 141,3</w:t>
            </w:r>
          </w:p>
        </w:tc>
        <w:tc>
          <w:tcPr>
            <w:tcW w:w="185" w:type="pct"/>
            <w:textDirection w:val="btLr"/>
            <w:vAlign w:val="center"/>
          </w:tcPr>
          <w:p w14:paraId="35A531A6" w14:textId="77777777" w:rsidR="008B1FCC" w:rsidRPr="001532F1" w:rsidRDefault="001532F1" w:rsidP="008B1FCC">
            <w:pPr>
              <w:ind w:left="113" w:right="113"/>
              <w:jc w:val="center"/>
              <w:rPr>
                <w:sz w:val="20"/>
              </w:rPr>
            </w:pPr>
            <w:r>
              <w:rPr>
                <w:sz w:val="20"/>
              </w:rPr>
              <w:t>7 083,0</w:t>
            </w:r>
          </w:p>
        </w:tc>
        <w:tc>
          <w:tcPr>
            <w:tcW w:w="177" w:type="pct"/>
            <w:textDirection w:val="btLr"/>
            <w:vAlign w:val="center"/>
          </w:tcPr>
          <w:p w14:paraId="1D6E83D9" w14:textId="77777777" w:rsidR="008B1FCC" w:rsidRPr="001532F1" w:rsidRDefault="008B1FCC" w:rsidP="008B1FCC">
            <w:pPr>
              <w:ind w:left="113" w:right="113"/>
              <w:jc w:val="center"/>
              <w:rPr>
                <w:sz w:val="20"/>
              </w:rPr>
            </w:pPr>
            <w:r w:rsidRPr="001532F1">
              <w:rPr>
                <w:sz w:val="20"/>
              </w:rPr>
              <w:t>1900,0</w:t>
            </w:r>
          </w:p>
        </w:tc>
        <w:tc>
          <w:tcPr>
            <w:tcW w:w="169" w:type="pct"/>
            <w:textDirection w:val="btLr"/>
          </w:tcPr>
          <w:p w14:paraId="33C4EDCE" w14:textId="77777777" w:rsidR="008B1FCC" w:rsidRPr="001532F1" w:rsidRDefault="008B1FCC" w:rsidP="008B1FCC">
            <w:pPr>
              <w:ind w:left="113" w:right="113"/>
              <w:jc w:val="center"/>
              <w:rPr>
                <w:sz w:val="20"/>
              </w:rPr>
            </w:pPr>
            <w:r w:rsidRPr="001532F1">
              <w:rPr>
                <w:sz w:val="20"/>
              </w:rPr>
              <w:t>100,0</w:t>
            </w:r>
          </w:p>
        </w:tc>
        <w:tc>
          <w:tcPr>
            <w:tcW w:w="144" w:type="pct"/>
            <w:textDirection w:val="btLr"/>
          </w:tcPr>
          <w:p w14:paraId="24E3C6BD" w14:textId="77777777" w:rsidR="008B1FCC" w:rsidRPr="001532F1" w:rsidRDefault="008B1FCC" w:rsidP="008B1FCC">
            <w:pPr>
              <w:ind w:left="113" w:right="113"/>
              <w:jc w:val="center"/>
              <w:rPr>
                <w:sz w:val="20"/>
              </w:rPr>
            </w:pPr>
            <w:r w:rsidRPr="001532F1">
              <w:rPr>
                <w:sz w:val="20"/>
              </w:rPr>
              <w:t>10,0</w:t>
            </w:r>
          </w:p>
        </w:tc>
        <w:tc>
          <w:tcPr>
            <w:tcW w:w="237" w:type="pct"/>
            <w:textDirection w:val="btLr"/>
            <w:vAlign w:val="center"/>
          </w:tcPr>
          <w:p w14:paraId="514BFE66" w14:textId="77777777" w:rsidR="007909F4" w:rsidRPr="001532F1" w:rsidRDefault="001532F1" w:rsidP="007909F4">
            <w:pPr>
              <w:ind w:left="113" w:right="113"/>
              <w:jc w:val="center"/>
              <w:rPr>
                <w:sz w:val="20"/>
              </w:rPr>
            </w:pPr>
            <w:r>
              <w:rPr>
                <w:sz w:val="20"/>
              </w:rPr>
              <w:t>44 331,4</w:t>
            </w:r>
          </w:p>
        </w:tc>
        <w:tc>
          <w:tcPr>
            <w:tcW w:w="547" w:type="pct"/>
            <w:vAlign w:val="center"/>
          </w:tcPr>
          <w:p w14:paraId="6B6B82AB" w14:textId="77777777" w:rsidR="008B1FCC" w:rsidRPr="008D6E5D" w:rsidRDefault="008B1FCC" w:rsidP="008B1FCC">
            <w:pPr>
              <w:outlineLvl w:val="1"/>
              <w:rPr>
                <w:sz w:val="20"/>
              </w:rPr>
            </w:pPr>
          </w:p>
        </w:tc>
      </w:tr>
    </w:tbl>
    <w:p w14:paraId="64144436" w14:textId="77777777" w:rsidR="007A1B19" w:rsidRDefault="007A1B19" w:rsidP="007A1B19">
      <w:pPr>
        <w:jc w:val="both"/>
        <w:sectPr w:rsidR="007A1B19" w:rsidSect="00306E4B">
          <w:headerReference w:type="default" r:id="rId20"/>
          <w:pgSz w:w="16838" w:h="11905" w:orient="landscape"/>
          <w:pgMar w:top="1134" w:right="850" w:bottom="1134" w:left="1701" w:header="568" w:footer="720" w:gutter="0"/>
          <w:cols w:space="720"/>
          <w:noEndnote/>
          <w:docGrid w:linePitch="326"/>
        </w:sectPr>
      </w:pPr>
      <w:r>
        <w:t xml:space="preserve"> </w:t>
      </w:r>
    </w:p>
    <w:p w14:paraId="7889B590" w14:textId="77777777" w:rsidR="007A1B19" w:rsidRDefault="007A1B19" w:rsidP="007A1B19">
      <w:pPr>
        <w:ind w:left="5103"/>
        <w:jc w:val="right"/>
        <w:outlineLvl w:val="0"/>
      </w:pPr>
      <w:r>
        <w:t xml:space="preserve">Приложение 5 </w:t>
      </w:r>
    </w:p>
    <w:p w14:paraId="56074F5F" w14:textId="77777777" w:rsidR="007A1B19" w:rsidRPr="00041293" w:rsidRDefault="007A1B19" w:rsidP="007A1B19">
      <w:pPr>
        <w:ind w:left="5103"/>
        <w:jc w:val="right"/>
        <w:outlineLvl w:val="0"/>
      </w:pPr>
      <w:r w:rsidRPr="00041293">
        <w:t>к муниципальной программе</w:t>
      </w:r>
    </w:p>
    <w:p w14:paraId="717CC54D" w14:textId="77777777" w:rsidR="007A1B19" w:rsidRPr="00041293" w:rsidRDefault="007A1B19" w:rsidP="007A1B19">
      <w:pPr>
        <w:ind w:left="5103"/>
        <w:jc w:val="right"/>
        <w:outlineLvl w:val="0"/>
      </w:pPr>
      <w:r w:rsidRPr="00041293">
        <w:t>Дзержинского района «Реформирование и модернизация жилищно-коммунального хозяйства и повышен</w:t>
      </w:r>
      <w:r>
        <w:t>ие энергетической эффективности</w:t>
      </w:r>
      <w:r w:rsidRPr="00041293">
        <w:t xml:space="preserve">» </w:t>
      </w:r>
    </w:p>
    <w:p w14:paraId="5AAA1A59" w14:textId="77777777" w:rsidR="007A1B19" w:rsidRPr="007A5114" w:rsidRDefault="007A1B19" w:rsidP="007A1B19">
      <w:pPr>
        <w:jc w:val="right"/>
        <w:rPr>
          <w:rFonts w:ascii="Arial" w:hAnsi="Arial" w:cs="Arial"/>
          <w:color w:val="000000"/>
          <w:sz w:val="20"/>
        </w:rPr>
      </w:pPr>
    </w:p>
    <w:p w14:paraId="4AC1C071" w14:textId="77777777" w:rsidR="007A1B19" w:rsidRDefault="007A1B19" w:rsidP="007A1B19">
      <w:pPr>
        <w:ind w:firstLine="708"/>
        <w:jc w:val="center"/>
        <w:textAlignment w:val="baseline"/>
        <w:rPr>
          <w:b/>
          <w:bCs/>
          <w:color w:val="000000"/>
          <w:sz w:val="28"/>
          <w:szCs w:val="28"/>
        </w:rPr>
      </w:pPr>
      <w:r>
        <w:rPr>
          <w:b/>
          <w:bCs/>
          <w:color w:val="000000"/>
          <w:sz w:val="28"/>
          <w:szCs w:val="28"/>
        </w:rPr>
        <w:t xml:space="preserve">Подпрограмма </w:t>
      </w:r>
      <w:r w:rsidRPr="005058BB">
        <w:rPr>
          <w:b/>
          <w:bCs/>
          <w:color w:val="000000"/>
          <w:sz w:val="28"/>
          <w:szCs w:val="28"/>
        </w:rPr>
        <w:t>«Энергосбережение и повышение энергетической эффективности в Дзержинском районе»</w:t>
      </w:r>
    </w:p>
    <w:p w14:paraId="06008F6A" w14:textId="77777777" w:rsidR="007A1B19" w:rsidRPr="007A5114" w:rsidRDefault="007A1B19" w:rsidP="007A1B19">
      <w:pPr>
        <w:ind w:firstLine="708"/>
        <w:jc w:val="center"/>
        <w:textAlignment w:val="baseline"/>
        <w:rPr>
          <w:b/>
          <w:bCs/>
          <w:color w:val="000000"/>
          <w:sz w:val="28"/>
          <w:szCs w:val="28"/>
        </w:rPr>
      </w:pPr>
    </w:p>
    <w:p w14:paraId="5E8A793F" w14:textId="77777777" w:rsidR="007A1B19" w:rsidRDefault="007A1B19" w:rsidP="007A1B19">
      <w:pPr>
        <w:jc w:val="center"/>
        <w:outlineLvl w:val="1"/>
        <w:rPr>
          <w:color w:val="000000"/>
          <w:sz w:val="28"/>
          <w:szCs w:val="28"/>
        </w:rPr>
      </w:pPr>
      <w:r w:rsidRPr="007A5114">
        <w:rPr>
          <w:sz w:val="28"/>
          <w:szCs w:val="28"/>
        </w:rPr>
        <w:t>1. П</w:t>
      </w:r>
      <w:r>
        <w:rPr>
          <w:sz w:val="28"/>
          <w:szCs w:val="28"/>
        </w:rPr>
        <w:t>аспорт подпрограммы</w:t>
      </w:r>
      <w:r w:rsidRPr="007A5114">
        <w:rPr>
          <w:sz w:val="28"/>
          <w:szCs w:val="28"/>
        </w:rPr>
        <w:t xml:space="preserve"> </w:t>
      </w:r>
      <w:r w:rsidRPr="00D55819">
        <w:rPr>
          <w:bCs/>
          <w:color w:val="000000"/>
          <w:sz w:val="28"/>
          <w:szCs w:val="28"/>
        </w:rPr>
        <w:t>«Энергосбережение и повышение энергетической эффективности в Дзержинском районе»</w:t>
      </w:r>
    </w:p>
    <w:p w14:paraId="015A5862" w14:textId="77777777" w:rsidR="007A1B19" w:rsidRPr="007A5114" w:rsidRDefault="007A1B19" w:rsidP="007A1B19">
      <w:pPr>
        <w:ind w:left="360"/>
        <w:outlineLvl w:val="1"/>
        <w:rPr>
          <w:color w:val="000000"/>
          <w:sz w:val="28"/>
          <w:szCs w:val="28"/>
        </w:rPr>
      </w:pPr>
    </w:p>
    <w:tbl>
      <w:tblPr>
        <w:tblW w:w="5000" w:type="pct"/>
        <w:tblLook w:val="01E0" w:firstRow="1" w:lastRow="1" w:firstColumn="1" w:lastColumn="1" w:noHBand="0" w:noVBand="0"/>
      </w:tblPr>
      <w:tblGrid>
        <w:gridCol w:w="4005"/>
        <w:gridCol w:w="5339"/>
      </w:tblGrid>
      <w:tr w:rsidR="007A1B19" w:rsidRPr="007A5114" w14:paraId="55541922" w14:textId="77777777" w:rsidTr="007A1B19">
        <w:tc>
          <w:tcPr>
            <w:tcW w:w="2143" w:type="pct"/>
            <w:tcBorders>
              <w:top w:val="single" w:sz="4" w:space="0" w:color="auto"/>
              <w:left w:val="single" w:sz="4" w:space="0" w:color="auto"/>
              <w:bottom w:val="single" w:sz="4" w:space="0" w:color="auto"/>
              <w:right w:val="single" w:sz="4" w:space="0" w:color="auto"/>
            </w:tcBorders>
          </w:tcPr>
          <w:p w14:paraId="01FD49B3" w14:textId="77777777" w:rsidR="007A1B19" w:rsidRPr="007A5114" w:rsidRDefault="007A1B19" w:rsidP="001B3FB3">
            <w:pPr>
              <w:outlineLvl w:val="1"/>
              <w:rPr>
                <w:color w:val="000000"/>
                <w:sz w:val="28"/>
                <w:szCs w:val="28"/>
              </w:rPr>
            </w:pPr>
            <w:r w:rsidRPr="007A5114">
              <w:rPr>
                <w:color w:val="000000"/>
                <w:sz w:val="28"/>
                <w:szCs w:val="28"/>
              </w:rPr>
              <w:t>Наименование подпрограммы</w:t>
            </w:r>
          </w:p>
        </w:tc>
        <w:tc>
          <w:tcPr>
            <w:tcW w:w="2857" w:type="pct"/>
            <w:tcBorders>
              <w:top w:val="single" w:sz="4" w:space="0" w:color="auto"/>
              <w:left w:val="single" w:sz="4" w:space="0" w:color="auto"/>
              <w:bottom w:val="single" w:sz="4" w:space="0" w:color="auto"/>
              <w:right w:val="single" w:sz="4" w:space="0" w:color="auto"/>
            </w:tcBorders>
          </w:tcPr>
          <w:p w14:paraId="6D00FDF1" w14:textId="77777777" w:rsidR="007A1B19" w:rsidRPr="005058BB" w:rsidRDefault="007A1B19" w:rsidP="001B3FB3">
            <w:pPr>
              <w:pStyle w:val="ConsPlusTitle"/>
              <w:widowControl/>
              <w:rPr>
                <w:rFonts w:ascii="Times New Roman" w:hAnsi="Times New Roman" w:cs="Times New Roman"/>
                <w:b w:val="0"/>
                <w:bCs w:val="0"/>
                <w:color w:val="000000"/>
                <w:sz w:val="28"/>
                <w:szCs w:val="28"/>
              </w:rPr>
            </w:pPr>
            <w:r w:rsidRPr="005058BB">
              <w:rPr>
                <w:rFonts w:ascii="Times New Roman" w:hAnsi="Times New Roman" w:cs="Times New Roman"/>
                <w:b w:val="0"/>
                <w:bCs w:val="0"/>
                <w:color w:val="000000"/>
                <w:sz w:val="28"/>
                <w:szCs w:val="28"/>
              </w:rPr>
              <w:t>«Энергосбережение и повышение энергетической эффективности в Дзержинском районе» (далее - подпрограмма)</w:t>
            </w:r>
          </w:p>
          <w:p w14:paraId="5A1AE871" w14:textId="77777777" w:rsidR="007A1B19" w:rsidRPr="001D1A18" w:rsidRDefault="007A1B19" w:rsidP="001B3FB3">
            <w:pPr>
              <w:pStyle w:val="ConsPlusTitle"/>
              <w:widowControl/>
              <w:rPr>
                <w:b w:val="0"/>
                <w:bCs w:val="0"/>
                <w:color w:val="000000"/>
                <w:sz w:val="12"/>
                <w:szCs w:val="12"/>
              </w:rPr>
            </w:pPr>
          </w:p>
        </w:tc>
      </w:tr>
      <w:tr w:rsidR="007A1B19" w:rsidRPr="007A5114" w14:paraId="34BA265C" w14:textId="77777777" w:rsidTr="007A1B19">
        <w:tc>
          <w:tcPr>
            <w:tcW w:w="2143" w:type="pct"/>
            <w:tcBorders>
              <w:top w:val="single" w:sz="4" w:space="0" w:color="auto"/>
              <w:left w:val="single" w:sz="4" w:space="0" w:color="auto"/>
              <w:bottom w:val="single" w:sz="4" w:space="0" w:color="auto"/>
              <w:right w:val="single" w:sz="4" w:space="0" w:color="auto"/>
            </w:tcBorders>
          </w:tcPr>
          <w:p w14:paraId="1654FE47" w14:textId="77777777" w:rsidR="007A1B19" w:rsidRPr="007A5114" w:rsidRDefault="007A1B19" w:rsidP="001B3FB3">
            <w:pPr>
              <w:widowControl w:val="0"/>
              <w:outlineLvl w:val="1"/>
              <w:rPr>
                <w:sz w:val="28"/>
                <w:szCs w:val="28"/>
              </w:rPr>
            </w:pPr>
            <w:r w:rsidRPr="007A5114">
              <w:rPr>
                <w:sz w:val="28"/>
                <w:szCs w:val="28"/>
              </w:rPr>
              <w:t xml:space="preserve">Наименование </w:t>
            </w:r>
            <w:r>
              <w:rPr>
                <w:sz w:val="28"/>
                <w:szCs w:val="28"/>
              </w:rPr>
              <w:t>муниципальной</w:t>
            </w:r>
            <w:r w:rsidRPr="007A5114">
              <w:rPr>
                <w:sz w:val="28"/>
                <w:szCs w:val="28"/>
              </w:rPr>
              <w:t xml:space="preserve"> программы, в рамках которой реализуется подпрограмма</w:t>
            </w:r>
          </w:p>
        </w:tc>
        <w:tc>
          <w:tcPr>
            <w:tcW w:w="2857" w:type="pct"/>
            <w:tcBorders>
              <w:top w:val="single" w:sz="4" w:space="0" w:color="auto"/>
              <w:left w:val="single" w:sz="4" w:space="0" w:color="auto"/>
              <w:bottom w:val="single" w:sz="4" w:space="0" w:color="auto"/>
              <w:right w:val="single" w:sz="4" w:space="0" w:color="auto"/>
            </w:tcBorders>
          </w:tcPr>
          <w:p w14:paraId="55ABA3DD" w14:textId="77777777" w:rsidR="007A1B19" w:rsidRPr="001D1A18" w:rsidRDefault="007A1B19" w:rsidP="001B3FB3">
            <w:pPr>
              <w:widowControl w:val="0"/>
              <w:outlineLvl w:val="1"/>
              <w:rPr>
                <w:sz w:val="12"/>
                <w:szCs w:val="12"/>
              </w:rPr>
            </w:pPr>
            <w:r w:rsidRPr="007A5114">
              <w:rPr>
                <w:sz w:val="28"/>
                <w:szCs w:val="28"/>
              </w:rPr>
              <w:t>«Реформирование и модернизация жилищно-коммунального хозяйства и повышение энергетической эффективности»</w:t>
            </w:r>
            <w:r>
              <w:rPr>
                <w:sz w:val="28"/>
                <w:szCs w:val="28"/>
              </w:rPr>
              <w:t xml:space="preserve"> </w:t>
            </w:r>
          </w:p>
        </w:tc>
      </w:tr>
      <w:tr w:rsidR="007A1B19" w:rsidRPr="007A5114" w14:paraId="01C839A8" w14:textId="77777777" w:rsidTr="007A1B19">
        <w:tc>
          <w:tcPr>
            <w:tcW w:w="2143" w:type="pct"/>
            <w:tcBorders>
              <w:top w:val="single" w:sz="4" w:space="0" w:color="auto"/>
              <w:left w:val="single" w:sz="4" w:space="0" w:color="auto"/>
              <w:bottom w:val="single" w:sz="4" w:space="0" w:color="auto"/>
              <w:right w:val="single" w:sz="4" w:space="0" w:color="auto"/>
            </w:tcBorders>
          </w:tcPr>
          <w:p w14:paraId="645E5F6D" w14:textId="77777777" w:rsidR="007A1B19" w:rsidRPr="007A5114" w:rsidRDefault="007A1B19" w:rsidP="001B3FB3">
            <w:pPr>
              <w:jc w:val="both"/>
              <w:rPr>
                <w:sz w:val="28"/>
                <w:szCs w:val="28"/>
              </w:rPr>
            </w:pPr>
            <w:r>
              <w:rPr>
                <w:sz w:val="28"/>
                <w:szCs w:val="28"/>
              </w:rPr>
              <w:t>Муниципальный</w:t>
            </w:r>
            <w:r w:rsidRPr="007A5114">
              <w:rPr>
                <w:sz w:val="28"/>
                <w:szCs w:val="28"/>
              </w:rPr>
              <w:t xml:space="preserve"> заказчик – координатор подпрограммы</w:t>
            </w:r>
          </w:p>
          <w:p w14:paraId="137FC7CB" w14:textId="77777777" w:rsidR="007A1B19" w:rsidRPr="0010708A" w:rsidRDefault="007A1B19" w:rsidP="001B3FB3">
            <w:pPr>
              <w:jc w:val="both"/>
              <w:rPr>
                <w:sz w:val="12"/>
                <w:szCs w:val="12"/>
              </w:rPr>
            </w:pPr>
          </w:p>
        </w:tc>
        <w:tc>
          <w:tcPr>
            <w:tcW w:w="2857" w:type="pct"/>
            <w:tcBorders>
              <w:top w:val="single" w:sz="4" w:space="0" w:color="auto"/>
              <w:left w:val="single" w:sz="4" w:space="0" w:color="auto"/>
              <w:bottom w:val="single" w:sz="4" w:space="0" w:color="auto"/>
              <w:right w:val="single" w:sz="4" w:space="0" w:color="auto"/>
            </w:tcBorders>
          </w:tcPr>
          <w:p w14:paraId="28207F81" w14:textId="77777777" w:rsidR="007A1B19" w:rsidRPr="007A5114" w:rsidRDefault="007A1B19" w:rsidP="001B3FB3">
            <w:pPr>
              <w:jc w:val="both"/>
              <w:rPr>
                <w:sz w:val="28"/>
                <w:szCs w:val="28"/>
              </w:rPr>
            </w:pPr>
            <w:r>
              <w:rPr>
                <w:sz w:val="28"/>
                <w:szCs w:val="28"/>
              </w:rPr>
              <w:t>Администрация Дзержинского района</w:t>
            </w:r>
          </w:p>
        </w:tc>
      </w:tr>
      <w:tr w:rsidR="007A1B19" w:rsidRPr="007A5114" w14:paraId="0396FA1C" w14:textId="77777777" w:rsidTr="007A1B19">
        <w:tc>
          <w:tcPr>
            <w:tcW w:w="2143" w:type="pct"/>
            <w:tcBorders>
              <w:top w:val="single" w:sz="4" w:space="0" w:color="auto"/>
              <w:left w:val="single" w:sz="4" w:space="0" w:color="auto"/>
              <w:bottom w:val="single" w:sz="4" w:space="0" w:color="auto"/>
              <w:right w:val="single" w:sz="4" w:space="0" w:color="auto"/>
            </w:tcBorders>
          </w:tcPr>
          <w:p w14:paraId="79588193" w14:textId="77777777" w:rsidR="007A1B19" w:rsidRPr="007A5114" w:rsidRDefault="007A1B19" w:rsidP="001B3FB3">
            <w:pPr>
              <w:jc w:val="both"/>
              <w:rPr>
                <w:sz w:val="28"/>
                <w:szCs w:val="28"/>
              </w:rPr>
            </w:pPr>
            <w:r w:rsidRPr="007A5114">
              <w:rPr>
                <w:sz w:val="28"/>
                <w:szCs w:val="28"/>
              </w:rPr>
              <w:t>Исполнитель мероприятий подпрограммы, главный распорядитель бюджетных средств</w:t>
            </w:r>
          </w:p>
        </w:tc>
        <w:tc>
          <w:tcPr>
            <w:tcW w:w="2857" w:type="pct"/>
            <w:tcBorders>
              <w:top w:val="single" w:sz="4" w:space="0" w:color="auto"/>
              <w:left w:val="single" w:sz="4" w:space="0" w:color="auto"/>
              <w:bottom w:val="single" w:sz="4" w:space="0" w:color="auto"/>
              <w:right w:val="single" w:sz="4" w:space="0" w:color="auto"/>
            </w:tcBorders>
          </w:tcPr>
          <w:p w14:paraId="536FD04D" w14:textId="77777777" w:rsidR="007A1B19" w:rsidRPr="001D1A18" w:rsidRDefault="007A1B19" w:rsidP="001B3FB3">
            <w:pPr>
              <w:jc w:val="both"/>
              <w:rPr>
                <w:sz w:val="12"/>
                <w:szCs w:val="12"/>
              </w:rPr>
            </w:pPr>
            <w:r>
              <w:rPr>
                <w:sz w:val="28"/>
                <w:szCs w:val="28"/>
              </w:rPr>
              <w:t>Отдел архитектуры, строительства, ЖКХ, транспорта, связи, ГО и ЧС администрации Дзержинского района</w:t>
            </w:r>
          </w:p>
        </w:tc>
      </w:tr>
      <w:tr w:rsidR="007A1B19" w:rsidRPr="007A5114" w14:paraId="2014CFB3" w14:textId="77777777" w:rsidTr="007A1B19">
        <w:trPr>
          <w:trHeight w:val="1290"/>
        </w:trPr>
        <w:tc>
          <w:tcPr>
            <w:tcW w:w="2143" w:type="pct"/>
            <w:tcBorders>
              <w:top w:val="single" w:sz="4" w:space="0" w:color="auto"/>
              <w:left w:val="single" w:sz="4" w:space="0" w:color="auto"/>
              <w:bottom w:val="single" w:sz="4" w:space="0" w:color="auto"/>
              <w:right w:val="single" w:sz="4" w:space="0" w:color="auto"/>
            </w:tcBorders>
          </w:tcPr>
          <w:p w14:paraId="5205B95F" w14:textId="77777777" w:rsidR="007A1B19" w:rsidRPr="007A5114" w:rsidRDefault="007A1B19" w:rsidP="001B3FB3">
            <w:pPr>
              <w:jc w:val="both"/>
              <w:rPr>
                <w:sz w:val="28"/>
                <w:szCs w:val="28"/>
              </w:rPr>
            </w:pPr>
            <w:r w:rsidRPr="007A5114">
              <w:rPr>
                <w:sz w:val="28"/>
                <w:szCs w:val="28"/>
              </w:rPr>
              <w:t>Цел</w:t>
            </w:r>
            <w:r>
              <w:rPr>
                <w:sz w:val="28"/>
                <w:szCs w:val="28"/>
              </w:rPr>
              <w:t>ь</w:t>
            </w:r>
            <w:r w:rsidRPr="007A5114">
              <w:rPr>
                <w:sz w:val="28"/>
                <w:szCs w:val="28"/>
              </w:rPr>
              <w:t xml:space="preserve"> подпрограммы</w:t>
            </w:r>
          </w:p>
        </w:tc>
        <w:tc>
          <w:tcPr>
            <w:tcW w:w="2857" w:type="pct"/>
            <w:tcBorders>
              <w:top w:val="single" w:sz="4" w:space="0" w:color="auto"/>
              <w:left w:val="single" w:sz="4" w:space="0" w:color="auto"/>
              <w:bottom w:val="single" w:sz="4" w:space="0" w:color="auto"/>
              <w:right w:val="single" w:sz="4" w:space="0" w:color="auto"/>
            </w:tcBorders>
          </w:tcPr>
          <w:p w14:paraId="40A54A01" w14:textId="77777777" w:rsidR="007A1B19" w:rsidRPr="0010708A" w:rsidRDefault="007A1B19" w:rsidP="001B3FB3">
            <w:pPr>
              <w:outlineLvl w:val="1"/>
              <w:rPr>
                <w:sz w:val="12"/>
                <w:szCs w:val="12"/>
              </w:rPr>
            </w:pPr>
            <w:r w:rsidRPr="009107D4">
              <w:rPr>
                <w:sz w:val="28"/>
                <w:szCs w:val="28"/>
              </w:rPr>
              <w:t>Формирование эффективной системы управления энергосбережением и повышением энергетической эффективности</w:t>
            </w:r>
            <w:r w:rsidRPr="00714931">
              <w:rPr>
                <w:sz w:val="28"/>
                <w:szCs w:val="28"/>
              </w:rPr>
              <w:t>.</w:t>
            </w:r>
          </w:p>
        </w:tc>
      </w:tr>
      <w:tr w:rsidR="007A1B19" w:rsidRPr="007A5114" w14:paraId="13B41B03" w14:textId="77777777" w:rsidTr="007A1B19">
        <w:trPr>
          <w:trHeight w:val="960"/>
        </w:trPr>
        <w:tc>
          <w:tcPr>
            <w:tcW w:w="2143" w:type="pct"/>
            <w:tcBorders>
              <w:top w:val="single" w:sz="4" w:space="0" w:color="auto"/>
              <w:left w:val="single" w:sz="4" w:space="0" w:color="auto"/>
              <w:bottom w:val="single" w:sz="4" w:space="0" w:color="auto"/>
              <w:right w:val="single" w:sz="4" w:space="0" w:color="auto"/>
            </w:tcBorders>
          </w:tcPr>
          <w:p w14:paraId="5970B681" w14:textId="77777777" w:rsidR="007A1B19" w:rsidRPr="007A5114" w:rsidRDefault="007A1B19" w:rsidP="001B3FB3">
            <w:pPr>
              <w:jc w:val="both"/>
              <w:rPr>
                <w:sz w:val="28"/>
                <w:szCs w:val="28"/>
              </w:rPr>
            </w:pPr>
            <w:r>
              <w:rPr>
                <w:sz w:val="28"/>
                <w:szCs w:val="28"/>
              </w:rPr>
              <w:t>Задачи подпрограммы</w:t>
            </w:r>
          </w:p>
        </w:tc>
        <w:tc>
          <w:tcPr>
            <w:tcW w:w="2857" w:type="pct"/>
            <w:tcBorders>
              <w:top w:val="single" w:sz="4" w:space="0" w:color="auto"/>
              <w:left w:val="single" w:sz="4" w:space="0" w:color="auto"/>
              <w:bottom w:val="single" w:sz="4" w:space="0" w:color="auto"/>
              <w:right w:val="single" w:sz="4" w:space="0" w:color="auto"/>
            </w:tcBorders>
          </w:tcPr>
          <w:p w14:paraId="541660B5" w14:textId="77777777" w:rsidR="007A1B19" w:rsidRDefault="007A1B19" w:rsidP="001B3FB3">
            <w:pPr>
              <w:pStyle w:val="ConsPlusCell"/>
              <w:rPr>
                <w:sz w:val="28"/>
                <w:szCs w:val="28"/>
              </w:rPr>
            </w:pPr>
            <w:r w:rsidRPr="009107D4">
              <w:rPr>
                <w:sz w:val="28"/>
                <w:szCs w:val="28"/>
              </w:rPr>
              <w:t>Повышение энергосбережения и энергоэффективности</w:t>
            </w:r>
            <w:r>
              <w:rPr>
                <w:sz w:val="28"/>
                <w:szCs w:val="28"/>
              </w:rPr>
              <w:t>;</w:t>
            </w:r>
          </w:p>
          <w:p w14:paraId="7988E487" w14:textId="77777777" w:rsidR="007A1B19" w:rsidRPr="007A5114" w:rsidRDefault="007A1B19" w:rsidP="001B3FB3">
            <w:pPr>
              <w:pStyle w:val="ConsPlusCell"/>
              <w:rPr>
                <w:sz w:val="28"/>
                <w:szCs w:val="28"/>
              </w:rPr>
            </w:pPr>
            <w:r w:rsidRPr="003F7876">
              <w:rPr>
                <w:sz w:val="28"/>
                <w:szCs w:val="28"/>
              </w:rPr>
              <w:t>Формирование объективных и достоверных данных о состоянии электросетевого хозяйства классом напряжения 0,4 - 35 кВ, выявление "узких мест", разработка перечня мероприятий по развитию электрических сетей.</w:t>
            </w:r>
          </w:p>
        </w:tc>
      </w:tr>
      <w:tr w:rsidR="007A1B19" w:rsidRPr="007A5114" w14:paraId="465B547B" w14:textId="77777777" w:rsidTr="007A1B19">
        <w:tc>
          <w:tcPr>
            <w:tcW w:w="2143" w:type="pct"/>
            <w:tcBorders>
              <w:top w:val="single" w:sz="4" w:space="0" w:color="auto"/>
              <w:left w:val="single" w:sz="4" w:space="0" w:color="auto"/>
              <w:bottom w:val="single" w:sz="4" w:space="0" w:color="auto"/>
              <w:right w:val="single" w:sz="4" w:space="0" w:color="auto"/>
            </w:tcBorders>
          </w:tcPr>
          <w:p w14:paraId="7F7D0140" w14:textId="77777777" w:rsidR="007A1B19" w:rsidRPr="007A5114" w:rsidRDefault="007A1B19" w:rsidP="001B3FB3">
            <w:pPr>
              <w:jc w:val="both"/>
              <w:rPr>
                <w:sz w:val="28"/>
                <w:szCs w:val="28"/>
              </w:rPr>
            </w:pPr>
            <w:r w:rsidRPr="007A5114">
              <w:rPr>
                <w:sz w:val="28"/>
                <w:szCs w:val="28"/>
              </w:rPr>
              <w:t xml:space="preserve">Целевые индикаторы </w:t>
            </w:r>
          </w:p>
        </w:tc>
        <w:tc>
          <w:tcPr>
            <w:tcW w:w="2857" w:type="pct"/>
            <w:tcBorders>
              <w:top w:val="single" w:sz="4" w:space="0" w:color="auto"/>
              <w:left w:val="single" w:sz="4" w:space="0" w:color="auto"/>
              <w:bottom w:val="single" w:sz="4" w:space="0" w:color="auto"/>
              <w:right w:val="single" w:sz="4" w:space="0" w:color="auto"/>
            </w:tcBorders>
          </w:tcPr>
          <w:p w14:paraId="79A5F92B" w14:textId="77777777" w:rsidR="007A1B19" w:rsidRDefault="007A1B19" w:rsidP="001B3FB3">
            <w:pPr>
              <w:pStyle w:val="ConsPlusCell"/>
              <w:rPr>
                <w:sz w:val="28"/>
                <w:szCs w:val="28"/>
              </w:rPr>
            </w:pPr>
            <w:r>
              <w:rPr>
                <w:sz w:val="28"/>
                <w:szCs w:val="28"/>
              </w:rPr>
              <w:t>1. Снижение э</w:t>
            </w:r>
            <w:r w:rsidRPr="00D61F35">
              <w:rPr>
                <w:sz w:val="28"/>
                <w:szCs w:val="28"/>
              </w:rPr>
              <w:t>нергоемкост</w:t>
            </w:r>
            <w:r>
              <w:rPr>
                <w:sz w:val="28"/>
                <w:szCs w:val="28"/>
              </w:rPr>
              <w:t>и</w:t>
            </w:r>
            <w:r w:rsidRPr="00D61F35">
              <w:rPr>
                <w:sz w:val="28"/>
                <w:szCs w:val="28"/>
              </w:rPr>
              <w:t xml:space="preserve"> валового муниципального продукта</w:t>
            </w:r>
            <w:r>
              <w:rPr>
                <w:sz w:val="28"/>
                <w:szCs w:val="28"/>
              </w:rPr>
              <w:t xml:space="preserve"> до</w:t>
            </w:r>
            <w:r w:rsidRPr="009107D4">
              <w:rPr>
                <w:sz w:val="28"/>
                <w:szCs w:val="28"/>
              </w:rPr>
              <w:t xml:space="preserve"> 50,</w:t>
            </w:r>
            <w:r>
              <w:rPr>
                <w:sz w:val="28"/>
                <w:szCs w:val="28"/>
              </w:rPr>
              <w:t>0</w:t>
            </w:r>
            <w:r w:rsidRPr="009107D4">
              <w:rPr>
                <w:sz w:val="28"/>
                <w:szCs w:val="28"/>
              </w:rPr>
              <w:t xml:space="preserve"> кг у.т./тыс. руб.</w:t>
            </w:r>
          </w:p>
          <w:p w14:paraId="6F54EFD0" w14:textId="77777777" w:rsidR="007A1B19" w:rsidRDefault="007A1B19" w:rsidP="001B3FB3">
            <w:pPr>
              <w:pStyle w:val="ConsPlusCell"/>
              <w:rPr>
                <w:sz w:val="28"/>
                <w:szCs w:val="28"/>
              </w:rPr>
            </w:pPr>
            <w:r w:rsidRPr="003F7876">
              <w:rPr>
                <w:sz w:val="28"/>
                <w:szCs w:val="28"/>
              </w:rPr>
              <w:t>2</w:t>
            </w:r>
            <w:r w:rsidRPr="00FA2B12">
              <w:rPr>
                <w:sz w:val="28"/>
                <w:szCs w:val="28"/>
              </w:rPr>
              <w:t>.</w:t>
            </w:r>
            <w:r w:rsidRPr="00FA2B12">
              <w:t xml:space="preserve"> </w:t>
            </w:r>
            <w:r w:rsidRPr="00FA2B12">
              <w:rPr>
                <w:sz w:val="28"/>
                <w:szCs w:val="28"/>
              </w:rPr>
              <w:t>Количество разработанных схем и программ перспективного</w:t>
            </w:r>
            <w:r w:rsidRPr="003F7876">
              <w:rPr>
                <w:sz w:val="28"/>
                <w:szCs w:val="28"/>
              </w:rPr>
              <w:t xml:space="preserve"> развития электроэнергетики муниципальных образований на пятилетний период</w:t>
            </w:r>
            <w:r>
              <w:rPr>
                <w:sz w:val="28"/>
                <w:szCs w:val="28"/>
              </w:rPr>
              <w:t>- 1 шт.</w:t>
            </w:r>
          </w:p>
          <w:p w14:paraId="2880EEE2" w14:textId="77777777" w:rsidR="00BF3E13" w:rsidRDefault="00BF3E13" w:rsidP="001B3FB3">
            <w:pPr>
              <w:pStyle w:val="ConsPlusCell"/>
              <w:rPr>
                <w:sz w:val="28"/>
                <w:szCs w:val="28"/>
              </w:rPr>
            </w:pPr>
          </w:p>
          <w:p w14:paraId="7559125D" w14:textId="77777777" w:rsidR="00BF3E13" w:rsidRPr="003F7876" w:rsidRDefault="00BF3E13" w:rsidP="001B3FB3">
            <w:pPr>
              <w:pStyle w:val="ConsPlusCell"/>
              <w:rPr>
                <w:sz w:val="28"/>
                <w:szCs w:val="28"/>
              </w:rPr>
            </w:pPr>
            <w:r w:rsidRPr="009D18AF">
              <w:rPr>
                <w:rStyle w:val="20"/>
                <w:sz w:val="28"/>
                <w:szCs w:val="28"/>
              </w:rPr>
              <w:t xml:space="preserve">Целевые показатели в области энергосбережения и повышения энергетической эффективности </w:t>
            </w:r>
            <w:r w:rsidRPr="00BF3E13">
              <w:rPr>
                <w:rStyle w:val="20"/>
                <w:sz w:val="28"/>
                <w:szCs w:val="28"/>
              </w:rPr>
              <w:t xml:space="preserve">отображены в приложение </w:t>
            </w:r>
            <w:r w:rsidRPr="009D18AF">
              <w:rPr>
                <w:rStyle w:val="20"/>
                <w:sz w:val="28"/>
                <w:szCs w:val="28"/>
              </w:rPr>
              <w:t>№ 2 к подпрограмме</w:t>
            </w:r>
          </w:p>
          <w:p w14:paraId="752277D0" w14:textId="77777777" w:rsidR="007A1B19" w:rsidRPr="00714931" w:rsidRDefault="007A1B19" w:rsidP="001B3FB3">
            <w:pPr>
              <w:jc w:val="both"/>
              <w:rPr>
                <w:sz w:val="12"/>
                <w:szCs w:val="12"/>
              </w:rPr>
            </w:pPr>
          </w:p>
        </w:tc>
      </w:tr>
      <w:tr w:rsidR="007A1B19" w:rsidRPr="007A5114" w14:paraId="23CB1AF5" w14:textId="77777777" w:rsidTr="007A1B19">
        <w:tc>
          <w:tcPr>
            <w:tcW w:w="2143" w:type="pct"/>
            <w:tcBorders>
              <w:top w:val="single" w:sz="4" w:space="0" w:color="auto"/>
              <w:left w:val="single" w:sz="4" w:space="0" w:color="auto"/>
              <w:bottom w:val="single" w:sz="4" w:space="0" w:color="auto"/>
              <w:right w:val="single" w:sz="4" w:space="0" w:color="auto"/>
            </w:tcBorders>
          </w:tcPr>
          <w:p w14:paraId="38C4DE82" w14:textId="77777777" w:rsidR="007A1B19" w:rsidRPr="007A5114" w:rsidRDefault="007A1B19" w:rsidP="001B3FB3">
            <w:pPr>
              <w:rPr>
                <w:sz w:val="28"/>
                <w:szCs w:val="28"/>
              </w:rPr>
            </w:pPr>
            <w:r w:rsidRPr="007A5114">
              <w:rPr>
                <w:sz w:val="28"/>
                <w:szCs w:val="28"/>
              </w:rPr>
              <w:t>Сроки реализации подпрограммы</w:t>
            </w:r>
          </w:p>
        </w:tc>
        <w:tc>
          <w:tcPr>
            <w:tcW w:w="2857" w:type="pct"/>
            <w:tcBorders>
              <w:top w:val="single" w:sz="4" w:space="0" w:color="auto"/>
              <w:left w:val="single" w:sz="4" w:space="0" w:color="auto"/>
              <w:bottom w:val="single" w:sz="4" w:space="0" w:color="auto"/>
              <w:right w:val="single" w:sz="4" w:space="0" w:color="auto"/>
            </w:tcBorders>
          </w:tcPr>
          <w:p w14:paraId="7398E34F" w14:textId="77777777" w:rsidR="007A1B19" w:rsidRPr="007A5114" w:rsidRDefault="007A1B19" w:rsidP="001B3FB3">
            <w:pPr>
              <w:jc w:val="both"/>
              <w:rPr>
                <w:sz w:val="28"/>
                <w:szCs w:val="28"/>
              </w:rPr>
            </w:pPr>
            <w:r w:rsidRPr="007A5114">
              <w:rPr>
                <w:sz w:val="28"/>
                <w:szCs w:val="28"/>
              </w:rPr>
              <w:t>201</w:t>
            </w:r>
            <w:r>
              <w:rPr>
                <w:sz w:val="28"/>
                <w:szCs w:val="28"/>
              </w:rPr>
              <w:t>4</w:t>
            </w:r>
            <w:r w:rsidRPr="007A5114">
              <w:rPr>
                <w:sz w:val="28"/>
                <w:szCs w:val="28"/>
              </w:rPr>
              <w:t xml:space="preserve"> - </w:t>
            </w:r>
            <w:r w:rsidRPr="006D015D">
              <w:rPr>
                <w:sz w:val="28"/>
                <w:szCs w:val="28"/>
              </w:rPr>
              <w:t>202</w:t>
            </w:r>
            <w:r w:rsidR="00A45909">
              <w:rPr>
                <w:sz w:val="28"/>
                <w:szCs w:val="28"/>
              </w:rPr>
              <w:t>7</w:t>
            </w:r>
            <w:r w:rsidRPr="007A5114">
              <w:rPr>
                <w:sz w:val="28"/>
                <w:szCs w:val="28"/>
              </w:rPr>
              <w:t xml:space="preserve"> годы</w:t>
            </w:r>
          </w:p>
          <w:p w14:paraId="4B5555D8" w14:textId="77777777" w:rsidR="007A1B19" w:rsidRPr="0010708A" w:rsidRDefault="007A1B19" w:rsidP="001B3FB3">
            <w:pPr>
              <w:jc w:val="both"/>
              <w:rPr>
                <w:sz w:val="12"/>
                <w:szCs w:val="12"/>
              </w:rPr>
            </w:pPr>
          </w:p>
        </w:tc>
      </w:tr>
      <w:tr w:rsidR="007A1B19" w:rsidRPr="007A5114" w14:paraId="3F649765" w14:textId="77777777" w:rsidTr="007A1B19">
        <w:trPr>
          <w:trHeight w:val="4101"/>
        </w:trPr>
        <w:tc>
          <w:tcPr>
            <w:tcW w:w="2143" w:type="pct"/>
            <w:tcBorders>
              <w:top w:val="single" w:sz="4" w:space="0" w:color="auto"/>
              <w:left w:val="single" w:sz="4" w:space="0" w:color="auto"/>
              <w:bottom w:val="single" w:sz="4" w:space="0" w:color="auto"/>
              <w:right w:val="single" w:sz="4" w:space="0" w:color="auto"/>
            </w:tcBorders>
          </w:tcPr>
          <w:p w14:paraId="41D5FA87" w14:textId="77777777" w:rsidR="007A1B19" w:rsidRPr="007A5114" w:rsidRDefault="007A1B19" w:rsidP="001B3FB3">
            <w:pPr>
              <w:rPr>
                <w:sz w:val="28"/>
                <w:szCs w:val="28"/>
              </w:rPr>
            </w:pPr>
            <w:r w:rsidRPr="007A5114">
              <w:rPr>
                <w:sz w:val="28"/>
                <w:szCs w:val="28"/>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2857" w:type="pct"/>
            <w:tcBorders>
              <w:top w:val="single" w:sz="4" w:space="0" w:color="auto"/>
              <w:left w:val="single" w:sz="4" w:space="0" w:color="auto"/>
              <w:bottom w:val="single" w:sz="4" w:space="0" w:color="auto"/>
              <w:right w:val="single" w:sz="4" w:space="0" w:color="auto"/>
            </w:tcBorders>
          </w:tcPr>
          <w:p w14:paraId="48F8D87F" w14:textId="77777777" w:rsidR="009F442B" w:rsidRPr="007E2E37" w:rsidRDefault="009F442B" w:rsidP="009F442B">
            <w:pPr>
              <w:rPr>
                <w:sz w:val="28"/>
                <w:szCs w:val="28"/>
              </w:rPr>
            </w:pPr>
            <w:r w:rsidRPr="007E2E37">
              <w:rPr>
                <w:sz w:val="28"/>
                <w:szCs w:val="28"/>
              </w:rPr>
              <w:t xml:space="preserve">Общий объем финансирования </w:t>
            </w:r>
            <w:r w:rsidRPr="00270529">
              <w:rPr>
                <w:sz w:val="28"/>
                <w:szCs w:val="28"/>
              </w:rPr>
              <w:t xml:space="preserve">подпрограммы </w:t>
            </w:r>
            <w:r w:rsidR="00650E2F" w:rsidRPr="00650E2F">
              <w:rPr>
                <w:sz w:val="28"/>
                <w:szCs w:val="28"/>
              </w:rPr>
              <w:t>15</w:t>
            </w:r>
            <w:r w:rsidR="00A42EE6" w:rsidRPr="00650E2F">
              <w:rPr>
                <w:sz w:val="28"/>
                <w:szCs w:val="28"/>
              </w:rPr>
              <w:t>0</w:t>
            </w:r>
            <w:r w:rsidRPr="00650E2F">
              <w:rPr>
                <w:sz w:val="28"/>
                <w:szCs w:val="28"/>
              </w:rPr>
              <w:t>,0 тыс</w:t>
            </w:r>
            <w:r w:rsidRPr="00270529">
              <w:rPr>
                <w:sz w:val="28"/>
                <w:szCs w:val="28"/>
              </w:rPr>
              <w:t>. рублей</w:t>
            </w:r>
            <w:r w:rsidRPr="007E2E37">
              <w:rPr>
                <w:sz w:val="28"/>
                <w:szCs w:val="28"/>
              </w:rPr>
              <w:t xml:space="preserve"> </w:t>
            </w:r>
            <w:r>
              <w:rPr>
                <w:sz w:val="28"/>
                <w:szCs w:val="28"/>
              </w:rPr>
              <w:t xml:space="preserve">в т.ч. </w:t>
            </w:r>
            <w:r w:rsidRPr="007E2E37">
              <w:rPr>
                <w:sz w:val="28"/>
                <w:szCs w:val="28"/>
              </w:rPr>
              <w:t>из районного бюджета</w:t>
            </w:r>
            <w:r>
              <w:rPr>
                <w:sz w:val="28"/>
                <w:szCs w:val="28"/>
              </w:rPr>
              <w:t xml:space="preserve"> </w:t>
            </w:r>
            <w:r w:rsidRPr="007E2E37">
              <w:rPr>
                <w:sz w:val="28"/>
                <w:szCs w:val="28"/>
              </w:rPr>
              <w:t>по годам:</w:t>
            </w:r>
          </w:p>
          <w:p w14:paraId="0D96569B" w14:textId="77777777" w:rsidR="009F442B" w:rsidRDefault="009F442B" w:rsidP="009F442B">
            <w:pPr>
              <w:rPr>
                <w:sz w:val="28"/>
                <w:szCs w:val="28"/>
              </w:rPr>
            </w:pPr>
            <w:r w:rsidRPr="007E2E37">
              <w:rPr>
                <w:sz w:val="28"/>
                <w:szCs w:val="28"/>
              </w:rPr>
              <w:t>2014</w:t>
            </w:r>
            <w:r w:rsidR="00650E2F">
              <w:rPr>
                <w:sz w:val="28"/>
                <w:szCs w:val="28"/>
              </w:rPr>
              <w:t xml:space="preserve"> </w:t>
            </w:r>
            <w:r w:rsidR="00650E2F" w:rsidRPr="00650E2F">
              <w:rPr>
                <w:sz w:val="28"/>
                <w:szCs w:val="28"/>
              </w:rPr>
              <w:t>–</w:t>
            </w:r>
            <w:r w:rsidR="00650E2F">
              <w:rPr>
                <w:sz w:val="28"/>
                <w:szCs w:val="28"/>
              </w:rPr>
              <w:t xml:space="preserve"> 2022</w:t>
            </w:r>
            <w:r w:rsidRPr="007E2E37">
              <w:rPr>
                <w:sz w:val="28"/>
                <w:szCs w:val="28"/>
              </w:rPr>
              <w:t xml:space="preserve"> год</w:t>
            </w:r>
            <w:r w:rsidR="005E13D9">
              <w:rPr>
                <w:sz w:val="28"/>
                <w:szCs w:val="28"/>
              </w:rPr>
              <w:t>а</w:t>
            </w:r>
            <w:r w:rsidRPr="007E2E37">
              <w:rPr>
                <w:sz w:val="28"/>
                <w:szCs w:val="28"/>
              </w:rPr>
              <w:t xml:space="preserve"> – 0,0 тыс. рублей;</w:t>
            </w:r>
          </w:p>
          <w:p w14:paraId="5B85434F" w14:textId="77777777" w:rsidR="00650E2F" w:rsidRPr="007E2E37" w:rsidRDefault="00650E2F" w:rsidP="009F442B">
            <w:pPr>
              <w:rPr>
                <w:sz w:val="28"/>
                <w:szCs w:val="28"/>
              </w:rPr>
            </w:pPr>
            <w:r>
              <w:rPr>
                <w:sz w:val="28"/>
                <w:szCs w:val="28"/>
              </w:rPr>
              <w:t>2023</w:t>
            </w:r>
            <w:r w:rsidRPr="00650E2F">
              <w:rPr>
                <w:sz w:val="28"/>
                <w:szCs w:val="28"/>
              </w:rPr>
              <w:t xml:space="preserve"> год – 30,0 тыс. рублей;</w:t>
            </w:r>
          </w:p>
          <w:p w14:paraId="22742716" w14:textId="77777777" w:rsidR="009F442B" w:rsidRPr="00650E2F" w:rsidRDefault="009F442B" w:rsidP="009F442B">
            <w:pPr>
              <w:rPr>
                <w:sz w:val="28"/>
                <w:szCs w:val="28"/>
              </w:rPr>
            </w:pPr>
            <w:r w:rsidRPr="00650E2F">
              <w:rPr>
                <w:sz w:val="28"/>
                <w:szCs w:val="28"/>
              </w:rPr>
              <w:t xml:space="preserve">2024 год – </w:t>
            </w:r>
            <w:r w:rsidR="00650E2F" w:rsidRPr="00650E2F">
              <w:rPr>
                <w:sz w:val="28"/>
                <w:szCs w:val="28"/>
              </w:rPr>
              <w:t>3</w:t>
            </w:r>
            <w:r w:rsidR="005E13D9" w:rsidRPr="00650E2F">
              <w:rPr>
                <w:sz w:val="28"/>
                <w:szCs w:val="28"/>
              </w:rPr>
              <w:t>0</w:t>
            </w:r>
            <w:r w:rsidRPr="00650E2F">
              <w:rPr>
                <w:sz w:val="28"/>
                <w:szCs w:val="28"/>
              </w:rPr>
              <w:t>,0 тыс. рублей;</w:t>
            </w:r>
          </w:p>
          <w:p w14:paraId="5D0C345B" w14:textId="77777777" w:rsidR="009F442B" w:rsidRPr="00650E2F" w:rsidRDefault="009F442B" w:rsidP="009F442B">
            <w:pPr>
              <w:rPr>
                <w:sz w:val="28"/>
                <w:szCs w:val="28"/>
              </w:rPr>
            </w:pPr>
            <w:r w:rsidRPr="00650E2F">
              <w:rPr>
                <w:sz w:val="28"/>
                <w:szCs w:val="28"/>
              </w:rPr>
              <w:t>2025 год – 30,0 тыс. рублей</w:t>
            </w:r>
            <w:r w:rsidR="00B520FC" w:rsidRPr="00650E2F">
              <w:rPr>
                <w:sz w:val="28"/>
                <w:szCs w:val="28"/>
              </w:rPr>
              <w:t>;</w:t>
            </w:r>
          </w:p>
          <w:p w14:paraId="38417E32" w14:textId="77777777" w:rsidR="009F442B" w:rsidRPr="00650E2F" w:rsidRDefault="009F442B" w:rsidP="009F442B">
            <w:pPr>
              <w:rPr>
                <w:sz w:val="28"/>
                <w:szCs w:val="28"/>
              </w:rPr>
            </w:pPr>
            <w:r w:rsidRPr="00650E2F">
              <w:rPr>
                <w:sz w:val="28"/>
                <w:szCs w:val="28"/>
              </w:rPr>
              <w:t>2026 год – 30,0 тыс. рублей</w:t>
            </w:r>
            <w:r w:rsidR="005E13D9" w:rsidRPr="00650E2F">
              <w:rPr>
                <w:sz w:val="28"/>
                <w:szCs w:val="28"/>
              </w:rPr>
              <w:t>;</w:t>
            </w:r>
          </w:p>
          <w:p w14:paraId="439316A9" w14:textId="77777777" w:rsidR="005E13D9" w:rsidRDefault="005E13D9" w:rsidP="009F442B">
            <w:pPr>
              <w:rPr>
                <w:sz w:val="28"/>
                <w:szCs w:val="28"/>
              </w:rPr>
            </w:pPr>
            <w:r w:rsidRPr="00650E2F">
              <w:rPr>
                <w:sz w:val="28"/>
                <w:szCs w:val="28"/>
              </w:rPr>
              <w:t>2027 год – 30,0 тыс. рублей.</w:t>
            </w:r>
          </w:p>
          <w:p w14:paraId="7CD92AB5" w14:textId="77777777" w:rsidR="009F442B" w:rsidRDefault="009F442B" w:rsidP="009F442B">
            <w:pPr>
              <w:rPr>
                <w:sz w:val="28"/>
                <w:szCs w:val="28"/>
              </w:rPr>
            </w:pPr>
            <w:r>
              <w:rPr>
                <w:sz w:val="28"/>
                <w:szCs w:val="28"/>
              </w:rPr>
              <w:t>Средства инвесторов</w:t>
            </w:r>
          </w:p>
          <w:p w14:paraId="32484F60" w14:textId="77777777" w:rsidR="009F442B" w:rsidRDefault="009F442B" w:rsidP="009F442B">
            <w:pPr>
              <w:rPr>
                <w:sz w:val="28"/>
                <w:szCs w:val="28"/>
              </w:rPr>
            </w:pPr>
            <w:r w:rsidRPr="007E2E37">
              <w:rPr>
                <w:sz w:val="28"/>
                <w:szCs w:val="28"/>
              </w:rPr>
              <w:t>2014</w:t>
            </w:r>
            <w:r w:rsidR="00650E2F">
              <w:rPr>
                <w:sz w:val="28"/>
                <w:szCs w:val="28"/>
              </w:rPr>
              <w:t xml:space="preserve"> </w:t>
            </w:r>
            <w:r w:rsidR="00650E2F" w:rsidRPr="00650E2F">
              <w:rPr>
                <w:sz w:val="28"/>
                <w:szCs w:val="28"/>
              </w:rPr>
              <w:t>–</w:t>
            </w:r>
            <w:r w:rsidR="00650E2F">
              <w:rPr>
                <w:sz w:val="28"/>
                <w:szCs w:val="28"/>
              </w:rPr>
              <w:t xml:space="preserve"> </w:t>
            </w:r>
            <w:r w:rsidR="00F204B8">
              <w:rPr>
                <w:sz w:val="28"/>
                <w:szCs w:val="28"/>
              </w:rPr>
              <w:t>202</w:t>
            </w:r>
            <w:r w:rsidR="00650E2F">
              <w:rPr>
                <w:sz w:val="28"/>
                <w:szCs w:val="28"/>
              </w:rPr>
              <w:t>2</w:t>
            </w:r>
            <w:r w:rsidR="00F204B8">
              <w:rPr>
                <w:sz w:val="28"/>
                <w:szCs w:val="28"/>
              </w:rPr>
              <w:t xml:space="preserve"> года</w:t>
            </w:r>
            <w:r w:rsidRPr="007E2E37">
              <w:rPr>
                <w:sz w:val="28"/>
                <w:szCs w:val="28"/>
              </w:rPr>
              <w:t xml:space="preserve"> – 0,0 тыс. рублей;</w:t>
            </w:r>
          </w:p>
          <w:p w14:paraId="1B19E5D3" w14:textId="77777777" w:rsidR="00650E2F" w:rsidRPr="007E2E37" w:rsidRDefault="00650E2F" w:rsidP="009F442B">
            <w:pPr>
              <w:rPr>
                <w:sz w:val="28"/>
                <w:szCs w:val="28"/>
              </w:rPr>
            </w:pPr>
            <w:r>
              <w:rPr>
                <w:sz w:val="28"/>
                <w:szCs w:val="28"/>
              </w:rPr>
              <w:t>2023</w:t>
            </w:r>
            <w:r w:rsidRPr="00650E2F">
              <w:rPr>
                <w:sz w:val="28"/>
                <w:szCs w:val="28"/>
              </w:rPr>
              <w:t xml:space="preserve"> год – </w:t>
            </w:r>
            <w:r>
              <w:rPr>
                <w:sz w:val="28"/>
                <w:szCs w:val="28"/>
              </w:rPr>
              <w:t>0</w:t>
            </w:r>
            <w:r w:rsidRPr="00650E2F">
              <w:rPr>
                <w:sz w:val="28"/>
                <w:szCs w:val="28"/>
              </w:rPr>
              <w:t>0,0 тыс. рублей;</w:t>
            </w:r>
          </w:p>
          <w:p w14:paraId="4B92A239" w14:textId="77777777" w:rsidR="009F442B" w:rsidRDefault="009F442B" w:rsidP="009F442B">
            <w:pPr>
              <w:rPr>
                <w:sz w:val="28"/>
                <w:szCs w:val="28"/>
              </w:rPr>
            </w:pPr>
            <w:r>
              <w:rPr>
                <w:sz w:val="28"/>
                <w:szCs w:val="28"/>
              </w:rPr>
              <w:t>2024 год – 0,0 тыс. рублей;</w:t>
            </w:r>
          </w:p>
          <w:p w14:paraId="536644FD" w14:textId="77777777" w:rsidR="009F442B" w:rsidRDefault="009F442B" w:rsidP="009F442B">
            <w:pPr>
              <w:rPr>
                <w:sz w:val="28"/>
                <w:szCs w:val="28"/>
              </w:rPr>
            </w:pPr>
            <w:r>
              <w:rPr>
                <w:sz w:val="28"/>
                <w:szCs w:val="28"/>
              </w:rPr>
              <w:t>2025 год – 0,0 тыс. рублей;</w:t>
            </w:r>
          </w:p>
          <w:p w14:paraId="1571876A" w14:textId="77777777" w:rsidR="00BF3E13" w:rsidRPr="00B61861" w:rsidRDefault="009F442B" w:rsidP="009F442B">
            <w:pPr>
              <w:rPr>
                <w:sz w:val="28"/>
                <w:szCs w:val="28"/>
              </w:rPr>
            </w:pPr>
            <w:r>
              <w:rPr>
                <w:sz w:val="28"/>
                <w:szCs w:val="28"/>
              </w:rPr>
              <w:t>2026 год – 0,0 тыс. рублей.</w:t>
            </w:r>
          </w:p>
        </w:tc>
      </w:tr>
      <w:tr w:rsidR="007A1B19" w:rsidRPr="007A5114" w14:paraId="0A752692" w14:textId="77777777" w:rsidTr="007A1B19">
        <w:tc>
          <w:tcPr>
            <w:tcW w:w="2143" w:type="pct"/>
            <w:tcBorders>
              <w:top w:val="single" w:sz="4" w:space="0" w:color="auto"/>
              <w:left w:val="single" w:sz="4" w:space="0" w:color="auto"/>
              <w:bottom w:val="single" w:sz="4" w:space="0" w:color="auto"/>
              <w:right w:val="single" w:sz="4" w:space="0" w:color="auto"/>
            </w:tcBorders>
          </w:tcPr>
          <w:p w14:paraId="1110C5C7" w14:textId="77777777" w:rsidR="007A1B19" w:rsidRPr="007A5114" w:rsidRDefault="007A1B19" w:rsidP="001B3FB3">
            <w:pPr>
              <w:rPr>
                <w:sz w:val="28"/>
                <w:szCs w:val="28"/>
              </w:rPr>
            </w:pPr>
            <w:r w:rsidRPr="007A5114">
              <w:rPr>
                <w:sz w:val="28"/>
                <w:szCs w:val="28"/>
              </w:rPr>
              <w:t>Система организации контроля за исполнением подпрограммы</w:t>
            </w:r>
          </w:p>
        </w:tc>
        <w:tc>
          <w:tcPr>
            <w:tcW w:w="2857" w:type="pct"/>
            <w:tcBorders>
              <w:top w:val="single" w:sz="4" w:space="0" w:color="auto"/>
              <w:left w:val="single" w:sz="4" w:space="0" w:color="auto"/>
              <w:bottom w:val="single" w:sz="4" w:space="0" w:color="auto"/>
              <w:right w:val="single" w:sz="4" w:space="0" w:color="auto"/>
            </w:tcBorders>
          </w:tcPr>
          <w:p w14:paraId="4B800CBA" w14:textId="77777777" w:rsidR="007A1B19" w:rsidRPr="001D1A18" w:rsidRDefault="007A1B19" w:rsidP="001B3FB3">
            <w:pPr>
              <w:jc w:val="both"/>
              <w:rPr>
                <w:sz w:val="12"/>
                <w:szCs w:val="12"/>
              </w:rPr>
            </w:pPr>
            <w:r>
              <w:rPr>
                <w:sz w:val="28"/>
                <w:szCs w:val="28"/>
              </w:rPr>
              <w:t xml:space="preserve"> Заместитель главы по сельскому хозяйству и оперативному управлению, финансовое управление администрации Дзержинского района </w:t>
            </w:r>
          </w:p>
        </w:tc>
      </w:tr>
    </w:tbl>
    <w:p w14:paraId="4B557133" w14:textId="77777777" w:rsidR="007A1B19" w:rsidRDefault="007A1B19" w:rsidP="007A1B19">
      <w:pPr>
        <w:jc w:val="center"/>
        <w:outlineLvl w:val="1"/>
        <w:rPr>
          <w:sz w:val="28"/>
          <w:szCs w:val="28"/>
        </w:rPr>
      </w:pPr>
    </w:p>
    <w:p w14:paraId="27E49A47" w14:textId="77777777" w:rsidR="007A1B19" w:rsidRPr="001D1A18" w:rsidRDefault="007A1B19" w:rsidP="00ED62BD">
      <w:pPr>
        <w:numPr>
          <w:ilvl w:val="0"/>
          <w:numId w:val="2"/>
        </w:numPr>
        <w:overflowPunct/>
        <w:jc w:val="center"/>
        <w:outlineLvl w:val="1"/>
        <w:rPr>
          <w:sz w:val="28"/>
          <w:szCs w:val="28"/>
        </w:rPr>
      </w:pPr>
      <w:r>
        <w:rPr>
          <w:sz w:val="28"/>
          <w:szCs w:val="28"/>
        </w:rPr>
        <w:t>Обоснование подпрограммы</w:t>
      </w:r>
    </w:p>
    <w:p w14:paraId="07FF6D17" w14:textId="77777777" w:rsidR="007A1B19" w:rsidRPr="007A5114" w:rsidRDefault="007A1B19" w:rsidP="007A1B19">
      <w:pPr>
        <w:outlineLvl w:val="1"/>
        <w:rPr>
          <w:sz w:val="28"/>
          <w:szCs w:val="28"/>
        </w:rPr>
      </w:pPr>
    </w:p>
    <w:p w14:paraId="6D08AFEB" w14:textId="77777777" w:rsidR="007A1B19" w:rsidRPr="001D1A18" w:rsidRDefault="007A1B19" w:rsidP="00ED62BD">
      <w:pPr>
        <w:numPr>
          <w:ilvl w:val="1"/>
          <w:numId w:val="2"/>
        </w:numPr>
        <w:overflowPunct/>
        <w:jc w:val="center"/>
        <w:rPr>
          <w:color w:val="000000"/>
          <w:sz w:val="28"/>
          <w:szCs w:val="28"/>
        </w:rPr>
      </w:pPr>
      <w:r w:rsidRPr="007A5114">
        <w:rPr>
          <w:color w:val="000000"/>
          <w:sz w:val="28"/>
          <w:szCs w:val="28"/>
        </w:rPr>
        <w:t>Постановка проблемы и обоснование необходимости принятия подпрограммы</w:t>
      </w:r>
    </w:p>
    <w:p w14:paraId="0151BCCA" w14:textId="77777777" w:rsidR="007A1B19" w:rsidRDefault="007A1B19" w:rsidP="007A1B19">
      <w:pPr>
        <w:widowControl w:val="0"/>
        <w:jc w:val="center"/>
        <w:outlineLvl w:val="3"/>
        <w:rPr>
          <w:color w:val="000000"/>
          <w:sz w:val="28"/>
          <w:szCs w:val="28"/>
        </w:rPr>
      </w:pPr>
      <w:r w:rsidRPr="007A5114">
        <w:rPr>
          <w:color w:val="000000"/>
          <w:sz w:val="28"/>
          <w:szCs w:val="28"/>
        </w:rPr>
        <w:t>Объективные показатели, характеризующие</w:t>
      </w:r>
      <w:r>
        <w:rPr>
          <w:color w:val="000000"/>
          <w:sz w:val="28"/>
          <w:szCs w:val="28"/>
        </w:rPr>
        <w:t xml:space="preserve"> </w:t>
      </w:r>
      <w:r w:rsidRPr="007A5114">
        <w:rPr>
          <w:color w:val="000000"/>
          <w:sz w:val="28"/>
          <w:szCs w:val="28"/>
        </w:rPr>
        <w:t>положение дел</w:t>
      </w:r>
      <w:r>
        <w:rPr>
          <w:color w:val="000000"/>
          <w:sz w:val="28"/>
          <w:szCs w:val="28"/>
        </w:rPr>
        <w:t>.</w:t>
      </w:r>
    </w:p>
    <w:p w14:paraId="37C452F2" w14:textId="77777777" w:rsidR="007A1B19" w:rsidRPr="007A5114" w:rsidRDefault="007A1B19" w:rsidP="007A1B19">
      <w:pPr>
        <w:widowControl w:val="0"/>
        <w:jc w:val="center"/>
        <w:outlineLvl w:val="3"/>
        <w:rPr>
          <w:color w:val="000000"/>
          <w:sz w:val="28"/>
          <w:szCs w:val="28"/>
        </w:rPr>
      </w:pPr>
    </w:p>
    <w:p w14:paraId="01AEE549" w14:textId="77777777" w:rsidR="007A1B19" w:rsidRPr="007A5114" w:rsidRDefault="007A1B19" w:rsidP="007A1B19">
      <w:pPr>
        <w:widowControl w:val="0"/>
        <w:ind w:firstLine="709"/>
        <w:jc w:val="both"/>
        <w:rPr>
          <w:color w:val="000000"/>
          <w:sz w:val="28"/>
          <w:szCs w:val="28"/>
        </w:rPr>
      </w:pPr>
      <w:r w:rsidRPr="007A5114">
        <w:rPr>
          <w:color w:val="000000"/>
          <w:sz w:val="28"/>
          <w:szCs w:val="28"/>
        </w:rPr>
        <w:t xml:space="preserve">Анализ потребления топливно-энергетических ресурсов в </w:t>
      </w:r>
      <w:r>
        <w:rPr>
          <w:color w:val="000000"/>
          <w:sz w:val="28"/>
          <w:szCs w:val="28"/>
        </w:rPr>
        <w:t>Дзержин</w:t>
      </w:r>
      <w:r w:rsidRPr="007A5114">
        <w:rPr>
          <w:color w:val="000000"/>
          <w:sz w:val="28"/>
          <w:szCs w:val="28"/>
        </w:rPr>
        <w:t xml:space="preserve">ском </w:t>
      </w:r>
      <w:r>
        <w:rPr>
          <w:color w:val="000000"/>
          <w:sz w:val="28"/>
          <w:szCs w:val="28"/>
        </w:rPr>
        <w:t>районе</w:t>
      </w:r>
      <w:r w:rsidRPr="007A5114">
        <w:rPr>
          <w:color w:val="000000"/>
          <w:sz w:val="28"/>
          <w:szCs w:val="28"/>
        </w:rPr>
        <w:t xml:space="preserve"> (далее - </w:t>
      </w:r>
      <w:r>
        <w:rPr>
          <w:color w:val="000000"/>
          <w:sz w:val="28"/>
          <w:szCs w:val="28"/>
        </w:rPr>
        <w:t>район</w:t>
      </w:r>
      <w:r w:rsidRPr="007A5114">
        <w:rPr>
          <w:color w:val="000000"/>
          <w:sz w:val="28"/>
          <w:szCs w:val="28"/>
        </w:rPr>
        <w:t xml:space="preserve">) показывает, что за последние 5 лет произошло существенное изменение структуры тепловых и электрических нагрузок. Наиболее значительный прирост потребления электроэнергии произошел в бытовом секторе и </w:t>
      </w:r>
      <w:r>
        <w:rPr>
          <w:color w:val="000000"/>
          <w:sz w:val="28"/>
          <w:szCs w:val="28"/>
        </w:rPr>
        <w:t>муниципальных бюджетных учреждениях</w:t>
      </w:r>
      <w:r w:rsidRPr="007A5114">
        <w:rPr>
          <w:color w:val="000000"/>
          <w:sz w:val="28"/>
          <w:szCs w:val="28"/>
        </w:rPr>
        <w:t>.</w:t>
      </w:r>
    </w:p>
    <w:p w14:paraId="2D9ED885" w14:textId="77777777" w:rsidR="007A1B19" w:rsidRPr="007A5114" w:rsidRDefault="007A1B19" w:rsidP="007A1B19">
      <w:pPr>
        <w:widowControl w:val="0"/>
        <w:ind w:firstLine="709"/>
        <w:jc w:val="both"/>
        <w:rPr>
          <w:color w:val="000000"/>
          <w:sz w:val="28"/>
          <w:szCs w:val="28"/>
        </w:rPr>
      </w:pPr>
      <w:r w:rsidRPr="007A5114">
        <w:rPr>
          <w:color w:val="000000"/>
          <w:sz w:val="28"/>
          <w:szCs w:val="28"/>
        </w:rPr>
        <w:t>Задача энергосбережения особенно актуальна в бюджетной сфере и жилищно-коммунальном хозяйстве. Именно в этих сферах расходуется до 40 - 60 процентов муниципальн</w:t>
      </w:r>
      <w:r>
        <w:rPr>
          <w:color w:val="000000"/>
          <w:sz w:val="28"/>
          <w:szCs w:val="28"/>
        </w:rPr>
        <w:t>ого</w:t>
      </w:r>
      <w:r w:rsidRPr="007A5114">
        <w:rPr>
          <w:color w:val="000000"/>
          <w:sz w:val="28"/>
          <w:szCs w:val="28"/>
        </w:rPr>
        <w:t xml:space="preserve"> бюджет</w:t>
      </w:r>
      <w:r>
        <w:rPr>
          <w:color w:val="000000"/>
          <w:sz w:val="28"/>
          <w:szCs w:val="28"/>
        </w:rPr>
        <w:t>а</w:t>
      </w:r>
      <w:r w:rsidRPr="007A5114">
        <w:rPr>
          <w:color w:val="000000"/>
          <w:sz w:val="28"/>
          <w:szCs w:val="28"/>
        </w:rPr>
        <w:t>.</w:t>
      </w:r>
    </w:p>
    <w:p w14:paraId="41E5263C" w14:textId="77777777" w:rsidR="007A1B19" w:rsidRPr="007A5114" w:rsidRDefault="007A1B19" w:rsidP="007A1B19">
      <w:pPr>
        <w:widowControl w:val="0"/>
        <w:ind w:firstLine="709"/>
        <w:jc w:val="both"/>
        <w:rPr>
          <w:color w:val="000000"/>
          <w:sz w:val="28"/>
          <w:szCs w:val="28"/>
        </w:rPr>
      </w:pPr>
      <w:r w:rsidRPr="007A5114">
        <w:rPr>
          <w:color w:val="000000"/>
          <w:sz w:val="28"/>
          <w:szCs w:val="28"/>
        </w:rPr>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 потери зданий на 50 - 60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w:t>
      </w:r>
      <w:r w:rsidRPr="006B20DE">
        <w:rPr>
          <w:color w:val="000000"/>
          <w:sz w:val="28"/>
          <w:szCs w:val="28"/>
        </w:rPr>
        <w:t>расходов муниципального бюджета на энергообеспечение учреждений</w:t>
      </w:r>
      <w:r w:rsidRPr="007A5114">
        <w:rPr>
          <w:color w:val="000000"/>
          <w:sz w:val="28"/>
          <w:szCs w:val="28"/>
        </w:rPr>
        <w:t xml:space="preserve"> социальной сферы, увеличению коммунальных платежей населения.</w:t>
      </w:r>
    </w:p>
    <w:p w14:paraId="0EF893F5" w14:textId="77777777" w:rsidR="007A1B19" w:rsidRPr="007A5114" w:rsidRDefault="007A1B19" w:rsidP="007A1B19">
      <w:pPr>
        <w:widowControl w:val="0"/>
        <w:ind w:firstLine="709"/>
        <w:jc w:val="both"/>
        <w:rPr>
          <w:color w:val="000000"/>
          <w:sz w:val="28"/>
          <w:szCs w:val="28"/>
        </w:rPr>
      </w:pPr>
      <w:r w:rsidRPr="007A5114">
        <w:rPr>
          <w:color w:val="000000"/>
          <w:sz w:val="28"/>
          <w:szCs w:val="28"/>
        </w:rPr>
        <w:t>В Энергетической стратегии России на период до 2030 года обозначено, что одной из главных проблем является значительный нереализованный потенциал организационного и технологического энергосбережения, составляющий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14:paraId="7150CE68" w14:textId="77777777" w:rsidR="007A1B19" w:rsidRPr="007A5114" w:rsidRDefault="007A1B19" w:rsidP="007A1B19">
      <w:pPr>
        <w:widowControl w:val="0"/>
        <w:ind w:firstLine="709"/>
        <w:jc w:val="both"/>
        <w:rPr>
          <w:color w:val="000000"/>
          <w:sz w:val="28"/>
          <w:szCs w:val="28"/>
        </w:rPr>
      </w:pPr>
      <w:r w:rsidRPr="007A5114">
        <w:rPr>
          <w:color w:val="000000"/>
          <w:sz w:val="28"/>
          <w:szCs w:val="28"/>
        </w:rPr>
        <w:t>жилые здания - 18 - 19 процентов;</w:t>
      </w:r>
    </w:p>
    <w:p w14:paraId="440B52A8" w14:textId="77777777" w:rsidR="007A1B19" w:rsidRPr="007A5114" w:rsidRDefault="007A1B19" w:rsidP="007A1B19">
      <w:pPr>
        <w:widowControl w:val="0"/>
        <w:ind w:firstLine="709"/>
        <w:jc w:val="both"/>
        <w:rPr>
          <w:color w:val="000000"/>
          <w:sz w:val="28"/>
          <w:szCs w:val="28"/>
        </w:rPr>
      </w:pPr>
      <w:r w:rsidRPr="007A5114">
        <w:rPr>
          <w:color w:val="000000"/>
          <w:sz w:val="28"/>
          <w:szCs w:val="28"/>
        </w:rPr>
        <w:t>электроэнергетика, промышленность, транспорт - в каждом случае в диапазоне от 13 до 15 процентов;</w:t>
      </w:r>
    </w:p>
    <w:p w14:paraId="016EE003" w14:textId="77777777" w:rsidR="007A1B19" w:rsidRPr="007A5114" w:rsidRDefault="007A1B19" w:rsidP="007A1B19">
      <w:pPr>
        <w:widowControl w:val="0"/>
        <w:ind w:firstLine="709"/>
        <w:jc w:val="both"/>
        <w:rPr>
          <w:color w:val="000000"/>
          <w:sz w:val="28"/>
          <w:szCs w:val="28"/>
        </w:rPr>
      </w:pPr>
      <w:r w:rsidRPr="007A5114">
        <w:rPr>
          <w:color w:val="000000"/>
          <w:sz w:val="28"/>
          <w:szCs w:val="28"/>
        </w:rPr>
        <w:t xml:space="preserve">теплоснабжение, оказание услуг, строительство - в каждом случае в </w:t>
      </w:r>
      <w:r>
        <w:rPr>
          <w:color w:val="000000"/>
          <w:sz w:val="28"/>
          <w:szCs w:val="28"/>
        </w:rPr>
        <w:t>диапазоне от 9 до 10 процентов;</w:t>
      </w:r>
    </w:p>
    <w:p w14:paraId="15947290" w14:textId="77777777" w:rsidR="007A1B19" w:rsidRPr="007A5114" w:rsidRDefault="007A1B19" w:rsidP="007A1B19">
      <w:pPr>
        <w:widowControl w:val="0"/>
        <w:ind w:firstLine="709"/>
        <w:jc w:val="both"/>
        <w:rPr>
          <w:color w:val="000000"/>
          <w:sz w:val="28"/>
          <w:szCs w:val="28"/>
        </w:rPr>
      </w:pPr>
      <w:r w:rsidRPr="007A5114">
        <w:rPr>
          <w:color w:val="000000"/>
          <w:sz w:val="28"/>
          <w:szCs w:val="28"/>
        </w:rPr>
        <w:t>сельское хозяйство - 3 - 4 процента.</w:t>
      </w:r>
    </w:p>
    <w:p w14:paraId="7AFBBCE0" w14:textId="77777777" w:rsidR="007A1B19" w:rsidRPr="007A5114" w:rsidRDefault="007A1B19" w:rsidP="007A1B19">
      <w:pPr>
        <w:widowControl w:val="0"/>
        <w:ind w:firstLine="709"/>
        <w:jc w:val="both"/>
        <w:rPr>
          <w:color w:val="000000"/>
          <w:sz w:val="28"/>
          <w:szCs w:val="28"/>
        </w:rPr>
      </w:pPr>
      <w:r w:rsidRPr="007A5114">
        <w:rPr>
          <w:color w:val="000000"/>
          <w:sz w:val="28"/>
          <w:szCs w:val="28"/>
        </w:rPr>
        <w:t xml:space="preserve">В соответствии с </w:t>
      </w:r>
      <w:hyperlink r:id="rId21" w:history="1">
        <w:r w:rsidRPr="007A5114">
          <w:rPr>
            <w:color w:val="000000"/>
            <w:sz w:val="28"/>
            <w:szCs w:val="28"/>
          </w:rPr>
          <w:t>Приказом</w:t>
        </w:r>
      </w:hyperlink>
      <w:r w:rsidRPr="007A5114">
        <w:rPr>
          <w:color w:val="000000"/>
          <w:sz w:val="28"/>
          <w:szCs w:val="28"/>
        </w:rPr>
        <w:t xml:space="preserve"> Министерства регионального развития Росс</w:t>
      </w:r>
      <w:r>
        <w:rPr>
          <w:color w:val="000000"/>
          <w:sz w:val="28"/>
          <w:szCs w:val="28"/>
        </w:rPr>
        <w:t>ийской Федерации от 26.08.2011 №  417 «</w:t>
      </w:r>
      <w:r w:rsidRPr="007A5114">
        <w:rPr>
          <w:color w:val="000000"/>
          <w:sz w:val="28"/>
          <w:szCs w:val="28"/>
        </w:rPr>
        <w:t xml:space="preserve">О внесении изменений в Методику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утвержденную Приказом Министерства регионального развития Российской </w:t>
      </w:r>
      <w:r>
        <w:rPr>
          <w:color w:val="000000"/>
          <w:sz w:val="28"/>
          <w:szCs w:val="28"/>
        </w:rPr>
        <w:t>Федерации от 07.06.2010 № 273»</w:t>
      </w:r>
      <w:r w:rsidRPr="007A5114">
        <w:rPr>
          <w:color w:val="000000"/>
          <w:sz w:val="28"/>
          <w:szCs w:val="28"/>
        </w:rPr>
        <w:t xml:space="preserve"> объем экономии топливно-энергетических ресурсов, который возможно достигнуть путем реализации мероприятий по энергосбережению и повышению энергетической эффективности, планируется на уровне </w:t>
      </w:r>
      <w:r>
        <w:rPr>
          <w:color w:val="000000"/>
          <w:sz w:val="28"/>
          <w:szCs w:val="28"/>
        </w:rPr>
        <w:t>1,5</w:t>
      </w:r>
      <w:r w:rsidRPr="007A5114">
        <w:rPr>
          <w:color w:val="000000"/>
          <w:sz w:val="28"/>
          <w:szCs w:val="28"/>
        </w:rPr>
        <w:t xml:space="preserve"> тыс. тонн условного топлива (далее - т.у.т.), или </w:t>
      </w:r>
      <w:r>
        <w:rPr>
          <w:color w:val="000000"/>
          <w:sz w:val="28"/>
          <w:szCs w:val="28"/>
        </w:rPr>
        <w:t>2</w:t>
      </w:r>
      <w:r w:rsidRPr="007A5114">
        <w:rPr>
          <w:color w:val="000000"/>
          <w:sz w:val="28"/>
          <w:szCs w:val="28"/>
        </w:rPr>
        <w:t xml:space="preserve">0 процентов от объема потребления топливно-энергетических ресурсов в </w:t>
      </w:r>
      <w:r>
        <w:rPr>
          <w:color w:val="000000"/>
          <w:sz w:val="28"/>
          <w:szCs w:val="28"/>
        </w:rPr>
        <w:t>текущем</w:t>
      </w:r>
      <w:r w:rsidRPr="007A5114">
        <w:rPr>
          <w:color w:val="000000"/>
          <w:sz w:val="28"/>
          <w:szCs w:val="28"/>
        </w:rPr>
        <w:t xml:space="preserve"> году.</w:t>
      </w:r>
    </w:p>
    <w:p w14:paraId="2689DC6B" w14:textId="77777777" w:rsidR="007A1B19" w:rsidRPr="007A5114" w:rsidRDefault="007A1B19" w:rsidP="007A1B19">
      <w:pPr>
        <w:widowControl w:val="0"/>
        <w:ind w:firstLine="709"/>
        <w:jc w:val="both"/>
        <w:rPr>
          <w:color w:val="000000"/>
          <w:sz w:val="28"/>
          <w:szCs w:val="28"/>
        </w:rPr>
      </w:pPr>
      <w:r w:rsidRPr="007A5114">
        <w:rPr>
          <w:color w:val="000000"/>
          <w:sz w:val="28"/>
          <w:szCs w:val="28"/>
        </w:rPr>
        <w:t xml:space="preserve">Процесс энергосбережения в </w:t>
      </w:r>
      <w:r>
        <w:rPr>
          <w:color w:val="000000"/>
          <w:sz w:val="28"/>
          <w:szCs w:val="28"/>
        </w:rPr>
        <w:t>районе</w:t>
      </w:r>
      <w:r w:rsidRPr="007A5114">
        <w:rPr>
          <w:color w:val="000000"/>
          <w:sz w:val="28"/>
          <w:szCs w:val="28"/>
        </w:rPr>
        <w:t xml:space="preserve"> можно обеспечить только программно-целевым методом, в рамках которого необходимо сформировать структуру управления, нормативно-правовую основу и финансово-экономические механизмы, способствующие развитию энергосбережения в </w:t>
      </w:r>
      <w:r>
        <w:rPr>
          <w:color w:val="000000"/>
          <w:sz w:val="28"/>
          <w:szCs w:val="28"/>
        </w:rPr>
        <w:t>районе</w:t>
      </w:r>
      <w:r w:rsidRPr="007A5114">
        <w:rPr>
          <w:color w:val="000000"/>
          <w:sz w:val="28"/>
          <w:szCs w:val="28"/>
        </w:rPr>
        <w:t>.</w:t>
      </w:r>
    </w:p>
    <w:p w14:paraId="11D9BA7C" w14:textId="77777777" w:rsidR="007A1B19" w:rsidRPr="009C68F8" w:rsidRDefault="007A1B19" w:rsidP="007A1B19">
      <w:pPr>
        <w:widowControl w:val="0"/>
        <w:ind w:firstLine="540"/>
        <w:jc w:val="both"/>
        <w:rPr>
          <w:color w:val="000000"/>
          <w:sz w:val="20"/>
        </w:rPr>
      </w:pPr>
    </w:p>
    <w:p w14:paraId="68D3D0B4" w14:textId="77777777" w:rsidR="007A1B19" w:rsidRPr="007A5114" w:rsidRDefault="007A1B19" w:rsidP="007A1B19">
      <w:pPr>
        <w:widowControl w:val="0"/>
        <w:jc w:val="center"/>
        <w:outlineLvl w:val="3"/>
        <w:rPr>
          <w:color w:val="000000"/>
          <w:sz w:val="28"/>
          <w:szCs w:val="28"/>
        </w:rPr>
      </w:pPr>
      <w:r w:rsidRPr="00253782">
        <w:rPr>
          <w:sz w:val="28"/>
          <w:szCs w:val="28"/>
        </w:rPr>
        <w:t>2.1.2. Тенденции</w:t>
      </w:r>
      <w:r w:rsidRPr="007A5114">
        <w:rPr>
          <w:color w:val="000000"/>
          <w:sz w:val="28"/>
          <w:szCs w:val="28"/>
        </w:rPr>
        <w:t xml:space="preserve"> развития ситуации</w:t>
      </w:r>
      <w:r>
        <w:rPr>
          <w:color w:val="000000"/>
          <w:sz w:val="28"/>
          <w:szCs w:val="28"/>
        </w:rPr>
        <w:t xml:space="preserve"> </w:t>
      </w:r>
      <w:r w:rsidRPr="007A5114">
        <w:rPr>
          <w:color w:val="000000"/>
          <w:sz w:val="28"/>
          <w:szCs w:val="28"/>
        </w:rPr>
        <w:t>и возможные последствия</w:t>
      </w:r>
    </w:p>
    <w:p w14:paraId="20FA894C" w14:textId="77777777" w:rsidR="007A1B19" w:rsidRPr="009C68F8" w:rsidRDefault="007A1B19" w:rsidP="007A1B19">
      <w:pPr>
        <w:widowControl w:val="0"/>
        <w:ind w:firstLine="540"/>
        <w:jc w:val="both"/>
        <w:rPr>
          <w:color w:val="000000"/>
          <w:sz w:val="20"/>
        </w:rPr>
      </w:pPr>
    </w:p>
    <w:p w14:paraId="4671DE68" w14:textId="77777777" w:rsidR="007A1B19" w:rsidRPr="007A5114" w:rsidRDefault="007A1B19" w:rsidP="007A1B19">
      <w:pPr>
        <w:widowControl w:val="0"/>
        <w:ind w:firstLine="709"/>
        <w:jc w:val="both"/>
        <w:rPr>
          <w:color w:val="000000"/>
          <w:sz w:val="28"/>
          <w:szCs w:val="28"/>
        </w:rPr>
      </w:pPr>
      <w:r>
        <w:rPr>
          <w:color w:val="000000"/>
          <w:sz w:val="28"/>
          <w:szCs w:val="28"/>
        </w:rPr>
        <w:t xml:space="preserve">Район полностью обеспечен бурым углем разреза Степановский, находящегося на территории района. Кроме того, уголь завозится из соседних районов Абанского и Канского. Вся электрическая энергия поставляется из-за пределов района по сетям </w:t>
      </w:r>
      <w:r w:rsidRPr="00EA677F">
        <w:rPr>
          <w:color w:val="000000"/>
          <w:sz w:val="28"/>
          <w:szCs w:val="28"/>
        </w:rPr>
        <w:t>АО «МРСК Сибири»</w:t>
      </w:r>
      <w:r>
        <w:rPr>
          <w:color w:val="000000"/>
          <w:sz w:val="28"/>
          <w:szCs w:val="28"/>
        </w:rPr>
        <w:t>.</w:t>
      </w:r>
      <w:r w:rsidRPr="007A5114">
        <w:rPr>
          <w:color w:val="000000"/>
          <w:sz w:val="28"/>
          <w:szCs w:val="28"/>
        </w:rPr>
        <w:t xml:space="preserve"> Система централизованного обеспечения природным газом на территории </w:t>
      </w:r>
      <w:r>
        <w:rPr>
          <w:color w:val="000000"/>
          <w:sz w:val="28"/>
          <w:szCs w:val="28"/>
        </w:rPr>
        <w:t>Дзержин</w:t>
      </w:r>
      <w:r w:rsidRPr="007A5114">
        <w:rPr>
          <w:color w:val="000000"/>
          <w:sz w:val="28"/>
          <w:szCs w:val="28"/>
        </w:rPr>
        <w:t xml:space="preserve">ского </w:t>
      </w:r>
      <w:r>
        <w:rPr>
          <w:color w:val="000000"/>
          <w:sz w:val="28"/>
          <w:szCs w:val="28"/>
        </w:rPr>
        <w:t>района</w:t>
      </w:r>
      <w:r w:rsidRPr="007A5114">
        <w:rPr>
          <w:color w:val="000000"/>
          <w:sz w:val="28"/>
          <w:szCs w:val="28"/>
        </w:rPr>
        <w:t xml:space="preserve"> отсутствует.</w:t>
      </w:r>
    </w:p>
    <w:p w14:paraId="196E25A8" w14:textId="77777777" w:rsidR="007A1B19" w:rsidRPr="007A5114" w:rsidRDefault="007A1B19" w:rsidP="007A1B19">
      <w:pPr>
        <w:widowControl w:val="0"/>
        <w:ind w:firstLine="709"/>
        <w:jc w:val="both"/>
        <w:rPr>
          <w:color w:val="000000"/>
          <w:sz w:val="28"/>
          <w:szCs w:val="28"/>
        </w:rPr>
      </w:pPr>
      <w:r w:rsidRPr="007A5114">
        <w:rPr>
          <w:color w:val="000000"/>
          <w:sz w:val="28"/>
          <w:szCs w:val="28"/>
        </w:rPr>
        <w:t>Выработку тепла (которая</w:t>
      </w:r>
      <w:r>
        <w:rPr>
          <w:color w:val="000000"/>
          <w:sz w:val="28"/>
          <w:szCs w:val="28"/>
        </w:rPr>
        <w:t xml:space="preserve"> составляет</w:t>
      </w:r>
      <w:r w:rsidRPr="007A5114">
        <w:rPr>
          <w:color w:val="000000"/>
          <w:sz w:val="28"/>
          <w:szCs w:val="28"/>
        </w:rPr>
        <w:t xml:space="preserve"> </w:t>
      </w:r>
      <w:r>
        <w:rPr>
          <w:color w:val="000000"/>
          <w:sz w:val="28"/>
          <w:szCs w:val="28"/>
        </w:rPr>
        <w:t>18,0 тыс. Гкал в год</w:t>
      </w:r>
      <w:r w:rsidRPr="007A5114">
        <w:rPr>
          <w:color w:val="000000"/>
          <w:sz w:val="28"/>
          <w:szCs w:val="28"/>
        </w:rPr>
        <w:t xml:space="preserve">) осуществляют </w:t>
      </w:r>
      <w:r>
        <w:rPr>
          <w:color w:val="000000"/>
          <w:sz w:val="28"/>
          <w:szCs w:val="28"/>
        </w:rPr>
        <w:t>муниципальные</w:t>
      </w:r>
      <w:r w:rsidRPr="007A5114">
        <w:rPr>
          <w:color w:val="000000"/>
          <w:sz w:val="28"/>
          <w:szCs w:val="28"/>
        </w:rPr>
        <w:t xml:space="preserve"> отопительные ко</w:t>
      </w:r>
      <w:r>
        <w:rPr>
          <w:color w:val="000000"/>
          <w:sz w:val="28"/>
          <w:szCs w:val="28"/>
        </w:rPr>
        <w:t>тельные. Топливом для выработки</w:t>
      </w:r>
      <w:r w:rsidRPr="007A5114">
        <w:rPr>
          <w:color w:val="000000"/>
          <w:sz w:val="28"/>
          <w:szCs w:val="28"/>
        </w:rPr>
        <w:t xml:space="preserve"> тепловой энергии служ</w:t>
      </w:r>
      <w:r>
        <w:rPr>
          <w:color w:val="000000"/>
          <w:sz w:val="28"/>
          <w:szCs w:val="28"/>
        </w:rPr>
        <w:t>ит</w:t>
      </w:r>
      <w:r w:rsidRPr="007A5114">
        <w:rPr>
          <w:color w:val="000000"/>
          <w:sz w:val="28"/>
          <w:szCs w:val="28"/>
        </w:rPr>
        <w:t xml:space="preserve"> уголь.</w:t>
      </w:r>
    </w:p>
    <w:p w14:paraId="31A76AC2" w14:textId="77777777" w:rsidR="007A1B19" w:rsidRPr="00E645E7" w:rsidRDefault="007A1B19" w:rsidP="007A1B19">
      <w:pPr>
        <w:widowControl w:val="0"/>
        <w:ind w:firstLine="709"/>
        <w:jc w:val="both"/>
        <w:rPr>
          <w:color w:val="000000"/>
          <w:sz w:val="28"/>
          <w:szCs w:val="28"/>
        </w:rPr>
      </w:pPr>
      <w:r w:rsidRPr="007A5114">
        <w:rPr>
          <w:color w:val="000000"/>
          <w:sz w:val="28"/>
          <w:szCs w:val="28"/>
        </w:rPr>
        <w:t xml:space="preserve">По секторам конечного потребления в наибольших объемах потребляются электрическая энергия, теплоэнергия и уголь, которые в совокупности составляют </w:t>
      </w:r>
      <w:r>
        <w:rPr>
          <w:color w:val="000000"/>
          <w:sz w:val="28"/>
          <w:szCs w:val="28"/>
        </w:rPr>
        <w:t>80,0</w:t>
      </w:r>
      <w:r w:rsidRPr="007A5114">
        <w:rPr>
          <w:color w:val="000000"/>
          <w:sz w:val="28"/>
          <w:szCs w:val="28"/>
        </w:rPr>
        <w:t xml:space="preserve"> процент</w:t>
      </w:r>
      <w:r>
        <w:rPr>
          <w:color w:val="000000"/>
          <w:sz w:val="28"/>
          <w:szCs w:val="28"/>
        </w:rPr>
        <w:t>ов</w:t>
      </w:r>
      <w:r w:rsidRPr="007A5114">
        <w:rPr>
          <w:color w:val="000000"/>
          <w:sz w:val="28"/>
          <w:szCs w:val="28"/>
        </w:rPr>
        <w:t xml:space="preserve">. Доля прочих топливно-энергетических ресурсов </w:t>
      </w:r>
      <w:r w:rsidRPr="00E645E7">
        <w:rPr>
          <w:color w:val="000000"/>
          <w:sz w:val="28"/>
          <w:szCs w:val="28"/>
        </w:rPr>
        <w:t xml:space="preserve">(дизельное топливо, дрова, </w:t>
      </w:r>
      <w:r w:rsidRPr="00803DF3">
        <w:rPr>
          <w:color w:val="000000"/>
          <w:sz w:val="28"/>
          <w:szCs w:val="28"/>
        </w:rPr>
        <w:t>бензин, прочие</w:t>
      </w:r>
      <w:r w:rsidRPr="00E645E7">
        <w:rPr>
          <w:color w:val="000000"/>
          <w:sz w:val="28"/>
          <w:szCs w:val="28"/>
        </w:rPr>
        <w:t>) – 20,0 процентов.</w:t>
      </w:r>
    </w:p>
    <w:p w14:paraId="7EB76E50" w14:textId="77777777" w:rsidR="007A1B19" w:rsidRPr="007A5114" w:rsidRDefault="007A1B19" w:rsidP="007A1B19">
      <w:pPr>
        <w:widowControl w:val="0"/>
        <w:ind w:firstLine="709"/>
        <w:jc w:val="both"/>
        <w:rPr>
          <w:color w:val="000000"/>
          <w:sz w:val="28"/>
          <w:szCs w:val="28"/>
        </w:rPr>
      </w:pPr>
      <w:r w:rsidRPr="00E645E7">
        <w:rPr>
          <w:color w:val="000000"/>
          <w:sz w:val="28"/>
          <w:szCs w:val="28"/>
        </w:rPr>
        <w:t>Основной потребитель топливно-энергетических ресурсов</w:t>
      </w:r>
      <w:r w:rsidRPr="007A5114">
        <w:rPr>
          <w:color w:val="000000"/>
          <w:sz w:val="28"/>
          <w:szCs w:val="28"/>
        </w:rPr>
        <w:t xml:space="preserve"> в </w:t>
      </w:r>
      <w:r>
        <w:rPr>
          <w:color w:val="000000"/>
          <w:sz w:val="28"/>
          <w:szCs w:val="28"/>
        </w:rPr>
        <w:t>Дзержин</w:t>
      </w:r>
      <w:r w:rsidRPr="007A5114">
        <w:rPr>
          <w:color w:val="000000"/>
          <w:sz w:val="28"/>
          <w:szCs w:val="28"/>
        </w:rPr>
        <w:t xml:space="preserve">ском </w:t>
      </w:r>
      <w:r>
        <w:rPr>
          <w:color w:val="000000"/>
          <w:sz w:val="28"/>
          <w:szCs w:val="28"/>
        </w:rPr>
        <w:t>районе</w:t>
      </w:r>
      <w:r w:rsidRPr="007A5114">
        <w:rPr>
          <w:color w:val="000000"/>
          <w:sz w:val="28"/>
          <w:szCs w:val="28"/>
        </w:rPr>
        <w:t xml:space="preserve"> </w:t>
      </w:r>
      <w:r>
        <w:rPr>
          <w:color w:val="000000"/>
          <w:sz w:val="28"/>
          <w:szCs w:val="28"/>
        </w:rPr>
        <w:t>–</w:t>
      </w:r>
      <w:r w:rsidRPr="007A5114">
        <w:rPr>
          <w:color w:val="000000"/>
          <w:sz w:val="28"/>
          <w:szCs w:val="28"/>
        </w:rPr>
        <w:t xml:space="preserve"> </w:t>
      </w:r>
      <w:r>
        <w:rPr>
          <w:color w:val="000000"/>
          <w:sz w:val="28"/>
          <w:szCs w:val="28"/>
        </w:rPr>
        <w:t>жилищно-коммунальное хозяйство</w:t>
      </w:r>
      <w:r w:rsidRPr="007A5114">
        <w:rPr>
          <w:color w:val="000000"/>
          <w:sz w:val="28"/>
          <w:szCs w:val="28"/>
        </w:rPr>
        <w:t xml:space="preserve"> </w:t>
      </w:r>
      <w:r>
        <w:rPr>
          <w:color w:val="000000"/>
          <w:sz w:val="28"/>
          <w:szCs w:val="28"/>
        </w:rPr>
        <w:t>и социальная сфера</w:t>
      </w:r>
      <w:r w:rsidRPr="007A5114">
        <w:rPr>
          <w:color w:val="000000"/>
          <w:sz w:val="28"/>
          <w:szCs w:val="28"/>
        </w:rPr>
        <w:t xml:space="preserve">. На их долю в </w:t>
      </w:r>
      <w:r>
        <w:rPr>
          <w:color w:val="000000"/>
          <w:sz w:val="28"/>
          <w:szCs w:val="28"/>
        </w:rPr>
        <w:t>текущем</w:t>
      </w:r>
      <w:r w:rsidRPr="007A5114">
        <w:rPr>
          <w:color w:val="000000"/>
          <w:sz w:val="28"/>
          <w:szCs w:val="28"/>
        </w:rPr>
        <w:t xml:space="preserve"> году пришлось до 76 процентов от общего потребления топливно-энергетических ресурсов в </w:t>
      </w:r>
      <w:r>
        <w:rPr>
          <w:color w:val="000000"/>
          <w:sz w:val="28"/>
          <w:szCs w:val="28"/>
        </w:rPr>
        <w:t>районе</w:t>
      </w:r>
      <w:r w:rsidRPr="007A5114">
        <w:rPr>
          <w:color w:val="000000"/>
          <w:sz w:val="28"/>
          <w:szCs w:val="28"/>
        </w:rPr>
        <w:t xml:space="preserve">. Это говорит о том, что и наибольший потенциал энергосбережения скрыт именно в </w:t>
      </w:r>
      <w:r>
        <w:rPr>
          <w:color w:val="000000"/>
          <w:sz w:val="28"/>
          <w:szCs w:val="28"/>
        </w:rPr>
        <w:t xml:space="preserve">этих </w:t>
      </w:r>
      <w:r w:rsidRPr="007A5114">
        <w:rPr>
          <w:color w:val="000000"/>
          <w:sz w:val="28"/>
          <w:szCs w:val="28"/>
        </w:rPr>
        <w:t>отраслях.</w:t>
      </w:r>
    </w:p>
    <w:p w14:paraId="5E0FEB19" w14:textId="77777777" w:rsidR="007A1B19" w:rsidRPr="007A5114" w:rsidRDefault="007A1B19" w:rsidP="007A1B19">
      <w:pPr>
        <w:widowControl w:val="0"/>
        <w:ind w:firstLine="709"/>
        <w:jc w:val="both"/>
        <w:rPr>
          <w:color w:val="000000"/>
          <w:sz w:val="28"/>
          <w:szCs w:val="28"/>
        </w:rPr>
      </w:pPr>
      <w:r w:rsidRPr="007A5114">
        <w:rPr>
          <w:color w:val="000000"/>
          <w:sz w:val="28"/>
          <w:szCs w:val="28"/>
        </w:rPr>
        <w:t xml:space="preserve">В целом по </w:t>
      </w:r>
      <w:r>
        <w:rPr>
          <w:color w:val="000000"/>
          <w:sz w:val="28"/>
          <w:szCs w:val="28"/>
        </w:rPr>
        <w:t>району</w:t>
      </w:r>
      <w:r w:rsidRPr="007A5114">
        <w:rPr>
          <w:color w:val="000000"/>
          <w:sz w:val="28"/>
          <w:szCs w:val="28"/>
        </w:rPr>
        <w:t xml:space="preserve"> на фоне снижения численности населения наблюдается рост потребления топливно-энергетических ресурсов. Так </w:t>
      </w:r>
      <w:r>
        <w:rPr>
          <w:color w:val="000000"/>
          <w:sz w:val="28"/>
          <w:szCs w:val="28"/>
        </w:rPr>
        <w:t>за предыдущий год</w:t>
      </w:r>
      <w:r w:rsidRPr="007A5114">
        <w:rPr>
          <w:color w:val="000000"/>
          <w:sz w:val="28"/>
          <w:szCs w:val="28"/>
        </w:rPr>
        <w:t xml:space="preserve"> на душу населения было потреблено 1426 кг у.т. всего, 333 кг у.т. (или 994 кВтч) электрической энергии и 833 кг у.т. (или 5,8 Гкал) тепла. В </w:t>
      </w:r>
      <w:r>
        <w:rPr>
          <w:color w:val="000000"/>
          <w:sz w:val="28"/>
          <w:szCs w:val="28"/>
        </w:rPr>
        <w:t>следующем</w:t>
      </w:r>
      <w:r w:rsidRPr="007A5114">
        <w:rPr>
          <w:color w:val="000000"/>
          <w:sz w:val="28"/>
          <w:szCs w:val="28"/>
        </w:rPr>
        <w:t xml:space="preserve"> году эти показатели составили 1549 кг у.т. всего, электрической энергии - 329 кг у.т. или 982 кВтч, тепла - 776 кг у.</w:t>
      </w:r>
      <w:r>
        <w:rPr>
          <w:color w:val="000000"/>
          <w:sz w:val="28"/>
          <w:szCs w:val="28"/>
        </w:rPr>
        <w:t>т. или 5,4 Гкал соответственно.</w:t>
      </w:r>
    </w:p>
    <w:p w14:paraId="23BAF7A0" w14:textId="77777777" w:rsidR="007A1B19" w:rsidRPr="007A5114" w:rsidRDefault="007A1B19" w:rsidP="007A1B19">
      <w:pPr>
        <w:widowControl w:val="0"/>
        <w:ind w:firstLine="709"/>
        <w:jc w:val="both"/>
        <w:rPr>
          <w:color w:val="000000"/>
          <w:sz w:val="28"/>
          <w:szCs w:val="28"/>
        </w:rPr>
      </w:pPr>
      <w:r w:rsidRPr="007A5114">
        <w:rPr>
          <w:color w:val="000000"/>
          <w:sz w:val="28"/>
          <w:szCs w:val="28"/>
        </w:rPr>
        <w:t xml:space="preserve">Планируемый рост объемов производства валового продукта, приведет к увеличению потребления топливно-энергетических ресурсов до </w:t>
      </w:r>
      <w:r>
        <w:rPr>
          <w:color w:val="000000"/>
          <w:sz w:val="28"/>
          <w:szCs w:val="28"/>
        </w:rPr>
        <w:t>20</w:t>
      </w:r>
      <w:r w:rsidRPr="007A5114">
        <w:rPr>
          <w:color w:val="000000"/>
          <w:sz w:val="28"/>
          <w:szCs w:val="28"/>
        </w:rPr>
        <w:t xml:space="preserve"> тыс. т.у.т. (без реализации мероприятий по энергосбережению), при этом энергоемкость производства ВРП будет равна 56,6 кг у.т/1000 руб. В результате реализации комплекса мероприятий по энергосбережению и повышению энергетической эффективности плановая величина экономии топливно-энергетических ресурсов состав</w:t>
      </w:r>
      <w:r>
        <w:rPr>
          <w:color w:val="000000"/>
          <w:sz w:val="28"/>
          <w:szCs w:val="28"/>
        </w:rPr>
        <w:t>ит</w:t>
      </w:r>
      <w:r w:rsidRPr="007A5114">
        <w:rPr>
          <w:color w:val="000000"/>
          <w:sz w:val="28"/>
          <w:szCs w:val="28"/>
        </w:rPr>
        <w:t xml:space="preserve"> </w:t>
      </w:r>
      <w:r>
        <w:rPr>
          <w:color w:val="000000"/>
          <w:sz w:val="28"/>
          <w:szCs w:val="28"/>
        </w:rPr>
        <w:t>4,0</w:t>
      </w:r>
      <w:r w:rsidRPr="007A5114">
        <w:rPr>
          <w:color w:val="000000"/>
          <w:sz w:val="28"/>
          <w:szCs w:val="28"/>
        </w:rPr>
        <w:t xml:space="preserve"> тыс. т.у.т., приводящая к снижению потребления топливно-энергетических ресурсов до </w:t>
      </w:r>
      <w:r>
        <w:rPr>
          <w:color w:val="000000"/>
          <w:sz w:val="28"/>
          <w:szCs w:val="28"/>
        </w:rPr>
        <w:t>16,5 тыс. т.у.т</w:t>
      </w:r>
      <w:r w:rsidRPr="007A5114">
        <w:rPr>
          <w:color w:val="000000"/>
          <w:sz w:val="28"/>
          <w:szCs w:val="28"/>
        </w:rPr>
        <w:t xml:space="preserve">. При этом энергоемкость производства единицы ВРП планируется на уровне 44,91 кг у.т/1000 руб., что на 40 процентов эффективнее относительно энергоемкости </w:t>
      </w:r>
      <w:r>
        <w:rPr>
          <w:color w:val="000000"/>
          <w:sz w:val="28"/>
          <w:szCs w:val="28"/>
        </w:rPr>
        <w:t>текущего</w:t>
      </w:r>
      <w:r w:rsidRPr="007A5114">
        <w:rPr>
          <w:color w:val="000000"/>
          <w:sz w:val="28"/>
          <w:szCs w:val="28"/>
        </w:rPr>
        <w:t xml:space="preserve"> года.</w:t>
      </w:r>
    </w:p>
    <w:p w14:paraId="56BA6AEC" w14:textId="77777777" w:rsidR="007A1B19" w:rsidRPr="009C68F8" w:rsidRDefault="007A1B19" w:rsidP="007A1B19">
      <w:pPr>
        <w:widowControl w:val="0"/>
        <w:ind w:firstLine="540"/>
        <w:jc w:val="both"/>
        <w:rPr>
          <w:color w:val="000000"/>
          <w:sz w:val="20"/>
        </w:rPr>
      </w:pPr>
    </w:p>
    <w:p w14:paraId="48A4C99C" w14:textId="77777777" w:rsidR="007A1B19" w:rsidRPr="007A5114" w:rsidRDefault="007A1B19" w:rsidP="007A1B19">
      <w:pPr>
        <w:widowControl w:val="0"/>
        <w:jc w:val="center"/>
        <w:outlineLvl w:val="3"/>
        <w:rPr>
          <w:color w:val="000000"/>
          <w:sz w:val="28"/>
          <w:szCs w:val="28"/>
        </w:rPr>
      </w:pPr>
      <w:r w:rsidRPr="00970D8B">
        <w:rPr>
          <w:sz w:val="28"/>
          <w:szCs w:val="28"/>
        </w:rPr>
        <w:t>2.1.3</w:t>
      </w:r>
      <w:r w:rsidRPr="00A036AA">
        <w:rPr>
          <w:color w:val="002060"/>
          <w:sz w:val="28"/>
          <w:szCs w:val="28"/>
        </w:rPr>
        <w:t>.</w:t>
      </w:r>
      <w:r w:rsidRPr="007A5114">
        <w:rPr>
          <w:color w:val="000000"/>
          <w:sz w:val="28"/>
          <w:szCs w:val="28"/>
        </w:rPr>
        <w:t xml:space="preserve"> Анализ ситуации в </w:t>
      </w:r>
      <w:r w:rsidRPr="00D46B9B">
        <w:rPr>
          <w:color w:val="000000"/>
          <w:sz w:val="28"/>
          <w:szCs w:val="28"/>
        </w:rPr>
        <w:t>муниципальных образованиях района</w:t>
      </w:r>
    </w:p>
    <w:p w14:paraId="74D73265" w14:textId="77777777" w:rsidR="007A1B19" w:rsidRPr="009C68F8" w:rsidRDefault="007A1B19" w:rsidP="007A1B19">
      <w:pPr>
        <w:widowControl w:val="0"/>
        <w:jc w:val="both"/>
        <w:rPr>
          <w:color w:val="000000"/>
          <w:sz w:val="20"/>
        </w:rPr>
      </w:pPr>
    </w:p>
    <w:p w14:paraId="7EB54CE4" w14:textId="77777777" w:rsidR="007A1B19" w:rsidRPr="007A5114" w:rsidRDefault="007A1B19" w:rsidP="007A1B19">
      <w:pPr>
        <w:widowControl w:val="0"/>
        <w:ind w:firstLine="709"/>
        <w:jc w:val="both"/>
        <w:rPr>
          <w:color w:val="000000"/>
          <w:sz w:val="28"/>
          <w:szCs w:val="28"/>
        </w:rPr>
      </w:pPr>
      <w:r w:rsidRPr="007A5114">
        <w:rPr>
          <w:color w:val="000000"/>
          <w:sz w:val="28"/>
          <w:szCs w:val="28"/>
        </w:rPr>
        <w:t xml:space="preserve">Ситуация с оснащенностью приборами учета энергоресурсов в </w:t>
      </w:r>
      <w:r w:rsidRPr="00D46B9B">
        <w:rPr>
          <w:color w:val="000000"/>
          <w:sz w:val="28"/>
          <w:szCs w:val="28"/>
        </w:rPr>
        <w:t>различных муниципальных образованиях района выглядит следующим образом:</w:t>
      </w:r>
    </w:p>
    <w:p w14:paraId="0C53BEF1" w14:textId="77777777" w:rsidR="007A1B19" w:rsidRPr="007A5114" w:rsidRDefault="007A1B19" w:rsidP="007A1B19">
      <w:pPr>
        <w:widowControl w:val="0"/>
        <w:ind w:firstLine="709"/>
        <w:jc w:val="both"/>
        <w:rPr>
          <w:color w:val="000000"/>
          <w:sz w:val="28"/>
          <w:szCs w:val="28"/>
        </w:rPr>
      </w:pPr>
      <w:r w:rsidRPr="007A5114">
        <w:rPr>
          <w:color w:val="000000"/>
          <w:sz w:val="28"/>
          <w:szCs w:val="28"/>
        </w:rPr>
        <w:t xml:space="preserve">оснащенность жилищной сферы </w:t>
      </w:r>
      <w:r>
        <w:rPr>
          <w:color w:val="000000"/>
          <w:sz w:val="28"/>
          <w:szCs w:val="28"/>
        </w:rPr>
        <w:t>сельсоветов</w:t>
      </w:r>
      <w:r w:rsidRPr="007A5114">
        <w:rPr>
          <w:color w:val="000000"/>
          <w:sz w:val="28"/>
          <w:szCs w:val="28"/>
        </w:rPr>
        <w:t xml:space="preserve"> </w:t>
      </w:r>
      <w:r>
        <w:rPr>
          <w:color w:val="000000"/>
          <w:sz w:val="28"/>
          <w:szCs w:val="28"/>
        </w:rPr>
        <w:t>района</w:t>
      </w:r>
      <w:r w:rsidRPr="007A5114">
        <w:rPr>
          <w:color w:val="000000"/>
          <w:sz w:val="28"/>
          <w:szCs w:val="28"/>
        </w:rPr>
        <w:t xml:space="preserve"> приборами учета составляет: по электроэнергии - </w:t>
      </w:r>
      <w:r>
        <w:rPr>
          <w:color w:val="000000"/>
          <w:sz w:val="28"/>
          <w:szCs w:val="28"/>
        </w:rPr>
        <w:t>9</w:t>
      </w:r>
      <w:r w:rsidRPr="007A5114">
        <w:rPr>
          <w:color w:val="000000"/>
          <w:sz w:val="28"/>
          <w:szCs w:val="28"/>
        </w:rPr>
        <w:t xml:space="preserve">2,3 процента, по холодной воде - </w:t>
      </w:r>
      <w:r>
        <w:rPr>
          <w:color w:val="000000"/>
          <w:sz w:val="28"/>
          <w:szCs w:val="28"/>
        </w:rPr>
        <w:t>1,6 процента</w:t>
      </w:r>
      <w:r w:rsidRPr="007A5114">
        <w:rPr>
          <w:color w:val="000000"/>
          <w:sz w:val="28"/>
          <w:szCs w:val="28"/>
        </w:rPr>
        <w:t>;</w:t>
      </w:r>
    </w:p>
    <w:p w14:paraId="03D0DDA0" w14:textId="77777777" w:rsidR="007A1B19" w:rsidRPr="007A5114" w:rsidRDefault="007A1B19" w:rsidP="007A1B19">
      <w:pPr>
        <w:widowControl w:val="0"/>
        <w:ind w:firstLine="709"/>
        <w:jc w:val="both"/>
        <w:rPr>
          <w:color w:val="000000"/>
          <w:sz w:val="28"/>
          <w:szCs w:val="28"/>
        </w:rPr>
      </w:pPr>
      <w:r w:rsidRPr="007A5114">
        <w:rPr>
          <w:color w:val="000000"/>
          <w:sz w:val="28"/>
          <w:szCs w:val="28"/>
        </w:rPr>
        <w:t xml:space="preserve">оснащенность муниципальных учреждений </w:t>
      </w:r>
      <w:r>
        <w:rPr>
          <w:color w:val="000000"/>
          <w:sz w:val="28"/>
          <w:szCs w:val="28"/>
        </w:rPr>
        <w:t>района</w:t>
      </w:r>
      <w:r w:rsidRPr="007A5114">
        <w:rPr>
          <w:color w:val="000000"/>
          <w:sz w:val="28"/>
          <w:szCs w:val="28"/>
        </w:rPr>
        <w:t xml:space="preserve"> приборами учета составляет: по тепловой энергии - </w:t>
      </w:r>
      <w:r>
        <w:rPr>
          <w:color w:val="000000"/>
          <w:sz w:val="28"/>
          <w:szCs w:val="28"/>
        </w:rPr>
        <w:t>3</w:t>
      </w:r>
      <w:r w:rsidRPr="007A5114">
        <w:rPr>
          <w:color w:val="000000"/>
          <w:sz w:val="28"/>
          <w:szCs w:val="28"/>
        </w:rPr>
        <w:t xml:space="preserve">2,7 процента, по электроэнергии - 98,8 процента, по холодной воде - </w:t>
      </w:r>
      <w:r>
        <w:rPr>
          <w:color w:val="000000"/>
          <w:sz w:val="28"/>
          <w:szCs w:val="28"/>
        </w:rPr>
        <w:t>90,9 процента</w:t>
      </w:r>
      <w:r w:rsidRPr="007A5114">
        <w:rPr>
          <w:color w:val="000000"/>
          <w:sz w:val="28"/>
          <w:szCs w:val="28"/>
        </w:rPr>
        <w:t>;</w:t>
      </w:r>
    </w:p>
    <w:p w14:paraId="7ED2EDD5" w14:textId="77777777" w:rsidR="007A1B19" w:rsidRPr="007A5114" w:rsidRDefault="007A1B19" w:rsidP="007A1B19">
      <w:pPr>
        <w:widowControl w:val="0"/>
        <w:ind w:firstLine="709"/>
        <w:jc w:val="both"/>
        <w:rPr>
          <w:color w:val="000000"/>
          <w:sz w:val="28"/>
          <w:szCs w:val="28"/>
        </w:rPr>
      </w:pPr>
      <w:r w:rsidRPr="007A5114">
        <w:rPr>
          <w:color w:val="000000"/>
          <w:sz w:val="28"/>
          <w:szCs w:val="28"/>
        </w:rPr>
        <w:t xml:space="preserve">оснащенность источников теплоснабжения </w:t>
      </w:r>
      <w:r>
        <w:rPr>
          <w:color w:val="000000"/>
          <w:sz w:val="28"/>
          <w:szCs w:val="28"/>
        </w:rPr>
        <w:t>района</w:t>
      </w:r>
      <w:r w:rsidRPr="007A5114">
        <w:rPr>
          <w:color w:val="000000"/>
          <w:sz w:val="28"/>
          <w:szCs w:val="28"/>
        </w:rPr>
        <w:t xml:space="preserve"> приборами учета составляет: по тепловой энергии - </w:t>
      </w:r>
      <w:r>
        <w:rPr>
          <w:color w:val="000000"/>
          <w:sz w:val="28"/>
          <w:szCs w:val="28"/>
        </w:rPr>
        <w:t>10</w:t>
      </w:r>
      <w:r w:rsidRPr="007A5114">
        <w:rPr>
          <w:color w:val="000000"/>
          <w:sz w:val="28"/>
          <w:szCs w:val="28"/>
        </w:rPr>
        <w:t xml:space="preserve"> процента, по электроэнергии - 100 процентов;</w:t>
      </w:r>
    </w:p>
    <w:p w14:paraId="7CFAF2BF" w14:textId="77777777" w:rsidR="007A1B19" w:rsidRPr="007A5114" w:rsidRDefault="007A1B19" w:rsidP="007A1B19">
      <w:pPr>
        <w:widowControl w:val="0"/>
        <w:ind w:firstLine="709"/>
        <w:jc w:val="both"/>
        <w:rPr>
          <w:color w:val="000000"/>
          <w:sz w:val="28"/>
          <w:szCs w:val="28"/>
        </w:rPr>
      </w:pPr>
      <w:r w:rsidRPr="007A5114">
        <w:rPr>
          <w:color w:val="000000"/>
          <w:sz w:val="28"/>
          <w:szCs w:val="28"/>
        </w:rPr>
        <w:t xml:space="preserve">Доля общественного транспорта, работающего на газомоторном топливе, в среднем по </w:t>
      </w:r>
      <w:r>
        <w:rPr>
          <w:color w:val="000000"/>
          <w:sz w:val="28"/>
          <w:szCs w:val="28"/>
        </w:rPr>
        <w:t>району</w:t>
      </w:r>
      <w:r w:rsidRPr="007A5114">
        <w:rPr>
          <w:color w:val="000000"/>
          <w:sz w:val="28"/>
          <w:szCs w:val="28"/>
        </w:rPr>
        <w:t xml:space="preserve"> составляет </w:t>
      </w:r>
      <w:r w:rsidRPr="006B20DE">
        <w:rPr>
          <w:color w:val="000000"/>
          <w:sz w:val="28"/>
          <w:szCs w:val="28"/>
        </w:rPr>
        <w:t>20 процента, в то время как 80</w:t>
      </w:r>
      <w:r w:rsidRPr="007A5114">
        <w:rPr>
          <w:color w:val="000000"/>
          <w:sz w:val="28"/>
          <w:szCs w:val="28"/>
        </w:rPr>
        <w:t xml:space="preserve"> процент</w:t>
      </w:r>
      <w:r>
        <w:rPr>
          <w:color w:val="000000"/>
          <w:sz w:val="28"/>
          <w:szCs w:val="28"/>
        </w:rPr>
        <w:t>ов</w:t>
      </w:r>
      <w:r w:rsidRPr="007A5114">
        <w:rPr>
          <w:color w:val="000000"/>
          <w:sz w:val="28"/>
          <w:szCs w:val="28"/>
        </w:rPr>
        <w:t xml:space="preserve"> работает </w:t>
      </w:r>
      <w:r>
        <w:rPr>
          <w:color w:val="000000"/>
          <w:sz w:val="28"/>
          <w:szCs w:val="28"/>
        </w:rPr>
        <w:t>на бензине и дизельном топливе.</w:t>
      </w:r>
    </w:p>
    <w:p w14:paraId="423F78A8" w14:textId="77777777" w:rsidR="007A1B19" w:rsidRPr="007A5114" w:rsidRDefault="007A1B19" w:rsidP="007A1B19">
      <w:pPr>
        <w:widowControl w:val="0"/>
        <w:ind w:firstLine="709"/>
        <w:jc w:val="both"/>
        <w:rPr>
          <w:color w:val="000000"/>
          <w:sz w:val="28"/>
          <w:szCs w:val="28"/>
        </w:rPr>
      </w:pPr>
      <w:r w:rsidRPr="007A5114">
        <w:rPr>
          <w:color w:val="000000"/>
          <w:sz w:val="28"/>
          <w:szCs w:val="28"/>
        </w:rPr>
        <w:t xml:space="preserve">Реализация настоящей подпрограммы приведет к созданию реальных стимулов для экономии энергоресурсов, повысит качество предоставляемых коммунальных услуг, сократит расходы бюджета, улучшит экологическую ситуацию в </w:t>
      </w:r>
      <w:r>
        <w:rPr>
          <w:color w:val="000000"/>
          <w:sz w:val="28"/>
          <w:szCs w:val="28"/>
        </w:rPr>
        <w:t>районе</w:t>
      </w:r>
      <w:r w:rsidRPr="007A5114">
        <w:rPr>
          <w:color w:val="000000"/>
          <w:sz w:val="28"/>
          <w:szCs w:val="28"/>
        </w:rPr>
        <w:t>.</w:t>
      </w:r>
    </w:p>
    <w:p w14:paraId="180494D5" w14:textId="77777777" w:rsidR="007A1B19" w:rsidRPr="009C68F8" w:rsidRDefault="007A1B19" w:rsidP="007A1B19">
      <w:pPr>
        <w:widowControl w:val="0"/>
        <w:ind w:firstLine="540"/>
        <w:jc w:val="both"/>
        <w:rPr>
          <w:color w:val="000000"/>
          <w:sz w:val="20"/>
        </w:rPr>
      </w:pPr>
    </w:p>
    <w:p w14:paraId="02CE7404" w14:textId="77777777" w:rsidR="007A1B19" w:rsidRPr="007A5114" w:rsidRDefault="007A1B19" w:rsidP="007A1B19">
      <w:pPr>
        <w:widowControl w:val="0"/>
        <w:jc w:val="center"/>
        <w:outlineLvl w:val="3"/>
        <w:rPr>
          <w:color w:val="000000"/>
          <w:sz w:val="28"/>
          <w:szCs w:val="28"/>
        </w:rPr>
      </w:pPr>
      <w:r w:rsidRPr="00E645E7">
        <w:rPr>
          <w:sz w:val="28"/>
          <w:szCs w:val="28"/>
        </w:rPr>
        <w:t>2.1.4. Анализ</w:t>
      </w:r>
      <w:r w:rsidRPr="007A5114">
        <w:rPr>
          <w:color w:val="000000"/>
          <w:sz w:val="28"/>
          <w:szCs w:val="28"/>
        </w:rPr>
        <w:t xml:space="preserve"> причин возникновения проблем в области</w:t>
      </w:r>
      <w:r>
        <w:rPr>
          <w:color w:val="000000"/>
          <w:sz w:val="28"/>
          <w:szCs w:val="28"/>
        </w:rPr>
        <w:t xml:space="preserve"> </w:t>
      </w:r>
      <w:r w:rsidRPr="007A5114">
        <w:rPr>
          <w:color w:val="000000"/>
          <w:sz w:val="28"/>
          <w:szCs w:val="28"/>
        </w:rPr>
        <w:t>энергосбережения и повышения энергетической эффективности</w:t>
      </w:r>
      <w:r>
        <w:rPr>
          <w:color w:val="000000"/>
          <w:sz w:val="28"/>
          <w:szCs w:val="28"/>
        </w:rPr>
        <w:t xml:space="preserve"> </w:t>
      </w:r>
      <w:r w:rsidRPr="007A5114">
        <w:rPr>
          <w:color w:val="000000"/>
          <w:sz w:val="28"/>
          <w:szCs w:val="28"/>
        </w:rPr>
        <w:t xml:space="preserve">на территории </w:t>
      </w:r>
      <w:r>
        <w:rPr>
          <w:color w:val="000000"/>
          <w:sz w:val="28"/>
          <w:szCs w:val="28"/>
        </w:rPr>
        <w:t>района</w:t>
      </w:r>
      <w:r w:rsidRPr="007A5114">
        <w:rPr>
          <w:color w:val="000000"/>
          <w:sz w:val="28"/>
          <w:szCs w:val="28"/>
        </w:rPr>
        <w:t>, включая правовое обоснование,</w:t>
      </w:r>
      <w:r>
        <w:rPr>
          <w:color w:val="000000"/>
          <w:sz w:val="28"/>
          <w:szCs w:val="28"/>
        </w:rPr>
        <w:t xml:space="preserve"> </w:t>
      </w:r>
      <w:r w:rsidRPr="007A5114">
        <w:rPr>
          <w:color w:val="000000"/>
          <w:sz w:val="28"/>
          <w:szCs w:val="28"/>
        </w:rPr>
        <w:t>перечень и характеристику решаемых задач</w:t>
      </w:r>
    </w:p>
    <w:p w14:paraId="45457F9D" w14:textId="77777777" w:rsidR="007A1B19" w:rsidRPr="009C68F8" w:rsidRDefault="007A1B19" w:rsidP="007A1B19">
      <w:pPr>
        <w:widowControl w:val="0"/>
        <w:jc w:val="center"/>
        <w:rPr>
          <w:color w:val="000000"/>
          <w:sz w:val="20"/>
        </w:rPr>
      </w:pPr>
    </w:p>
    <w:p w14:paraId="163D92CA" w14:textId="77777777" w:rsidR="007A1B19" w:rsidRPr="007A5114" w:rsidRDefault="007A1B19" w:rsidP="007A1B19">
      <w:pPr>
        <w:widowControl w:val="0"/>
        <w:ind w:firstLine="709"/>
        <w:jc w:val="both"/>
        <w:rPr>
          <w:color w:val="000000"/>
          <w:sz w:val="28"/>
          <w:szCs w:val="28"/>
        </w:rPr>
      </w:pPr>
      <w:r w:rsidRPr="007A5114">
        <w:rPr>
          <w:color w:val="000000"/>
          <w:sz w:val="28"/>
          <w:szCs w:val="28"/>
        </w:rPr>
        <w:t>Основными причинами возникновения проблем в области энергосбережения и повышения энергетической эффективности являются:</w:t>
      </w:r>
    </w:p>
    <w:p w14:paraId="53351750" w14:textId="77777777" w:rsidR="007A1B19" w:rsidRPr="007A5114" w:rsidRDefault="007A1B19" w:rsidP="007A1B19">
      <w:pPr>
        <w:widowControl w:val="0"/>
        <w:ind w:firstLine="709"/>
        <w:jc w:val="both"/>
        <w:rPr>
          <w:color w:val="000000"/>
          <w:sz w:val="28"/>
          <w:szCs w:val="28"/>
        </w:rPr>
      </w:pPr>
      <w:r w:rsidRPr="007A5114">
        <w:rPr>
          <w:color w:val="000000"/>
          <w:sz w:val="28"/>
          <w:szCs w:val="28"/>
        </w:rPr>
        <w:t>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14:paraId="36CC404A" w14:textId="77777777" w:rsidR="007A1B19" w:rsidRPr="007A5114" w:rsidRDefault="007A1B19" w:rsidP="007A1B19">
      <w:pPr>
        <w:widowControl w:val="0"/>
        <w:ind w:firstLine="709"/>
        <w:jc w:val="both"/>
        <w:rPr>
          <w:color w:val="000000"/>
          <w:sz w:val="28"/>
          <w:szCs w:val="28"/>
        </w:rPr>
      </w:pPr>
      <w:r w:rsidRPr="007A5114">
        <w:rPr>
          <w:color w:val="000000"/>
          <w:sz w:val="28"/>
          <w:szCs w:val="28"/>
        </w:rPr>
        <w:t>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изношенных коммунальных сетей, ветхих жилых и общественных зданий, 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w:t>
      </w:r>
    </w:p>
    <w:p w14:paraId="54CB23C2" w14:textId="77777777" w:rsidR="007A1B19" w:rsidRPr="007A5114" w:rsidRDefault="007A1B19" w:rsidP="007A1B19">
      <w:pPr>
        <w:widowControl w:val="0"/>
        <w:ind w:firstLine="709"/>
        <w:jc w:val="both"/>
        <w:rPr>
          <w:color w:val="000000"/>
          <w:sz w:val="28"/>
          <w:szCs w:val="28"/>
        </w:rPr>
      </w:pPr>
      <w:r w:rsidRPr="007A5114">
        <w:rPr>
          <w:color w:val="000000"/>
          <w:sz w:val="28"/>
          <w:szCs w:val="28"/>
        </w:rPr>
        <w:t>низкая доля энергоэффективного муниципального транспорта, уличного освещения. Причинами возникновения данной проблемы являются преобладание транспорта, работающего на бензине, физическое и моральное старение осветительного оборудования, значительно опережающее темпы его реконструкции;</w:t>
      </w:r>
    </w:p>
    <w:p w14:paraId="1027B141" w14:textId="77777777" w:rsidR="007A1B19" w:rsidRPr="007A5114" w:rsidRDefault="007A1B19" w:rsidP="007A1B19">
      <w:pPr>
        <w:widowControl w:val="0"/>
        <w:ind w:firstLine="709"/>
        <w:jc w:val="both"/>
        <w:rPr>
          <w:color w:val="000000"/>
          <w:sz w:val="28"/>
          <w:szCs w:val="28"/>
        </w:rPr>
      </w:pPr>
      <w:r w:rsidRPr="007A5114">
        <w:rPr>
          <w:color w:val="000000"/>
          <w:sz w:val="28"/>
          <w:szCs w:val="28"/>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Причиной возникновения данной проблемы является отсутствие системы подготовки таких специалистов в муниципальных учреждениях, на предприятиях;</w:t>
      </w:r>
    </w:p>
    <w:p w14:paraId="5DC7D40B" w14:textId="77777777" w:rsidR="007A1B19" w:rsidRPr="007A5114" w:rsidRDefault="007A1B19" w:rsidP="007A1B19">
      <w:pPr>
        <w:widowControl w:val="0"/>
        <w:ind w:firstLine="709"/>
        <w:jc w:val="both"/>
        <w:rPr>
          <w:color w:val="000000"/>
          <w:sz w:val="28"/>
          <w:szCs w:val="28"/>
        </w:rPr>
      </w:pPr>
      <w:r w:rsidRPr="007A5114">
        <w:rPr>
          <w:color w:val="000000"/>
          <w:sz w:val="28"/>
          <w:szCs w:val="28"/>
        </w:rPr>
        <w:t>отсутствие пропаганды энергосбережения и условий, стимулирующих к энергосбережению. Причиной возникновения данной проблемы является отсутствие информационной системы в области энергосбережения и повышения энергетической эффективности.</w:t>
      </w:r>
    </w:p>
    <w:p w14:paraId="561E8422" w14:textId="77777777" w:rsidR="007A1B19" w:rsidRPr="007A5114" w:rsidRDefault="007A1B19" w:rsidP="007A1B19">
      <w:pPr>
        <w:widowControl w:val="0"/>
        <w:ind w:firstLine="709"/>
        <w:jc w:val="both"/>
        <w:rPr>
          <w:color w:val="000000"/>
          <w:sz w:val="28"/>
          <w:szCs w:val="28"/>
        </w:rPr>
      </w:pPr>
      <w:r w:rsidRPr="007A5114">
        <w:rPr>
          <w:color w:val="000000"/>
          <w:sz w:val="28"/>
          <w:szCs w:val="28"/>
        </w:rPr>
        <w:t xml:space="preserve">В целях решения вышеуказанных проблем на территории Российской Федерации </w:t>
      </w:r>
      <w:hyperlink r:id="rId22" w:history="1">
        <w:r w:rsidRPr="007A5114">
          <w:rPr>
            <w:color w:val="000000"/>
            <w:sz w:val="28"/>
            <w:szCs w:val="28"/>
          </w:rPr>
          <w:t xml:space="preserve">статьей </w:t>
        </w:r>
      </w:hyperlink>
      <w:r w:rsidR="009F442B">
        <w:rPr>
          <w:color w:val="000000"/>
          <w:sz w:val="28"/>
          <w:szCs w:val="28"/>
        </w:rPr>
        <w:t>8</w:t>
      </w:r>
      <w:r w:rsidRPr="007A5114">
        <w:rPr>
          <w:color w:val="000000"/>
          <w:sz w:val="28"/>
          <w:szCs w:val="28"/>
        </w:rPr>
        <w:t xml:space="preserve"> Фед</w:t>
      </w:r>
      <w:r>
        <w:rPr>
          <w:color w:val="000000"/>
          <w:sz w:val="28"/>
          <w:szCs w:val="28"/>
        </w:rPr>
        <w:t>ерального закона от 23.11.2009 № 261-ФЗ «</w:t>
      </w:r>
      <w:r w:rsidRPr="007A5114">
        <w:rPr>
          <w:color w:val="000000"/>
          <w:sz w:val="28"/>
          <w:szCs w:val="28"/>
        </w:rPr>
        <w:t>Об энергосбережении и повышении энергетической эффективности и о внесении изменений в отдельные законодате</w:t>
      </w:r>
      <w:r>
        <w:rPr>
          <w:color w:val="000000"/>
          <w:sz w:val="28"/>
          <w:szCs w:val="28"/>
        </w:rPr>
        <w:t>льные акты Российской Федерации»</w:t>
      </w:r>
      <w:r w:rsidRPr="007A5114">
        <w:rPr>
          <w:color w:val="000000"/>
          <w:sz w:val="28"/>
          <w:szCs w:val="28"/>
        </w:rPr>
        <w:t xml:space="preserve">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отнесена разработка и реализация региональных программ в области энергосбережения и повышения энергетической эффективности.</w:t>
      </w:r>
    </w:p>
    <w:p w14:paraId="6BBFF9E5" w14:textId="77777777" w:rsidR="009F442B" w:rsidRDefault="009F442B" w:rsidP="009F442B">
      <w:pPr>
        <w:widowControl w:val="0"/>
        <w:ind w:firstLine="709"/>
        <w:jc w:val="both"/>
        <w:rPr>
          <w:color w:val="000000"/>
          <w:sz w:val="28"/>
          <w:szCs w:val="28"/>
        </w:rPr>
      </w:pPr>
      <w:r w:rsidRPr="007A5114">
        <w:rPr>
          <w:color w:val="000000"/>
          <w:sz w:val="28"/>
          <w:szCs w:val="28"/>
        </w:rPr>
        <w:t xml:space="preserve">На </w:t>
      </w:r>
      <w:r w:rsidRPr="002C460A">
        <w:rPr>
          <w:color w:val="000000"/>
          <w:sz w:val="28"/>
          <w:szCs w:val="28"/>
        </w:rPr>
        <w:t xml:space="preserve">основании указанного требования, а также учитывая положения </w:t>
      </w:r>
      <w:hyperlink r:id="rId23" w:history="1">
        <w:r w:rsidRPr="002C460A">
          <w:rPr>
            <w:color w:val="000000"/>
            <w:sz w:val="28"/>
            <w:szCs w:val="28"/>
          </w:rPr>
          <w:t>Постановления</w:t>
        </w:r>
      </w:hyperlink>
      <w:r w:rsidRPr="002C460A">
        <w:rPr>
          <w:color w:val="000000"/>
          <w:sz w:val="28"/>
          <w:szCs w:val="28"/>
        </w:rPr>
        <w:t xml:space="preserve"> Правительства Российской Федерации от 11.02.2021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24" w:history="1">
        <w:r w:rsidRPr="002C460A">
          <w:rPr>
            <w:color w:val="000000"/>
            <w:sz w:val="28"/>
            <w:szCs w:val="28"/>
          </w:rPr>
          <w:t>Приказа</w:t>
        </w:r>
      </w:hyperlink>
      <w:r w:rsidRPr="002C460A">
        <w:rPr>
          <w:color w:val="000000"/>
          <w:sz w:val="28"/>
          <w:szCs w:val="28"/>
        </w:rPr>
        <w:t xml:space="preserve"> Министерства экономического развития Российской Федерации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и </w:t>
      </w:r>
      <w:r w:rsidRPr="002C460A">
        <w:t xml:space="preserve">Приказа </w:t>
      </w:r>
      <w:r w:rsidRPr="002C460A">
        <w:rPr>
          <w:sz w:val="28"/>
          <w:szCs w:val="28"/>
        </w:rPr>
        <w:t>Министерства экономического развития Российской Федерации от 28.04.2021 № 231 «Об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w:t>
      </w:r>
      <w:r w:rsidRPr="002C460A">
        <w:rPr>
          <w:color w:val="000000"/>
          <w:sz w:val="28"/>
          <w:szCs w:val="28"/>
        </w:rPr>
        <w:t xml:space="preserve"> разработана подпрограмма «Энергосбережение и повышение энергетической</w:t>
      </w:r>
      <w:r w:rsidRPr="007A5114">
        <w:rPr>
          <w:color w:val="000000"/>
          <w:sz w:val="28"/>
          <w:szCs w:val="28"/>
        </w:rPr>
        <w:t xml:space="preserve"> эфф</w:t>
      </w:r>
      <w:r>
        <w:rPr>
          <w:color w:val="000000"/>
          <w:sz w:val="28"/>
          <w:szCs w:val="28"/>
        </w:rPr>
        <w:t>ективности в Дзержинском районе».</w:t>
      </w:r>
    </w:p>
    <w:p w14:paraId="3EE2B576" w14:textId="77777777" w:rsidR="007A1B19" w:rsidRPr="007A5114" w:rsidRDefault="007A1B19" w:rsidP="007A1B19">
      <w:pPr>
        <w:widowControl w:val="0"/>
        <w:ind w:firstLine="709"/>
        <w:jc w:val="both"/>
        <w:rPr>
          <w:color w:val="000000"/>
          <w:sz w:val="28"/>
          <w:szCs w:val="28"/>
        </w:rPr>
      </w:pPr>
      <w:r w:rsidRPr="007A5114">
        <w:rPr>
          <w:color w:val="000000"/>
          <w:sz w:val="28"/>
          <w:szCs w:val="28"/>
        </w:rPr>
        <w:t xml:space="preserve">Для решения существующих проблем в области энергосбережения и повышения энергетической эффективности на территории </w:t>
      </w:r>
      <w:r>
        <w:rPr>
          <w:color w:val="000000"/>
          <w:sz w:val="28"/>
          <w:szCs w:val="28"/>
        </w:rPr>
        <w:t>Дзержин</w:t>
      </w:r>
      <w:r w:rsidRPr="007A5114">
        <w:rPr>
          <w:color w:val="000000"/>
          <w:sz w:val="28"/>
          <w:szCs w:val="28"/>
        </w:rPr>
        <w:t xml:space="preserve">ского </w:t>
      </w:r>
      <w:r>
        <w:rPr>
          <w:color w:val="000000"/>
          <w:sz w:val="28"/>
          <w:szCs w:val="28"/>
        </w:rPr>
        <w:t>района</w:t>
      </w:r>
      <w:r w:rsidRPr="007A5114">
        <w:rPr>
          <w:color w:val="000000"/>
          <w:sz w:val="28"/>
          <w:szCs w:val="28"/>
        </w:rPr>
        <w:t xml:space="preserve"> предусмотрено решение следующ</w:t>
      </w:r>
      <w:r>
        <w:rPr>
          <w:color w:val="000000"/>
          <w:sz w:val="28"/>
          <w:szCs w:val="28"/>
        </w:rPr>
        <w:t>ей</w:t>
      </w:r>
      <w:r w:rsidRPr="007A5114">
        <w:rPr>
          <w:color w:val="000000"/>
          <w:sz w:val="28"/>
          <w:szCs w:val="28"/>
        </w:rPr>
        <w:t xml:space="preserve"> задач</w:t>
      </w:r>
      <w:r>
        <w:rPr>
          <w:color w:val="000000"/>
          <w:sz w:val="28"/>
          <w:szCs w:val="28"/>
        </w:rPr>
        <w:t>и</w:t>
      </w:r>
      <w:r w:rsidRPr="007A5114">
        <w:rPr>
          <w:color w:val="000000"/>
          <w:sz w:val="28"/>
          <w:szCs w:val="28"/>
        </w:rPr>
        <w:t>:</w:t>
      </w:r>
    </w:p>
    <w:p w14:paraId="1A583FAB" w14:textId="77777777" w:rsidR="007A1B19" w:rsidRDefault="007A1B19" w:rsidP="007A1B19">
      <w:pPr>
        <w:pStyle w:val="ConsPlusCell"/>
        <w:widowControl/>
        <w:ind w:firstLine="709"/>
        <w:jc w:val="both"/>
        <w:rPr>
          <w:color w:val="000000"/>
          <w:sz w:val="28"/>
          <w:szCs w:val="28"/>
        </w:rPr>
      </w:pPr>
      <w:r w:rsidRPr="009107D4">
        <w:rPr>
          <w:sz w:val="28"/>
          <w:szCs w:val="28"/>
        </w:rPr>
        <w:t>Повышение энергосбережения и энергоэффективности</w:t>
      </w:r>
      <w:r w:rsidRPr="003F199D">
        <w:rPr>
          <w:color w:val="000000"/>
          <w:sz w:val="28"/>
          <w:szCs w:val="28"/>
        </w:rPr>
        <w:t xml:space="preserve"> Дзержинского района</w:t>
      </w:r>
      <w:r>
        <w:rPr>
          <w:color w:val="000000"/>
          <w:sz w:val="28"/>
          <w:szCs w:val="28"/>
        </w:rPr>
        <w:t>;</w:t>
      </w:r>
    </w:p>
    <w:p w14:paraId="468F47C1" w14:textId="77777777" w:rsidR="007A1B19" w:rsidRPr="003F7876" w:rsidRDefault="007A1B19" w:rsidP="007A1B19">
      <w:pPr>
        <w:pStyle w:val="ConsPlusCell"/>
        <w:widowControl/>
        <w:ind w:firstLine="709"/>
        <w:jc w:val="both"/>
        <w:rPr>
          <w:sz w:val="28"/>
          <w:szCs w:val="28"/>
        </w:rPr>
      </w:pPr>
      <w:r w:rsidRPr="003F7876">
        <w:rPr>
          <w:sz w:val="28"/>
          <w:szCs w:val="28"/>
        </w:rPr>
        <w:t>Формирование объективных и достоверных данных о состоянии электросетевого хозяйства классом напряжения 0,4 - 35 кВ, выявление "узких мест", разработка перечня мероприятий по развитию электрических сетей.</w:t>
      </w:r>
    </w:p>
    <w:p w14:paraId="01C09FA4" w14:textId="77777777" w:rsidR="007A1B19" w:rsidRPr="009C68F8" w:rsidRDefault="007A1B19" w:rsidP="007A1B19">
      <w:pPr>
        <w:pStyle w:val="ConsPlusCell"/>
        <w:widowControl/>
        <w:ind w:firstLine="709"/>
        <w:jc w:val="both"/>
        <w:rPr>
          <w:color w:val="000000"/>
        </w:rPr>
      </w:pPr>
    </w:p>
    <w:p w14:paraId="55B918F7" w14:textId="77777777" w:rsidR="007A1B19" w:rsidRDefault="007A1B19" w:rsidP="007A1B19">
      <w:pPr>
        <w:ind w:left="-57" w:firstLine="171"/>
        <w:jc w:val="center"/>
        <w:rPr>
          <w:color w:val="000000"/>
          <w:sz w:val="28"/>
          <w:szCs w:val="28"/>
        </w:rPr>
      </w:pPr>
      <w:r w:rsidRPr="007A5114">
        <w:rPr>
          <w:color w:val="000000"/>
          <w:sz w:val="28"/>
          <w:szCs w:val="28"/>
        </w:rPr>
        <w:t>2.3</w:t>
      </w:r>
      <w:r>
        <w:rPr>
          <w:color w:val="000000"/>
          <w:sz w:val="28"/>
          <w:szCs w:val="28"/>
        </w:rPr>
        <w:t>.</w:t>
      </w:r>
      <w:r w:rsidRPr="007A5114">
        <w:rPr>
          <w:color w:val="000000"/>
          <w:sz w:val="28"/>
          <w:szCs w:val="28"/>
        </w:rPr>
        <w:t xml:space="preserve"> Механизм реализации подпрограммы</w:t>
      </w:r>
    </w:p>
    <w:p w14:paraId="38FF9306" w14:textId="77777777" w:rsidR="007A1B19" w:rsidRPr="009C68F8" w:rsidRDefault="007A1B19" w:rsidP="007A1B19">
      <w:pPr>
        <w:ind w:left="-57" w:firstLine="171"/>
        <w:jc w:val="center"/>
        <w:rPr>
          <w:color w:val="000000"/>
          <w:szCs w:val="24"/>
        </w:rPr>
      </w:pPr>
    </w:p>
    <w:p w14:paraId="3FB82F1C" w14:textId="77777777" w:rsidR="007A1B19" w:rsidRPr="007A5114" w:rsidRDefault="007A1B19" w:rsidP="007A1B19">
      <w:pPr>
        <w:widowControl w:val="0"/>
        <w:ind w:firstLine="709"/>
        <w:jc w:val="both"/>
        <w:rPr>
          <w:color w:val="000000"/>
          <w:sz w:val="28"/>
          <w:szCs w:val="28"/>
        </w:rPr>
      </w:pPr>
      <w:r w:rsidRPr="007A5114">
        <w:rPr>
          <w:color w:val="000000"/>
          <w:sz w:val="28"/>
          <w:szCs w:val="28"/>
        </w:rPr>
        <w:t xml:space="preserve">Средства </w:t>
      </w:r>
      <w:r>
        <w:rPr>
          <w:color w:val="000000"/>
          <w:sz w:val="28"/>
          <w:szCs w:val="28"/>
        </w:rPr>
        <w:t>районн</w:t>
      </w:r>
      <w:r w:rsidRPr="007A5114">
        <w:rPr>
          <w:color w:val="000000"/>
          <w:sz w:val="28"/>
          <w:szCs w:val="28"/>
        </w:rPr>
        <w:t>ого бюджета на финансирование мероприятий подпрограммы выделяются на:</w:t>
      </w:r>
    </w:p>
    <w:p w14:paraId="17F42E86" w14:textId="77777777" w:rsidR="007A1B19" w:rsidRPr="007E2E37" w:rsidRDefault="007A1B19" w:rsidP="007A1B19">
      <w:pPr>
        <w:widowControl w:val="0"/>
        <w:ind w:firstLine="709"/>
        <w:jc w:val="both"/>
        <w:rPr>
          <w:sz w:val="28"/>
          <w:szCs w:val="28"/>
        </w:rPr>
      </w:pPr>
      <w:r>
        <w:rPr>
          <w:sz w:val="28"/>
          <w:szCs w:val="28"/>
        </w:rPr>
        <w:t>-</w:t>
      </w:r>
      <w:r w:rsidRPr="007E2E37">
        <w:rPr>
          <w:sz w:val="28"/>
          <w:szCs w:val="28"/>
        </w:rPr>
        <w:t xml:space="preserve"> реализацию мероприятий по энергосбережению и повышению энергетической эффективности;</w:t>
      </w:r>
    </w:p>
    <w:p w14:paraId="0DA98CFF" w14:textId="77777777" w:rsidR="007A1B19" w:rsidRPr="007A5114" w:rsidRDefault="007A1B19" w:rsidP="007A1B19">
      <w:pPr>
        <w:spacing w:before="40"/>
        <w:ind w:firstLine="709"/>
        <w:jc w:val="both"/>
        <w:textAlignment w:val="baseline"/>
        <w:rPr>
          <w:rFonts w:ascii="Times New Roman CYR" w:hAnsi="Times New Roman CYR" w:cs="Times New Roman CYR"/>
          <w:sz w:val="28"/>
          <w:szCs w:val="28"/>
        </w:rPr>
      </w:pPr>
      <w:r>
        <w:rPr>
          <w:rFonts w:ascii="Times New Roman CYR" w:hAnsi="Times New Roman CYR" w:cs="Times New Roman CYR"/>
          <w:sz w:val="28"/>
          <w:szCs w:val="28"/>
        </w:rPr>
        <w:t>-</w:t>
      </w:r>
      <w:r w:rsidRPr="007A5114">
        <w:rPr>
          <w:rFonts w:ascii="Times New Roman CYR" w:hAnsi="Times New Roman CYR" w:cs="Times New Roman CYR"/>
          <w:sz w:val="28"/>
          <w:szCs w:val="28"/>
        </w:rPr>
        <w:t xml:space="preserve"> </w:t>
      </w:r>
      <w:r>
        <w:rPr>
          <w:rFonts w:ascii="Times New Roman CYR" w:hAnsi="Times New Roman CYR" w:cs="Times New Roman CYR"/>
          <w:sz w:val="28"/>
          <w:szCs w:val="28"/>
        </w:rPr>
        <w:t>реализацию</w:t>
      </w:r>
      <w:r w:rsidRPr="007A5114">
        <w:rPr>
          <w:rFonts w:ascii="Times New Roman CYR" w:hAnsi="Times New Roman CYR" w:cs="Times New Roman CYR"/>
          <w:sz w:val="28"/>
          <w:szCs w:val="28"/>
        </w:rPr>
        <w:t xml:space="preserve"> проект</w:t>
      </w:r>
      <w:r>
        <w:rPr>
          <w:rFonts w:ascii="Times New Roman CYR" w:hAnsi="Times New Roman CYR" w:cs="Times New Roman CYR"/>
          <w:sz w:val="28"/>
          <w:szCs w:val="28"/>
        </w:rPr>
        <w:t>ов</w:t>
      </w:r>
      <w:r w:rsidRPr="007A5114">
        <w:rPr>
          <w:rFonts w:ascii="Times New Roman CYR" w:hAnsi="Times New Roman CYR" w:cs="Times New Roman CYR"/>
          <w:sz w:val="28"/>
          <w:szCs w:val="28"/>
        </w:rPr>
        <w:t xml:space="preserve"> по внедрению энергосберегающих технологий в системы энергообеспечения </w:t>
      </w:r>
      <w:r>
        <w:rPr>
          <w:rFonts w:ascii="Times New Roman CYR" w:hAnsi="Times New Roman CYR" w:cs="Times New Roman CYR"/>
          <w:sz w:val="28"/>
          <w:szCs w:val="28"/>
        </w:rPr>
        <w:t>муниципальных бюджетных учреждений</w:t>
      </w:r>
      <w:r w:rsidRPr="007A5114">
        <w:rPr>
          <w:rFonts w:ascii="Times New Roman CYR" w:hAnsi="Times New Roman CYR" w:cs="Times New Roman CYR"/>
          <w:sz w:val="28"/>
          <w:szCs w:val="28"/>
        </w:rPr>
        <w:t>;</w:t>
      </w:r>
    </w:p>
    <w:p w14:paraId="3C92BC99" w14:textId="77777777" w:rsidR="007A1B19" w:rsidRPr="002C460A" w:rsidRDefault="007A1B19" w:rsidP="007A1B19">
      <w:pPr>
        <w:widowControl w:val="0"/>
        <w:ind w:firstLine="709"/>
        <w:jc w:val="both"/>
        <w:rPr>
          <w:rFonts w:ascii="Times New Roman CYR" w:hAnsi="Times New Roman CYR" w:cs="Times New Roman CYR"/>
          <w:sz w:val="28"/>
          <w:szCs w:val="28"/>
        </w:rPr>
      </w:pPr>
      <w:r w:rsidRPr="007A5114">
        <w:rPr>
          <w:rFonts w:ascii="Times New Roman CYR" w:hAnsi="Times New Roman CYR" w:cs="Times New Roman CYR"/>
          <w:sz w:val="28"/>
          <w:szCs w:val="28"/>
        </w:rPr>
        <w:t>Главными распорядителями бюджетных средств, предусмотренных на реализацию мероприятий подпрограммы, явля</w:t>
      </w:r>
      <w:r>
        <w:rPr>
          <w:rFonts w:ascii="Times New Roman CYR" w:hAnsi="Times New Roman CYR" w:cs="Times New Roman CYR"/>
          <w:sz w:val="28"/>
          <w:szCs w:val="28"/>
        </w:rPr>
        <w:t xml:space="preserve">ется администрация </w:t>
      </w:r>
      <w:r w:rsidRPr="002C460A">
        <w:rPr>
          <w:rFonts w:ascii="Times New Roman CYR" w:hAnsi="Times New Roman CYR" w:cs="Times New Roman CYR"/>
          <w:sz w:val="28"/>
          <w:szCs w:val="28"/>
        </w:rPr>
        <w:t>Дзержинского района.</w:t>
      </w:r>
    </w:p>
    <w:p w14:paraId="645A08A1" w14:textId="77777777" w:rsidR="009F442B" w:rsidRPr="002C460A" w:rsidRDefault="009F442B" w:rsidP="009F442B">
      <w:pPr>
        <w:widowControl w:val="0"/>
        <w:ind w:firstLine="709"/>
        <w:jc w:val="both"/>
        <w:rPr>
          <w:rFonts w:ascii="Times New Roman CYR" w:hAnsi="Times New Roman CYR" w:cs="Times New Roman CYR"/>
          <w:sz w:val="28"/>
          <w:szCs w:val="28"/>
        </w:rPr>
      </w:pPr>
      <w:r w:rsidRPr="002C460A">
        <w:rPr>
          <w:rFonts w:ascii="Times New Roman CYR" w:hAnsi="Times New Roman CYR" w:cs="Times New Roman CYR"/>
          <w:sz w:val="28"/>
          <w:szCs w:val="28"/>
        </w:rPr>
        <w:t>Финансирование мероприятий подпрограммы осуществляется в том числе через муниципальные программы «Развитие образования Дзержинского района», «Развитие культуры».</w:t>
      </w:r>
    </w:p>
    <w:p w14:paraId="6D09FA87" w14:textId="77777777" w:rsidR="007A1B19" w:rsidRPr="007A5114" w:rsidRDefault="007A1B19" w:rsidP="007A1B19">
      <w:pPr>
        <w:widowControl w:val="0"/>
        <w:ind w:firstLine="709"/>
        <w:jc w:val="both"/>
        <w:rPr>
          <w:color w:val="000000"/>
          <w:sz w:val="28"/>
          <w:szCs w:val="28"/>
        </w:rPr>
      </w:pPr>
      <w:r w:rsidRPr="002C460A">
        <w:rPr>
          <w:rFonts w:ascii="Times New Roman CYR" w:hAnsi="Times New Roman CYR" w:cs="Times New Roman CYR"/>
          <w:sz w:val="28"/>
          <w:szCs w:val="28"/>
        </w:rPr>
        <w:t>Приобретение энергоэффективного технологического</w:t>
      </w:r>
      <w:r w:rsidRPr="007A5114">
        <w:rPr>
          <w:rFonts w:ascii="Times New Roman CYR" w:hAnsi="Times New Roman CYR" w:cs="Times New Roman CYR"/>
          <w:sz w:val="28"/>
          <w:szCs w:val="28"/>
        </w:rPr>
        <w:t xml:space="preserve"> оборудования и материалов для реализации проект</w:t>
      </w:r>
      <w:r>
        <w:rPr>
          <w:rFonts w:ascii="Times New Roman CYR" w:hAnsi="Times New Roman CYR" w:cs="Times New Roman CYR"/>
          <w:sz w:val="28"/>
          <w:szCs w:val="28"/>
        </w:rPr>
        <w:t>ов</w:t>
      </w:r>
      <w:r w:rsidRPr="007A5114">
        <w:rPr>
          <w:rFonts w:ascii="Times New Roman CYR" w:hAnsi="Times New Roman CYR" w:cs="Times New Roman CYR"/>
          <w:sz w:val="28"/>
          <w:szCs w:val="28"/>
        </w:rPr>
        <w:t xml:space="preserve"> по внедрению энергосберегающих технологий в системы энергообеспечения </w:t>
      </w:r>
      <w:r>
        <w:rPr>
          <w:rFonts w:ascii="Times New Roman CYR" w:hAnsi="Times New Roman CYR" w:cs="Times New Roman CYR"/>
          <w:sz w:val="28"/>
          <w:szCs w:val="28"/>
        </w:rPr>
        <w:t>муниципальных бюджетных учреждений</w:t>
      </w:r>
      <w:r w:rsidRPr="007A5114">
        <w:rPr>
          <w:rFonts w:ascii="Times New Roman CYR" w:hAnsi="Times New Roman CYR" w:cs="Times New Roman CYR"/>
          <w:sz w:val="28"/>
          <w:szCs w:val="28"/>
        </w:rPr>
        <w:t xml:space="preserve"> осуществляется </w:t>
      </w:r>
      <w:r w:rsidRPr="007A5114">
        <w:rPr>
          <w:color w:val="000000"/>
          <w:sz w:val="28"/>
          <w:szCs w:val="28"/>
        </w:rPr>
        <w:t xml:space="preserve">посредством размещения государственного заказа в соответствии с Федеральным </w:t>
      </w:r>
      <w:hyperlink r:id="rId25" w:history="1">
        <w:r w:rsidRPr="007A5114">
          <w:rPr>
            <w:color w:val="000000"/>
            <w:sz w:val="28"/>
            <w:szCs w:val="28"/>
          </w:rPr>
          <w:t>законом</w:t>
        </w:r>
      </w:hyperlink>
      <w:r>
        <w:rPr>
          <w:color w:val="000000"/>
          <w:sz w:val="28"/>
          <w:szCs w:val="28"/>
        </w:rPr>
        <w:t xml:space="preserve"> </w:t>
      </w:r>
      <w:r w:rsidRPr="0093372F">
        <w:rPr>
          <w:sz w:val="28"/>
          <w:szCs w:val="28"/>
        </w:rPr>
        <w:t>N 44-ФЗ от 05.04.2013 "О контрактной системе в сфере закупок товаров, работ, услуг для обеспечения государственных и муниципальных нужд"</w:t>
      </w:r>
      <w:r w:rsidRPr="007A5114">
        <w:rPr>
          <w:color w:val="000000"/>
          <w:sz w:val="28"/>
          <w:szCs w:val="28"/>
        </w:rPr>
        <w:t>.</w:t>
      </w:r>
    </w:p>
    <w:p w14:paraId="32DCF86B" w14:textId="77777777" w:rsidR="007A1B19" w:rsidRPr="007A5114" w:rsidRDefault="007A1B19" w:rsidP="007A1B19">
      <w:pPr>
        <w:widowControl w:val="0"/>
        <w:ind w:firstLine="709"/>
        <w:jc w:val="both"/>
        <w:rPr>
          <w:color w:val="000000"/>
          <w:sz w:val="28"/>
          <w:szCs w:val="28"/>
        </w:rPr>
      </w:pPr>
      <w:r w:rsidRPr="007A5114">
        <w:rPr>
          <w:color w:val="000000"/>
          <w:sz w:val="28"/>
          <w:szCs w:val="28"/>
        </w:rPr>
        <w:t xml:space="preserve">Информационное обеспечение мероприятий по энергосбережению и повышению энергетической эффективности осуществляется исполнителем, отобранным в соответствии с законодательством о размещении заказов на поставку товаров, выполнение работ, оказание </w:t>
      </w:r>
      <w:r w:rsidRPr="00FB2850">
        <w:rPr>
          <w:color w:val="000000"/>
          <w:sz w:val="28"/>
          <w:szCs w:val="28"/>
        </w:rPr>
        <w:t xml:space="preserve">услуг для </w:t>
      </w:r>
      <w:r w:rsidRPr="007A5114">
        <w:rPr>
          <w:color w:val="000000"/>
          <w:sz w:val="28"/>
          <w:szCs w:val="28"/>
        </w:rPr>
        <w:t>муниципальных нужд.</w:t>
      </w:r>
    </w:p>
    <w:p w14:paraId="6232DF96" w14:textId="77777777" w:rsidR="007A1B19" w:rsidRPr="007A5114" w:rsidRDefault="007A1B19" w:rsidP="007A1B19">
      <w:pPr>
        <w:jc w:val="both"/>
        <w:rPr>
          <w:rFonts w:ascii="Arial" w:hAnsi="Arial" w:cs="Arial"/>
          <w:sz w:val="20"/>
        </w:rPr>
      </w:pPr>
    </w:p>
    <w:p w14:paraId="54B8589B" w14:textId="77777777" w:rsidR="007A1B19" w:rsidRPr="007A5114" w:rsidRDefault="007A1B19" w:rsidP="007A1B19">
      <w:pPr>
        <w:jc w:val="center"/>
        <w:outlineLvl w:val="2"/>
        <w:rPr>
          <w:sz w:val="28"/>
          <w:szCs w:val="28"/>
        </w:rPr>
      </w:pPr>
      <w:r w:rsidRPr="007A5114">
        <w:rPr>
          <w:sz w:val="28"/>
          <w:szCs w:val="28"/>
        </w:rPr>
        <w:t>2.4. Организация управления подпрограммой и контроль за ходом ее выполнения</w:t>
      </w:r>
    </w:p>
    <w:p w14:paraId="3F2C075A" w14:textId="77777777" w:rsidR="007A1B19" w:rsidRPr="009C68F8" w:rsidRDefault="007A1B19" w:rsidP="007A1B19">
      <w:pPr>
        <w:jc w:val="center"/>
        <w:outlineLvl w:val="2"/>
        <w:rPr>
          <w:sz w:val="20"/>
        </w:rPr>
      </w:pPr>
    </w:p>
    <w:p w14:paraId="1722E7C2" w14:textId="77777777" w:rsidR="007A1B19" w:rsidRPr="005215FD" w:rsidRDefault="007A1B19" w:rsidP="007A1B19">
      <w:pPr>
        <w:jc w:val="both"/>
        <w:rPr>
          <w:sz w:val="28"/>
          <w:szCs w:val="28"/>
        </w:rPr>
      </w:pPr>
      <w:r>
        <w:t xml:space="preserve">            </w:t>
      </w:r>
      <w:r w:rsidRPr="005215FD">
        <w:rPr>
          <w:sz w:val="28"/>
          <w:szCs w:val="28"/>
        </w:rPr>
        <w:t>Текущее управление реализацией подпрограммы осуществляется ответственным исполнителем программы.</w:t>
      </w:r>
    </w:p>
    <w:p w14:paraId="3121ABB5" w14:textId="77777777" w:rsidR="007A1B19" w:rsidRPr="005215FD" w:rsidRDefault="007A1B19" w:rsidP="007A1B19">
      <w:pPr>
        <w:jc w:val="both"/>
        <w:rPr>
          <w:sz w:val="28"/>
          <w:szCs w:val="28"/>
        </w:rPr>
      </w:pPr>
      <w:r w:rsidRPr="005215FD">
        <w:rPr>
          <w:sz w:val="28"/>
          <w:szCs w:val="28"/>
        </w:rPr>
        <w:t xml:space="preserve">   </w:t>
      </w:r>
      <w:r>
        <w:rPr>
          <w:sz w:val="28"/>
          <w:szCs w:val="28"/>
        </w:rPr>
        <w:t xml:space="preserve">        </w:t>
      </w:r>
      <w:r w:rsidRPr="005215FD">
        <w:rPr>
          <w:sz w:val="28"/>
          <w:szCs w:val="28"/>
        </w:rPr>
        <w:t>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14:paraId="73C51B5D" w14:textId="77777777" w:rsidR="007A1B19" w:rsidRPr="005215FD" w:rsidRDefault="007A1B19" w:rsidP="007A1B19">
      <w:pPr>
        <w:jc w:val="both"/>
        <w:rPr>
          <w:sz w:val="28"/>
          <w:szCs w:val="28"/>
        </w:rPr>
      </w:pPr>
      <w:r w:rsidRPr="005215FD">
        <w:rPr>
          <w:sz w:val="28"/>
          <w:szCs w:val="28"/>
        </w:rPr>
        <w:t xml:space="preserve">            Ответственным исполнителем подпрограммы осуществляется:</w:t>
      </w:r>
    </w:p>
    <w:p w14:paraId="6BB7AC1A" w14:textId="77777777" w:rsidR="007A1B19" w:rsidRPr="005215FD" w:rsidRDefault="007A1B19" w:rsidP="007A1B19">
      <w:pPr>
        <w:jc w:val="both"/>
        <w:rPr>
          <w:sz w:val="28"/>
          <w:szCs w:val="28"/>
        </w:rPr>
      </w:pPr>
      <w:r w:rsidRPr="005215FD">
        <w:rPr>
          <w:sz w:val="28"/>
          <w:szCs w:val="28"/>
        </w:rPr>
        <w:t xml:space="preserve">            координация исполнения программных мероприятий, мониторинг их реализации;</w:t>
      </w:r>
    </w:p>
    <w:p w14:paraId="00526240" w14:textId="77777777" w:rsidR="007A1B19" w:rsidRPr="005215FD" w:rsidRDefault="007A1B19" w:rsidP="007A1B19">
      <w:pPr>
        <w:jc w:val="both"/>
        <w:rPr>
          <w:sz w:val="28"/>
          <w:szCs w:val="28"/>
        </w:rPr>
      </w:pPr>
      <w:r w:rsidRPr="005215FD">
        <w:rPr>
          <w:sz w:val="28"/>
          <w:szCs w:val="28"/>
        </w:rPr>
        <w:t xml:space="preserve">  непосредственный контроль за ходом реализации мероприятий программы;</w:t>
      </w:r>
    </w:p>
    <w:p w14:paraId="738FEE04" w14:textId="77777777" w:rsidR="007A1B19" w:rsidRPr="005215FD" w:rsidRDefault="007A1B19" w:rsidP="007A1B19">
      <w:pPr>
        <w:jc w:val="both"/>
        <w:rPr>
          <w:sz w:val="28"/>
          <w:szCs w:val="28"/>
        </w:rPr>
      </w:pPr>
      <w:r w:rsidRPr="005215FD">
        <w:rPr>
          <w:sz w:val="28"/>
          <w:szCs w:val="28"/>
        </w:rPr>
        <w:t xml:space="preserve">           подготовка отчетов о реализации программы.</w:t>
      </w:r>
    </w:p>
    <w:p w14:paraId="73AAF534" w14:textId="77777777" w:rsidR="007A1B19" w:rsidRPr="005215FD" w:rsidRDefault="007A1B19" w:rsidP="007A1B19">
      <w:pPr>
        <w:jc w:val="both"/>
        <w:rPr>
          <w:sz w:val="28"/>
          <w:szCs w:val="28"/>
        </w:rPr>
      </w:pPr>
      <w:r w:rsidRPr="005215FD">
        <w:rPr>
          <w:sz w:val="28"/>
          <w:szCs w:val="28"/>
        </w:rPr>
        <w:t xml:space="preserve">            Реализация отдельных мероприятий подпрограмм осуществляется посредством заключения контрактов (договоров) на поставки товаров, выполнение работ, оказание услуг для муниципальных и муниципальных нужд в соответствии с действующим законодательством Российской Федерации. </w:t>
      </w:r>
    </w:p>
    <w:p w14:paraId="008DCDBF" w14:textId="77777777" w:rsidR="007A1B19" w:rsidRPr="005215FD" w:rsidRDefault="007A1B19" w:rsidP="007A1B19">
      <w:pPr>
        <w:jc w:val="both"/>
        <w:rPr>
          <w:sz w:val="28"/>
          <w:szCs w:val="28"/>
        </w:rPr>
      </w:pPr>
      <w:r w:rsidRPr="005215FD">
        <w:rPr>
          <w:sz w:val="28"/>
          <w:szCs w:val="28"/>
        </w:rPr>
        <w:t xml:space="preserve">           Ответственный исполнитель для обеспечения мониторинга и анализа хода реализации подпрограммы организует ведение и представление ежеквартальной отчетности (за первый, второй и третий кварталы). </w:t>
      </w:r>
    </w:p>
    <w:p w14:paraId="5B1AC39E" w14:textId="77777777" w:rsidR="007A1B19" w:rsidRPr="005215FD" w:rsidRDefault="007A1B19" w:rsidP="007A1B19">
      <w:pPr>
        <w:jc w:val="both"/>
        <w:rPr>
          <w:color w:val="000000"/>
          <w:sz w:val="28"/>
          <w:szCs w:val="28"/>
        </w:rPr>
      </w:pPr>
      <w:r w:rsidRPr="005215FD">
        <w:rPr>
          <w:color w:val="000000"/>
          <w:sz w:val="28"/>
          <w:szCs w:val="28"/>
        </w:rPr>
        <w:t xml:space="preserve">          Отчеты о реализации подпрограммы, представляются </w:t>
      </w:r>
      <w:r w:rsidRPr="005215FD">
        <w:rPr>
          <w:sz w:val="28"/>
          <w:szCs w:val="28"/>
        </w:rPr>
        <w:t>ответственным исполнителем</w:t>
      </w:r>
      <w:r w:rsidRPr="005215FD">
        <w:rPr>
          <w:color w:val="000000"/>
          <w:sz w:val="28"/>
          <w:szCs w:val="28"/>
        </w:rPr>
        <w:t xml:space="preserve"> программы одновременно </w:t>
      </w:r>
      <w:r w:rsidRPr="00F111B7">
        <w:rPr>
          <w:color w:val="000000"/>
          <w:sz w:val="28"/>
          <w:szCs w:val="28"/>
        </w:rPr>
        <w:t xml:space="preserve">в </w:t>
      </w:r>
      <w:r w:rsidRPr="00F111B7">
        <w:rPr>
          <w:sz w:val="28"/>
          <w:szCs w:val="28"/>
        </w:rPr>
        <w:t>финансовое</w:t>
      </w:r>
      <w:r w:rsidRPr="005215FD">
        <w:rPr>
          <w:sz w:val="28"/>
          <w:szCs w:val="28"/>
        </w:rPr>
        <w:t xml:space="preserve"> управление и отдел экономики и труда администрации Дзержинского района ежеквартально не позднее </w:t>
      </w:r>
      <w:r w:rsidRPr="005215FD">
        <w:rPr>
          <w:color w:val="000000"/>
          <w:sz w:val="28"/>
          <w:szCs w:val="28"/>
        </w:rPr>
        <w:t xml:space="preserve">10 числа второго месяца, следующего за отчетным. </w:t>
      </w:r>
    </w:p>
    <w:p w14:paraId="2CCF7D2F" w14:textId="77777777" w:rsidR="007A1B19" w:rsidRPr="00766587" w:rsidRDefault="007A1B19" w:rsidP="007A1B19">
      <w:pPr>
        <w:jc w:val="both"/>
        <w:rPr>
          <w:color w:val="000000"/>
          <w:sz w:val="28"/>
          <w:szCs w:val="28"/>
        </w:rPr>
      </w:pPr>
      <w:r>
        <w:rPr>
          <w:color w:val="000000"/>
          <w:sz w:val="28"/>
          <w:szCs w:val="28"/>
        </w:rPr>
        <w:t xml:space="preserve">             </w:t>
      </w:r>
      <w:r w:rsidRPr="00766587">
        <w:rPr>
          <w:color w:val="000000"/>
          <w:sz w:val="28"/>
          <w:szCs w:val="28"/>
        </w:rPr>
        <w:t xml:space="preserve">Годовой отчет о ходе реализации </w:t>
      </w:r>
      <w:r>
        <w:rPr>
          <w:color w:val="000000"/>
          <w:sz w:val="28"/>
          <w:szCs w:val="28"/>
        </w:rPr>
        <w:t>под</w:t>
      </w:r>
      <w:r w:rsidRPr="00766587">
        <w:rPr>
          <w:color w:val="000000"/>
          <w:sz w:val="28"/>
          <w:szCs w:val="28"/>
        </w:rPr>
        <w:t xml:space="preserve">программы формируется </w:t>
      </w:r>
      <w:r w:rsidRPr="00766587">
        <w:rPr>
          <w:sz w:val="28"/>
          <w:szCs w:val="28"/>
        </w:rPr>
        <w:t xml:space="preserve">ответственным исполнителем </w:t>
      </w:r>
      <w:r w:rsidRPr="00766587">
        <w:rPr>
          <w:color w:val="000000"/>
          <w:sz w:val="28"/>
          <w:szCs w:val="28"/>
        </w:rPr>
        <w:t>представляется в отдел экономики и труда администрации Дзержинского района до 1 марта года, следующего за отчетным.</w:t>
      </w:r>
    </w:p>
    <w:p w14:paraId="2F0251E3" w14:textId="77777777" w:rsidR="007A1B19" w:rsidRPr="009C68F8" w:rsidRDefault="007A1B19" w:rsidP="007A1B19">
      <w:pPr>
        <w:widowControl w:val="0"/>
        <w:ind w:firstLine="709"/>
        <w:jc w:val="both"/>
        <w:rPr>
          <w:color w:val="FF0000"/>
          <w:sz w:val="20"/>
        </w:rPr>
      </w:pPr>
      <w:r>
        <w:rPr>
          <w:color w:val="000000"/>
          <w:sz w:val="28"/>
          <w:szCs w:val="28"/>
        </w:rPr>
        <w:t xml:space="preserve"> </w:t>
      </w:r>
    </w:p>
    <w:p w14:paraId="070C34D4" w14:textId="77777777" w:rsidR="007A1B19" w:rsidRPr="007A5114" w:rsidRDefault="007A1B19" w:rsidP="007A1B19">
      <w:pPr>
        <w:jc w:val="center"/>
        <w:outlineLvl w:val="2"/>
        <w:rPr>
          <w:color w:val="000000"/>
          <w:sz w:val="28"/>
          <w:szCs w:val="28"/>
        </w:rPr>
      </w:pPr>
      <w:r w:rsidRPr="007A5114">
        <w:rPr>
          <w:color w:val="000000"/>
          <w:sz w:val="28"/>
          <w:szCs w:val="28"/>
        </w:rPr>
        <w:t xml:space="preserve">2.5. Оценка социально-экономической эффективности и </w:t>
      </w:r>
    </w:p>
    <w:p w14:paraId="7A5367CD" w14:textId="77777777" w:rsidR="007A1B19" w:rsidRPr="007A5114" w:rsidRDefault="007A1B19" w:rsidP="007A1B19">
      <w:pPr>
        <w:jc w:val="center"/>
        <w:outlineLvl w:val="2"/>
        <w:rPr>
          <w:color w:val="000000"/>
          <w:sz w:val="28"/>
          <w:szCs w:val="28"/>
        </w:rPr>
      </w:pPr>
      <w:r w:rsidRPr="007A5114">
        <w:rPr>
          <w:color w:val="000000"/>
          <w:sz w:val="28"/>
          <w:szCs w:val="28"/>
        </w:rPr>
        <w:t>экологических последствий от реализации мероприятий подпрограммы</w:t>
      </w:r>
    </w:p>
    <w:p w14:paraId="6CC22BEA" w14:textId="77777777" w:rsidR="007A1B19" w:rsidRPr="007A5114" w:rsidRDefault="007A1B19" w:rsidP="007A1B19">
      <w:pPr>
        <w:jc w:val="center"/>
        <w:outlineLvl w:val="2"/>
        <w:rPr>
          <w:color w:val="000000"/>
          <w:sz w:val="28"/>
          <w:szCs w:val="28"/>
        </w:rPr>
      </w:pPr>
    </w:p>
    <w:p w14:paraId="701BA75E" w14:textId="77777777" w:rsidR="007A1B19" w:rsidRPr="00FB2850" w:rsidRDefault="007A1B19" w:rsidP="007A1B19">
      <w:pPr>
        <w:ind w:firstLine="709"/>
        <w:jc w:val="both"/>
        <w:outlineLvl w:val="2"/>
        <w:rPr>
          <w:color w:val="000000"/>
          <w:sz w:val="28"/>
          <w:szCs w:val="28"/>
        </w:rPr>
      </w:pPr>
      <w:r w:rsidRPr="007A5114">
        <w:rPr>
          <w:color w:val="000000"/>
          <w:sz w:val="28"/>
          <w:szCs w:val="28"/>
        </w:rPr>
        <w:t xml:space="preserve">От реализации подпрограммных мероприятий ожидается достижение следующих </w:t>
      </w:r>
      <w:r w:rsidRPr="00FB2850">
        <w:rPr>
          <w:color w:val="000000"/>
          <w:sz w:val="28"/>
          <w:szCs w:val="28"/>
        </w:rPr>
        <w:t>результатов:</w:t>
      </w:r>
    </w:p>
    <w:p w14:paraId="6FF0A89F" w14:textId="77777777" w:rsidR="007A1B19" w:rsidRPr="00FB2850" w:rsidRDefault="007A1B19" w:rsidP="007A1B19">
      <w:pPr>
        <w:widowControl w:val="0"/>
        <w:ind w:firstLine="709"/>
        <w:jc w:val="both"/>
        <w:rPr>
          <w:color w:val="000000"/>
          <w:sz w:val="28"/>
          <w:szCs w:val="28"/>
        </w:rPr>
      </w:pPr>
      <w:r w:rsidRPr="00FB2850">
        <w:rPr>
          <w:color w:val="000000"/>
          <w:sz w:val="28"/>
          <w:szCs w:val="28"/>
        </w:rPr>
        <w:t>Стимулирование реализации мероприятий по энергосбережению и энергетической эффективности на территории района будет осуществляться путем использования субсидий бюджету района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14:paraId="7E81D61E" w14:textId="77777777" w:rsidR="007A1B19" w:rsidRPr="007A5114" w:rsidRDefault="007A1B19" w:rsidP="007A1B19">
      <w:pPr>
        <w:widowControl w:val="0"/>
        <w:ind w:firstLine="709"/>
        <w:jc w:val="both"/>
        <w:rPr>
          <w:color w:val="000000"/>
          <w:sz w:val="28"/>
          <w:szCs w:val="28"/>
        </w:rPr>
      </w:pPr>
      <w:r w:rsidRPr="00FB2850">
        <w:rPr>
          <w:color w:val="000000"/>
          <w:sz w:val="28"/>
          <w:szCs w:val="28"/>
        </w:rPr>
        <w:t>Повышение качества товаров (услуг), предоставляемых энергоснабжающими организациями, организациями, производящими или внедряющими энергосберегающие технологии, произойдет за счет проведения добровольной сертификации на соответствие предъявляемым к ним требованиям, а также за счет соблюдения требований энергетической эффективности, предъявляемых к товарам, работам, услугам, закупаемым для муниципальных нужд.</w:t>
      </w:r>
    </w:p>
    <w:p w14:paraId="56002E90" w14:textId="77777777" w:rsidR="007A1B19" w:rsidRPr="007A5114" w:rsidRDefault="007A1B19" w:rsidP="007A1B19">
      <w:pPr>
        <w:ind w:firstLine="709"/>
        <w:jc w:val="both"/>
        <w:textAlignment w:val="baseline"/>
        <w:rPr>
          <w:sz w:val="28"/>
          <w:szCs w:val="28"/>
        </w:rPr>
      </w:pPr>
      <w:r w:rsidRPr="007A5114">
        <w:rPr>
          <w:sz w:val="28"/>
          <w:szCs w:val="28"/>
        </w:rPr>
        <w:t>Экономический эффект от реализации подпрограммных мероприятий будет выражен в следующем:</w:t>
      </w:r>
    </w:p>
    <w:p w14:paraId="60073948" w14:textId="77777777" w:rsidR="007A1B19" w:rsidRPr="007A5114" w:rsidRDefault="007A1B19" w:rsidP="007A1B19">
      <w:pPr>
        <w:ind w:firstLine="709"/>
        <w:jc w:val="both"/>
        <w:textAlignment w:val="baseline"/>
        <w:rPr>
          <w:sz w:val="28"/>
          <w:szCs w:val="28"/>
        </w:rPr>
      </w:pPr>
      <w:r w:rsidRPr="007A5114">
        <w:rPr>
          <w:sz w:val="28"/>
          <w:szCs w:val="28"/>
        </w:rPr>
        <w:t xml:space="preserve">объем потребления топливно-энергетических и иных коммунальных ресурсов организациями бюджетной сферы к уровню </w:t>
      </w:r>
      <w:r>
        <w:rPr>
          <w:sz w:val="28"/>
          <w:szCs w:val="28"/>
        </w:rPr>
        <w:t>текущего года</w:t>
      </w:r>
      <w:r w:rsidRPr="007A5114">
        <w:rPr>
          <w:sz w:val="28"/>
          <w:szCs w:val="28"/>
        </w:rPr>
        <w:t xml:space="preserve"> снизится не менее чем на 15 процентов.</w:t>
      </w:r>
      <w:r w:rsidRPr="007A5114">
        <w:rPr>
          <w:i/>
          <w:iCs/>
          <w:position w:val="-2"/>
          <w:sz w:val="26"/>
          <w:szCs w:val="26"/>
        </w:rPr>
        <w:t xml:space="preserve"> </w:t>
      </w:r>
      <w:r w:rsidRPr="007A5114">
        <w:rPr>
          <w:sz w:val="28"/>
          <w:szCs w:val="28"/>
        </w:rPr>
        <w:t xml:space="preserve">Экономия составит не менее </w:t>
      </w:r>
      <w:r>
        <w:rPr>
          <w:sz w:val="28"/>
          <w:szCs w:val="28"/>
        </w:rPr>
        <w:t>1000,0</w:t>
      </w:r>
      <w:r w:rsidRPr="007A5114">
        <w:rPr>
          <w:sz w:val="28"/>
          <w:szCs w:val="28"/>
        </w:rPr>
        <w:t xml:space="preserve"> тыс. кВт.ч электроэнергии, </w:t>
      </w:r>
      <w:r>
        <w:rPr>
          <w:sz w:val="28"/>
          <w:szCs w:val="28"/>
        </w:rPr>
        <w:t>1,2</w:t>
      </w:r>
      <w:r w:rsidRPr="007A5114">
        <w:rPr>
          <w:sz w:val="28"/>
          <w:szCs w:val="28"/>
        </w:rPr>
        <w:t xml:space="preserve"> тыс. Гкал тепловой энергии и </w:t>
      </w:r>
      <w:r>
        <w:rPr>
          <w:sz w:val="28"/>
          <w:szCs w:val="28"/>
        </w:rPr>
        <w:t>1,3</w:t>
      </w:r>
      <w:r w:rsidRPr="007A5114">
        <w:rPr>
          <w:sz w:val="28"/>
          <w:szCs w:val="28"/>
        </w:rPr>
        <w:t xml:space="preserve"> тыс. куб. м воды.</w:t>
      </w:r>
    </w:p>
    <w:p w14:paraId="102D5960" w14:textId="77777777" w:rsidR="007A1B19" w:rsidRPr="007A5114" w:rsidRDefault="007A1B19" w:rsidP="007A1B19">
      <w:pPr>
        <w:ind w:firstLine="709"/>
        <w:jc w:val="both"/>
        <w:textAlignment w:val="baseline"/>
        <w:rPr>
          <w:sz w:val="28"/>
          <w:szCs w:val="28"/>
        </w:rPr>
      </w:pPr>
      <w:r>
        <w:rPr>
          <w:sz w:val="28"/>
          <w:szCs w:val="28"/>
        </w:rPr>
        <w:t>В</w:t>
      </w:r>
      <w:r w:rsidRPr="007A5114">
        <w:rPr>
          <w:sz w:val="28"/>
          <w:szCs w:val="28"/>
        </w:rPr>
        <w:t xml:space="preserve"> целом по всем отраслям экономики </w:t>
      </w:r>
      <w:r>
        <w:rPr>
          <w:sz w:val="28"/>
          <w:szCs w:val="28"/>
        </w:rPr>
        <w:t>района</w:t>
      </w:r>
      <w:r w:rsidRPr="007A5114">
        <w:rPr>
          <w:sz w:val="28"/>
          <w:szCs w:val="28"/>
        </w:rPr>
        <w:t xml:space="preserve"> в результате реализации комплекса мероприятий планируется снизить энергоемкость валового регионального продукта с 78,72 кг у. т./тыс. руб. до</w:t>
      </w:r>
      <w:r>
        <w:rPr>
          <w:sz w:val="28"/>
          <w:szCs w:val="28"/>
        </w:rPr>
        <w:t xml:space="preserve"> 45,61 кг у. т./тыс. руб.</w:t>
      </w:r>
    </w:p>
    <w:p w14:paraId="36CA5FAA" w14:textId="77777777" w:rsidR="007A1B19" w:rsidRPr="007A5114" w:rsidRDefault="007A1B19" w:rsidP="007A1B19">
      <w:pPr>
        <w:ind w:firstLine="709"/>
        <w:jc w:val="both"/>
        <w:textAlignment w:val="baseline"/>
        <w:rPr>
          <w:sz w:val="28"/>
          <w:szCs w:val="28"/>
        </w:rPr>
      </w:pPr>
      <w:r w:rsidRPr="007A5114">
        <w:rPr>
          <w:sz w:val="28"/>
          <w:szCs w:val="28"/>
        </w:rPr>
        <w:t>На протяжении периода действия подпрограммы будет проводиться пропаганда энергосбережения в средствах массовой информации, что приведет к изменению менталитета граждан в отношении экономии потребляемых энергоресурсов.</w:t>
      </w:r>
    </w:p>
    <w:p w14:paraId="0CC4C18C" w14:textId="77777777" w:rsidR="007A1B19" w:rsidRPr="007A5114" w:rsidRDefault="007A1B19" w:rsidP="007A1B19">
      <w:pPr>
        <w:ind w:firstLine="709"/>
        <w:jc w:val="both"/>
        <w:textAlignment w:val="baseline"/>
        <w:rPr>
          <w:sz w:val="28"/>
          <w:szCs w:val="28"/>
        </w:rPr>
      </w:pPr>
      <w:r>
        <w:rPr>
          <w:sz w:val="28"/>
          <w:szCs w:val="28"/>
        </w:rPr>
        <w:t>Д</w:t>
      </w:r>
      <w:r w:rsidRPr="007A5114">
        <w:rPr>
          <w:sz w:val="28"/>
          <w:szCs w:val="28"/>
        </w:rPr>
        <w:t>оля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должна сос</w:t>
      </w:r>
      <w:r>
        <w:rPr>
          <w:sz w:val="28"/>
          <w:szCs w:val="28"/>
        </w:rPr>
        <w:t>тавить 40</w:t>
      </w:r>
      <w:r w:rsidRPr="007A5114">
        <w:rPr>
          <w:sz w:val="28"/>
          <w:szCs w:val="28"/>
        </w:rPr>
        <w:t xml:space="preserve"> %. Данный показатель планируется достичь, в том числе за счет поддержки развития энергосервисной деятельности на территории </w:t>
      </w:r>
      <w:r>
        <w:rPr>
          <w:sz w:val="28"/>
          <w:szCs w:val="28"/>
        </w:rPr>
        <w:t>района</w:t>
      </w:r>
      <w:r w:rsidRPr="007A5114">
        <w:rPr>
          <w:sz w:val="28"/>
          <w:szCs w:val="28"/>
        </w:rPr>
        <w:t>.</w:t>
      </w:r>
    </w:p>
    <w:p w14:paraId="7341C197" w14:textId="77777777" w:rsidR="007A1B19" w:rsidRPr="007A5114" w:rsidRDefault="007A1B19" w:rsidP="007A1B19">
      <w:pPr>
        <w:ind w:firstLine="709"/>
        <w:jc w:val="both"/>
        <w:textAlignment w:val="baseline"/>
        <w:rPr>
          <w:sz w:val="28"/>
          <w:szCs w:val="28"/>
        </w:rPr>
      </w:pPr>
      <w:r w:rsidRPr="007A5114">
        <w:rPr>
          <w:sz w:val="28"/>
          <w:szCs w:val="28"/>
        </w:rPr>
        <w:t xml:space="preserve">В результате реализации комплекса мероприятий в области развития возобновляемой энергетики на территории </w:t>
      </w:r>
      <w:r>
        <w:rPr>
          <w:sz w:val="28"/>
          <w:szCs w:val="28"/>
        </w:rPr>
        <w:t>района</w:t>
      </w:r>
      <w:r w:rsidRPr="007A5114">
        <w:rPr>
          <w:sz w:val="28"/>
          <w:szCs w:val="28"/>
        </w:rPr>
        <w:t xml:space="preserve"> показатель доли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w:t>
      </w:r>
      <w:r w:rsidR="00B520FC">
        <w:rPr>
          <w:sz w:val="28"/>
          <w:szCs w:val="28"/>
        </w:rPr>
        <w:t>района,</w:t>
      </w:r>
      <w:r w:rsidRPr="007A5114">
        <w:rPr>
          <w:sz w:val="28"/>
          <w:szCs w:val="28"/>
        </w:rPr>
        <w:t xml:space="preserve"> должен достигнуть 5,</w:t>
      </w:r>
      <w:r>
        <w:rPr>
          <w:sz w:val="28"/>
          <w:szCs w:val="28"/>
        </w:rPr>
        <w:t>0</w:t>
      </w:r>
      <w:r w:rsidRPr="007A5114">
        <w:rPr>
          <w:sz w:val="28"/>
          <w:szCs w:val="28"/>
        </w:rPr>
        <w:t xml:space="preserve"> %.</w:t>
      </w:r>
    </w:p>
    <w:p w14:paraId="3CACC4BA" w14:textId="77777777" w:rsidR="007A1B19" w:rsidRPr="007A5114" w:rsidRDefault="007A1B19" w:rsidP="007A1B19">
      <w:pPr>
        <w:ind w:firstLine="540"/>
        <w:jc w:val="center"/>
        <w:rPr>
          <w:color w:val="000000"/>
          <w:sz w:val="28"/>
          <w:szCs w:val="28"/>
        </w:rPr>
      </w:pPr>
    </w:p>
    <w:p w14:paraId="4B03EB9C" w14:textId="77777777" w:rsidR="007A1B19" w:rsidRPr="007A5114" w:rsidRDefault="007A1B19" w:rsidP="007A1B19">
      <w:pPr>
        <w:ind w:firstLine="540"/>
        <w:jc w:val="center"/>
        <w:rPr>
          <w:color w:val="000000"/>
          <w:sz w:val="28"/>
          <w:szCs w:val="28"/>
        </w:rPr>
      </w:pPr>
      <w:r w:rsidRPr="007A5114">
        <w:rPr>
          <w:color w:val="000000"/>
          <w:sz w:val="28"/>
          <w:szCs w:val="28"/>
        </w:rPr>
        <w:t>2.6</w:t>
      </w:r>
      <w:r>
        <w:rPr>
          <w:color w:val="000000"/>
          <w:sz w:val="28"/>
          <w:szCs w:val="28"/>
        </w:rPr>
        <w:t>.</w:t>
      </w:r>
      <w:r w:rsidRPr="007A5114">
        <w:rPr>
          <w:color w:val="000000"/>
          <w:sz w:val="28"/>
          <w:szCs w:val="28"/>
        </w:rPr>
        <w:t xml:space="preserve"> Система мероприятий.</w:t>
      </w:r>
    </w:p>
    <w:p w14:paraId="7072A9EB" w14:textId="77777777" w:rsidR="007A1B19" w:rsidRPr="007A5114" w:rsidRDefault="007A1B19" w:rsidP="007A1B19">
      <w:pPr>
        <w:widowControl w:val="0"/>
        <w:ind w:firstLine="540"/>
        <w:jc w:val="both"/>
        <w:rPr>
          <w:color w:val="000000"/>
          <w:sz w:val="28"/>
          <w:szCs w:val="28"/>
        </w:rPr>
      </w:pPr>
    </w:p>
    <w:p w14:paraId="79ED8BF0" w14:textId="77777777" w:rsidR="007A1B19" w:rsidRDefault="007A1B19" w:rsidP="007A1B19">
      <w:pPr>
        <w:widowControl w:val="0"/>
        <w:ind w:firstLine="709"/>
        <w:jc w:val="both"/>
        <w:rPr>
          <w:color w:val="000000"/>
          <w:sz w:val="28"/>
          <w:szCs w:val="28"/>
        </w:rPr>
      </w:pPr>
      <w:r w:rsidRPr="007A5114">
        <w:rPr>
          <w:color w:val="000000"/>
          <w:sz w:val="28"/>
          <w:szCs w:val="28"/>
        </w:rPr>
        <w:t xml:space="preserve">Система </w:t>
      </w:r>
      <w:hyperlink w:anchor="Par1688" w:history="1">
        <w:r w:rsidRPr="007A5114">
          <w:rPr>
            <w:color w:val="000000"/>
            <w:sz w:val="28"/>
            <w:szCs w:val="28"/>
          </w:rPr>
          <w:t>мероприятий</w:t>
        </w:r>
      </w:hyperlink>
      <w:r w:rsidRPr="007A5114">
        <w:rPr>
          <w:color w:val="000000"/>
          <w:sz w:val="28"/>
          <w:szCs w:val="28"/>
        </w:rPr>
        <w:t xml:space="preserve"> подпрограммы, финансируемых за счет средств </w:t>
      </w:r>
      <w:r>
        <w:rPr>
          <w:color w:val="000000"/>
          <w:sz w:val="28"/>
          <w:szCs w:val="28"/>
        </w:rPr>
        <w:t>районн</w:t>
      </w:r>
      <w:r w:rsidRPr="007A5114">
        <w:rPr>
          <w:color w:val="000000"/>
          <w:sz w:val="28"/>
          <w:szCs w:val="28"/>
        </w:rPr>
        <w:t>ого бюджета, приведена в приложении к настоящей подпрограмме.</w:t>
      </w:r>
    </w:p>
    <w:p w14:paraId="291E61DC" w14:textId="77777777" w:rsidR="007A1B19" w:rsidRDefault="007A1B19" w:rsidP="007A1B19">
      <w:pPr>
        <w:widowControl w:val="0"/>
        <w:ind w:firstLine="709"/>
        <w:jc w:val="both"/>
        <w:rPr>
          <w:color w:val="000000"/>
          <w:sz w:val="28"/>
          <w:szCs w:val="28"/>
        </w:rPr>
        <w:sectPr w:rsidR="007A1B19" w:rsidSect="00306E4B">
          <w:pgSz w:w="11905" w:h="16838" w:code="9"/>
          <w:pgMar w:top="1134" w:right="850" w:bottom="1134" w:left="1701" w:header="454" w:footer="454" w:gutter="0"/>
          <w:cols w:space="720"/>
          <w:titlePg/>
          <w:docGrid w:linePitch="326"/>
        </w:sectPr>
      </w:pPr>
    </w:p>
    <w:p w14:paraId="0D9D0F83" w14:textId="77777777" w:rsidR="00650E2F" w:rsidRPr="009D18AF" w:rsidRDefault="00650E2F" w:rsidP="00650E2F">
      <w:pPr>
        <w:overflowPunct/>
        <w:autoSpaceDE/>
        <w:autoSpaceDN/>
        <w:adjustRightInd/>
        <w:jc w:val="right"/>
      </w:pPr>
      <w:r>
        <w:t>Приложение 1</w:t>
      </w:r>
    </w:p>
    <w:p w14:paraId="5D68DF38" w14:textId="77777777" w:rsidR="00650E2F" w:rsidRPr="009D18AF" w:rsidRDefault="00650E2F" w:rsidP="00650E2F">
      <w:pPr>
        <w:jc w:val="right"/>
      </w:pPr>
      <w:r w:rsidRPr="009D18AF">
        <w:t xml:space="preserve">к подпрограмме «Энергосбережение и повышение </w:t>
      </w:r>
    </w:p>
    <w:p w14:paraId="1B483DE3" w14:textId="77777777" w:rsidR="00650E2F" w:rsidRPr="009D18AF" w:rsidRDefault="00650E2F" w:rsidP="00650E2F">
      <w:pPr>
        <w:jc w:val="right"/>
      </w:pPr>
      <w:r w:rsidRPr="009D18AF">
        <w:t>энергетической эффективности в Дзержинском районе»</w:t>
      </w:r>
    </w:p>
    <w:p w14:paraId="3D7AFF70" w14:textId="77777777" w:rsidR="00650E2F" w:rsidRPr="009D18AF" w:rsidRDefault="00650E2F" w:rsidP="00650E2F">
      <w:pPr>
        <w:rPr>
          <w:lang w:bidi="ru-RU"/>
        </w:rPr>
      </w:pPr>
    </w:p>
    <w:p w14:paraId="32A63A97" w14:textId="77777777" w:rsidR="00650E2F" w:rsidRPr="009D18AF" w:rsidRDefault="00650E2F" w:rsidP="00650E2F">
      <w:pPr>
        <w:jc w:val="center"/>
        <w:rPr>
          <w:lang w:bidi="ru-RU"/>
        </w:rPr>
      </w:pPr>
      <w:r w:rsidRPr="009D18AF">
        <w:rPr>
          <w:lang w:bidi="ru-RU"/>
        </w:rPr>
        <w:t>Целевые показатели в области энергосбережения и повышения энергетической эффективности</w:t>
      </w:r>
    </w:p>
    <w:p w14:paraId="2E227099" w14:textId="77777777" w:rsidR="00650E2F" w:rsidRPr="009D18AF" w:rsidRDefault="00650E2F" w:rsidP="00650E2F">
      <w:pPr>
        <w:jc w:val="center"/>
        <w:rPr>
          <w:lang w:bidi="ru-RU"/>
        </w:rPr>
      </w:pPr>
    </w:p>
    <w:tbl>
      <w:tblPr>
        <w:tblOverlap w:val="never"/>
        <w:tblW w:w="16445" w:type="dxa"/>
        <w:tblInd w:w="10" w:type="dxa"/>
        <w:tblLayout w:type="fixed"/>
        <w:tblCellMar>
          <w:left w:w="10" w:type="dxa"/>
          <w:right w:w="10" w:type="dxa"/>
        </w:tblCellMar>
        <w:tblLook w:val="04A0" w:firstRow="1" w:lastRow="0" w:firstColumn="1" w:lastColumn="0" w:noHBand="0" w:noVBand="1"/>
      </w:tblPr>
      <w:tblGrid>
        <w:gridCol w:w="598"/>
        <w:gridCol w:w="33"/>
        <w:gridCol w:w="4854"/>
        <w:gridCol w:w="24"/>
        <w:gridCol w:w="6"/>
        <w:gridCol w:w="1455"/>
        <w:gridCol w:w="30"/>
        <w:gridCol w:w="8"/>
        <w:gridCol w:w="1482"/>
        <w:gridCol w:w="1273"/>
        <w:gridCol w:w="18"/>
        <w:gridCol w:w="975"/>
        <w:gridCol w:w="1137"/>
        <w:gridCol w:w="1007"/>
        <w:gridCol w:w="1701"/>
        <w:gridCol w:w="1844"/>
      </w:tblGrid>
      <w:tr w:rsidR="00650E2F" w:rsidRPr="009D18AF" w14:paraId="2343F487" w14:textId="77777777" w:rsidTr="00F44DFA">
        <w:trPr>
          <w:gridAfter w:val="1"/>
          <w:wAfter w:w="1844" w:type="dxa"/>
          <w:trHeight w:val="494"/>
        </w:trPr>
        <w:tc>
          <w:tcPr>
            <w:tcW w:w="631" w:type="dxa"/>
            <w:gridSpan w:val="2"/>
            <w:vMerge w:val="restart"/>
            <w:tcBorders>
              <w:top w:val="single" w:sz="4" w:space="0" w:color="auto"/>
              <w:left w:val="single" w:sz="4" w:space="0" w:color="auto"/>
            </w:tcBorders>
            <w:shd w:val="clear" w:color="auto" w:fill="FFFFFF"/>
            <w:vAlign w:val="bottom"/>
          </w:tcPr>
          <w:p w14:paraId="7A466AD4" w14:textId="77777777" w:rsidR="00650E2F" w:rsidRPr="009D18AF" w:rsidRDefault="00650E2F" w:rsidP="00F44DFA">
            <w:pPr>
              <w:spacing w:line="240" w:lineRule="exact"/>
            </w:pPr>
            <w:r w:rsidRPr="009D18AF">
              <w:rPr>
                <w:rStyle w:val="212pt"/>
              </w:rPr>
              <w:t>№</w:t>
            </w:r>
          </w:p>
          <w:p w14:paraId="7A7D51A1" w14:textId="77777777" w:rsidR="00650E2F" w:rsidRPr="009D18AF" w:rsidRDefault="00650E2F" w:rsidP="00F44DFA">
            <w:pPr>
              <w:spacing w:line="240" w:lineRule="exact"/>
            </w:pPr>
            <w:r w:rsidRPr="009D18AF">
              <w:rPr>
                <w:rStyle w:val="212pt"/>
              </w:rPr>
              <w:t>п/п</w:t>
            </w:r>
          </w:p>
        </w:tc>
        <w:tc>
          <w:tcPr>
            <w:tcW w:w="4878" w:type="dxa"/>
            <w:gridSpan w:val="2"/>
            <w:vMerge w:val="restart"/>
            <w:tcBorders>
              <w:top w:val="single" w:sz="4" w:space="0" w:color="auto"/>
              <w:left w:val="single" w:sz="4" w:space="0" w:color="auto"/>
            </w:tcBorders>
            <w:shd w:val="clear" w:color="auto" w:fill="FFFFFF"/>
            <w:vAlign w:val="center"/>
          </w:tcPr>
          <w:p w14:paraId="34B18F31" w14:textId="77777777" w:rsidR="00650E2F" w:rsidRPr="009D18AF" w:rsidRDefault="00650E2F" w:rsidP="00F44DFA">
            <w:pPr>
              <w:spacing w:line="240" w:lineRule="exact"/>
              <w:jc w:val="center"/>
            </w:pPr>
            <w:r w:rsidRPr="009D18AF">
              <w:rPr>
                <w:rStyle w:val="212pt"/>
              </w:rPr>
              <w:t>Наименование показателя</w:t>
            </w:r>
          </w:p>
        </w:tc>
        <w:tc>
          <w:tcPr>
            <w:tcW w:w="1499" w:type="dxa"/>
            <w:gridSpan w:val="4"/>
            <w:vMerge w:val="restart"/>
            <w:tcBorders>
              <w:top w:val="single" w:sz="4" w:space="0" w:color="auto"/>
              <w:left w:val="single" w:sz="4" w:space="0" w:color="auto"/>
            </w:tcBorders>
            <w:shd w:val="clear" w:color="auto" w:fill="FFFFFF"/>
            <w:vAlign w:val="center"/>
          </w:tcPr>
          <w:p w14:paraId="1ACF0E77" w14:textId="77777777" w:rsidR="00650E2F" w:rsidRPr="009D18AF" w:rsidRDefault="00650E2F" w:rsidP="00F44DFA">
            <w:pPr>
              <w:spacing w:line="240" w:lineRule="exact"/>
              <w:jc w:val="center"/>
            </w:pPr>
            <w:r w:rsidRPr="009D18AF">
              <w:rPr>
                <w:rStyle w:val="212pt"/>
              </w:rPr>
              <w:t>Единица</w:t>
            </w:r>
          </w:p>
          <w:p w14:paraId="146A9F89" w14:textId="77777777" w:rsidR="00650E2F" w:rsidRPr="009D18AF" w:rsidRDefault="00650E2F" w:rsidP="00F44DFA">
            <w:pPr>
              <w:spacing w:line="240" w:lineRule="exact"/>
              <w:jc w:val="center"/>
            </w:pPr>
            <w:r w:rsidRPr="009D18AF">
              <w:rPr>
                <w:rStyle w:val="212pt"/>
              </w:rPr>
              <w:t>измерения</w:t>
            </w:r>
          </w:p>
        </w:tc>
        <w:tc>
          <w:tcPr>
            <w:tcW w:w="1482" w:type="dxa"/>
            <w:vMerge w:val="restart"/>
            <w:tcBorders>
              <w:top w:val="single" w:sz="4" w:space="0" w:color="auto"/>
              <w:left w:val="single" w:sz="4" w:space="0" w:color="auto"/>
            </w:tcBorders>
            <w:shd w:val="clear" w:color="auto" w:fill="FFFFFF"/>
            <w:vAlign w:val="center"/>
          </w:tcPr>
          <w:p w14:paraId="5976F600" w14:textId="77777777" w:rsidR="00650E2F" w:rsidRDefault="00650E2F" w:rsidP="00F44DFA">
            <w:pPr>
              <w:spacing w:line="240" w:lineRule="exact"/>
              <w:jc w:val="center"/>
              <w:rPr>
                <w:rStyle w:val="212pt"/>
              </w:rPr>
            </w:pPr>
            <w:r w:rsidRPr="00BE336C">
              <w:rPr>
                <w:rStyle w:val="212pt"/>
              </w:rPr>
              <w:t>2022 год</w:t>
            </w:r>
          </w:p>
          <w:p w14:paraId="43C856C9" w14:textId="77777777" w:rsidR="00650E2F" w:rsidRPr="00BE336C" w:rsidRDefault="00650E2F" w:rsidP="00F44DFA">
            <w:pPr>
              <w:spacing w:line="240" w:lineRule="exact"/>
              <w:jc w:val="center"/>
              <w:rPr>
                <w:rStyle w:val="212pt"/>
              </w:rPr>
            </w:pPr>
            <w:r>
              <w:rPr>
                <w:rStyle w:val="212pt"/>
              </w:rPr>
              <w:t>факт</w:t>
            </w:r>
          </w:p>
        </w:tc>
        <w:tc>
          <w:tcPr>
            <w:tcW w:w="6111" w:type="dxa"/>
            <w:gridSpan w:val="6"/>
            <w:tcBorders>
              <w:top w:val="single" w:sz="4" w:space="0" w:color="auto"/>
              <w:left w:val="single" w:sz="4" w:space="0" w:color="auto"/>
              <w:right w:val="single" w:sz="4" w:space="0" w:color="auto"/>
            </w:tcBorders>
            <w:shd w:val="clear" w:color="auto" w:fill="FFFFFF"/>
            <w:vAlign w:val="bottom"/>
          </w:tcPr>
          <w:p w14:paraId="77B62F5D" w14:textId="77777777" w:rsidR="00650E2F" w:rsidRPr="00BE336C" w:rsidRDefault="00650E2F" w:rsidP="00F44DFA">
            <w:pPr>
              <w:spacing w:line="240" w:lineRule="exact"/>
              <w:jc w:val="center"/>
              <w:rPr>
                <w:rStyle w:val="212pt"/>
              </w:rPr>
            </w:pPr>
            <w:r w:rsidRPr="00BE336C">
              <w:rPr>
                <w:rStyle w:val="212pt"/>
              </w:rPr>
              <w:t>Плановые значения показателей по годам</w:t>
            </w:r>
          </w:p>
        </w:tc>
      </w:tr>
      <w:tr w:rsidR="00650E2F" w:rsidRPr="009D18AF" w14:paraId="4CFF0201" w14:textId="77777777" w:rsidTr="00F44DFA">
        <w:trPr>
          <w:gridAfter w:val="1"/>
          <w:wAfter w:w="1844" w:type="dxa"/>
          <w:trHeight w:val="552"/>
        </w:trPr>
        <w:tc>
          <w:tcPr>
            <w:tcW w:w="631" w:type="dxa"/>
            <w:gridSpan w:val="2"/>
            <w:vMerge/>
            <w:tcBorders>
              <w:left w:val="single" w:sz="4" w:space="0" w:color="auto"/>
            </w:tcBorders>
            <w:shd w:val="clear" w:color="auto" w:fill="FFFFFF"/>
            <w:vAlign w:val="bottom"/>
          </w:tcPr>
          <w:p w14:paraId="0108AEB2" w14:textId="77777777" w:rsidR="00650E2F" w:rsidRPr="009D18AF" w:rsidRDefault="00650E2F" w:rsidP="00F44DFA"/>
        </w:tc>
        <w:tc>
          <w:tcPr>
            <w:tcW w:w="4878" w:type="dxa"/>
            <w:gridSpan w:val="2"/>
            <w:vMerge/>
            <w:tcBorders>
              <w:left w:val="single" w:sz="4" w:space="0" w:color="auto"/>
            </w:tcBorders>
            <w:shd w:val="clear" w:color="auto" w:fill="FFFFFF"/>
            <w:vAlign w:val="center"/>
          </w:tcPr>
          <w:p w14:paraId="4522995D" w14:textId="77777777" w:rsidR="00650E2F" w:rsidRPr="009D18AF" w:rsidRDefault="00650E2F" w:rsidP="00F44DFA">
            <w:pPr>
              <w:jc w:val="center"/>
            </w:pPr>
          </w:p>
        </w:tc>
        <w:tc>
          <w:tcPr>
            <w:tcW w:w="1499" w:type="dxa"/>
            <w:gridSpan w:val="4"/>
            <w:vMerge/>
            <w:tcBorders>
              <w:left w:val="single" w:sz="4" w:space="0" w:color="auto"/>
            </w:tcBorders>
            <w:shd w:val="clear" w:color="auto" w:fill="FFFFFF"/>
            <w:vAlign w:val="center"/>
          </w:tcPr>
          <w:p w14:paraId="5B624F30" w14:textId="77777777" w:rsidR="00650E2F" w:rsidRPr="009D18AF" w:rsidRDefault="00650E2F" w:rsidP="00F44DFA">
            <w:pPr>
              <w:jc w:val="center"/>
            </w:pPr>
          </w:p>
        </w:tc>
        <w:tc>
          <w:tcPr>
            <w:tcW w:w="1482" w:type="dxa"/>
            <w:vMerge/>
            <w:tcBorders>
              <w:left w:val="single" w:sz="4" w:space="0" w:color="auto"/>
              <w:right w:val="single" w:sz="4" w:space="0" w:color="auto"/>
            </w:tcBorders>
            <w:shd w:val="clear" w:color="auto" w:fill="FFFFFF"/>
          </w:tcPr>
          <w:p w14:paraId="6584D7E6" w14:textId="77777777" w:rsidR="00650E2F" w:rsidRPr="00BE336C" w:rsidRDefault="00650E2F" w:rsidP="00F44DFA">
            <w:pPr>
              <w:spacing w:line="240" w:lineRule="exact"/>
              <w:jc w:val="center"/>
              <w:rPr>
                <w:rStyle w:val="212pt"/>
              </w:rPr>
            </w:pPr>
          </w:p>
        </w:tc>
        <w:tc>
          <w:tcPr>
            <w:tcW w:w="1273" w:type="dxa"/>
            <w:tcBorders>
              <w:top w:val="single" w:sz="4" w:space="0" w:color="auto"/>
              <w:left w:val="single" w:sz="4" w:space="0" w:color="auto"/>
              <w:bottom w:val="single" w:sz="4" w:space="0" w:color="auto"/>
            </w:tcBorders>
            <w:shd w:val="clear" w:color="auto" w:fill="FFFFFF"/>
            <w:vAlign w:val="center"/>
          </w:tcPr>
          <w:p w14:paraId="345B8F3D" w14:textId="77777777" w:rsidR="00650E2F" w:rsidRPr="00BE336C" w:rsidRDefault="00650E2F" w:rsidP="00F44DFA">
            <w:pPr>
              <w:spacing w:line="240" w:lineRule="exact"/>
              <w:jc w:val="center"/>
            </w:pPr>
            <w:r w:rsidRPr="00BE336C">
              <w:rPr>
                <w:rStyle w:val="212pt"/>
              </w:rPr>
              <w:t>2023 год</w:t>
            </w:r>
          </w:p>
        </w:tc>
        <w:tc>
          <w:tcPr>
            <w:tcW w:w="993" w:type="dxa"/>
            <w:gridSpan w:val="2"/>
            <w:tcBorders>
              <w:top w:val="single" w:sz="4" w:space="0" w:color="auto"/>
              <w:left w:val="single" w:sz="4" w:space="0" w:color="auto"/>
            </w:tcBorders>
            <w:shd w:val="clear" w:color="auto" w:fill="FFFFFF"/>
            <w:vAlign w:val="center"/>
          </w:tcPr>
          <w:p w14:paraId="3792D43A" w14:textId="77777777" w:rsidR="00650E2F" w:rsidRPr="00BE336C" w:rsidRDefault="00650E2F" w:rsidP="00F44DFA">
            <w:pPr>
              <w:spacing w:line="240" w:lineRule="exact"/>
              <w:jc w:val="center"/>
            </w:pPr>
            <w:r w:rsidRPr="00BE336C">
              <w:rPr>
                <w:rStyle w:val="212pt"/>
              </w:rPr>
              <w:t>2024 год</w:t>
            </w:r>
          </w:p>
        </w:tc>
        <w:tc>
          <w:tcPr>
            <w:tcW w:w="1137" w:type="dxa"/>
            <w:tcBorders>
              <w:top w:val="single" w:sz="4" w:space="0" w:color="auto"/>
              <w:left w:val="single" w:sz="4" w:space="0" w:color="auto"/>
              <w:right w:val="single" w:sz="4" w:space="0" w:color="auto"/>
            </w:tcBorders>
            <w:shd w:val="clear" w:color="auto" w:fill="FFFFFF"/>
            <w:vAlign w:val="center"/>
          </w:tcPr>
          <w:p w14:paraId="16E49056" w14:textId="77777777" w:rsidR="00650E2F" w:rsidRPr="00BE336C" w:rsidRDefault="00650E2F" w:rsidP="00F44DFA">
            <w:pPr>
              <w:spacing w:line="240" w:lineRule="exact"/>
              <w:jc w:val="center"/>
            </w:pPr>
            <w:r w:rsidRPr="00BE336C">
              <w:rPr>
                <w:rStyle w:val="212pt"/>
              </w:rPr>
              <w:t>2025 год</w:t>
            </w:r>
          </w:p>
        </w:tc>
        <w:tc>
          <w:tcPr>
            <w:tcW w:w="1007" w:type="dxa"/>
            <w:tcBorders>
              <w:top w:val="single" w:sz="4" w:space="0" w:color="auto"/>
              <w:left w:val="single" w:sz="4" w:space="0" w:color="auto"/>
              <w:right w:val="single" w:sz="4" w:space="0" w:color="auto"/>
            </w:tcBorders>
            <w:shd w:val="clear" w:color="auto" w:fill="FFFFFF"/>
            <w:vAlign w:val="center"/>
          </w:tcPr>
          <w:p w14:paraId="5981EFDC" w14:textId="77777777" w:rsidR="00650E2F" w:rsidRPr="00BE336C" w:rsidRDefault="00650E2F" w:rsidP="00F44DFA">
            <w:pPr>
              <w:spacing w:line="240" w:lineRule="exact"/>
              <w:jc w:val="center"/>
              <w:rPr>
                <w:rStyle w:val="212pt"/>
              </w:rPr>
            </w:pPr>
            <w:r w:rsidRPr="00BE336C">
              <w:rPr>
                <w:rStyle w:val="212pt"/>
              </w:rPr>
              <w:t>202</w:t>
            </w:r>
            <w:r>
              <w:rPr>
                <w:rStyle w:val="212pt"/>
              </w:rPr>
              <w:t>6</w:t>
            </w:r>
            <w:r w:rsidRPr="00BE336C">
              <w:rPr>
                <w:rStyle w:val="212pt"/>
              </w:rPr>
              <w:t xml:space="preserve"> год</w:t>
            </w:r>
          </w:p>
        </w:tc>
        <w:tc>
          <w:tcPr>
            <w:tcW w:w="1701" w:type="dxa"/>
            <w:tcBorders>
              <w:top w:val="single" w:sz="4" w:space="0" w:color="auto"/>
              <w:left w:val="single" w:sz="4" w:space="0" w:color="auto"/>
              <w:right w:val="single" w:sz="4" w:space="0" w:color="auto"/>
            </w:tcBorders>
            <w:shd w:val="clear" w:color="auto" w:fill="FFFFFF"/>
            <w:vAlign w:val="center"/>
          </w:tcPr>
          <w:p w14:paraId="68DBA2BC" w14:textId="77777777" w:rsidR="00650E2F" w:rsidRPr="00BE336C" w:rsidRDefault="00650E2F" w:rsidP="00F44DFA">
            <w:pPr>
              <w:spacing w:line="240" w:lineRule="exact"/>
              <w:jc w:val="center"/>
              <w:rPr>
                <w:rStyle w:val="212pt"/>
              </w:rPr>
            </w:pPr>
            <w:r>
              <w:rPr>
                <w:rStyle w:val="212pt"/>
              </w:rPr>
              <w:t>2027 год</w:t>
            </w:r>
          </w:p>
        </w:tc>
      </w:tr>
      <w:tr w:rsidR="00650E2F" w:rsidRPr="009D18AF" w14:paraId="69B5AFC8" w14:textId="77777777" w:rsidTr="00F44DFA">
        <w:trPr>
          <w:gridAfter w:val="1"/>
          <w:wAfter w:w="1844" w:type="dxa"/>
          <w:trHeight w:val="258"/>
        </w:trPr>
        <w:tc>
          <w:tcPr>
            <w:tcW w:w="631" w:type="dxa"/>
            <w:gridSpan w:val="2"/>
            <w:tcBorders>
              <w:top w:val="single" w:sz="4" w:space="0" w:color="auto"/>
              <w:left w:val="single" w:sz="4" w:space="0" w:color="auto"/>
            </w:tcBorders>
            <w:shd w:val="clear" w:color="auto" w:fill="FFFFFF"/>
            <w:vAlign w:val="bottom"/>
          </w:tcPr>
          <w:p w14:paraId="6DFCB5EE" w14:textId="77777777" w:rsidR="00650E2F" w:rsidRPr="009D18AF" w:rsidRDefault="00650E2F" w:rsidP="00F44DFA">
            <w:pPr>
              <w:spacing w:line="240" w:lineRule="exact"/>
              <w:jc w:val="center"/>
            </w:pPr>
            <w:r w:rsidRPr="009D18AF">
              <w:rPr>
                <w:rStyle w:val="212pt"/>
              </w:rPr>
              <w:t>1</w:t>
            </w:r>
          </w:p>
        </w:tc>
        <w:tc>
          <w:tcPr>
            <w:tcW w:w="4878" w:type="dxa"/>
            <w:gridSpan w:val="2"/>
            <w:tcBorders>
              <w:top w:val="single" w:sz="4" w:space="0" w:color="auto"/>
              <w:left w:val="single" w:sz="4" w:space="0" w:color="auto"/>
            </w:tcBorders>
            <w:shd w:val="clear" w:color="auto" w:fill="FFFFFF"/>
            <w:vAlign w:val="bottom"/>
          </w:tcPr>
          <w:p w14:paraId="12DC55F0" w14:textId="77777777" w:rsidR="00650E2F" w:rsidRPr="009D18AF" w:rsidRDefault="00650E2F" w:rsidP="00F44DFA">
            <w:pPr>
              <w:spacing w:line="240" w:lineRule="exact"/>
              <w:jc w:val="center"/>
            </w:pPr>
            <w:r w:rsidRPr="009D18AF">
              <w:rPr>
                <w:rStyle w:val="212pt"/>
              </w:rPr>
              <w:t>2</w:t>
            </w:r>
          </w:p>
        </w:tc>
        <w:tc>
          <w:tcPr>
            <w:tcW w:w="1499" w:type="dxa"/>
            <w:gridSpan w:val="4"/>
            <w:tcBorders>
              <w:top w:val="single" w:sz="4" w:space="0" w:color="auto"/>
              <w:left w:val="single" w:sz="4" w:space="0" w:color="auto"/>
            </w:tcBorders>
            <w:shd w:val="clear" w:color="auto" w:fill="FFFFFF"/>
            <w:vAlign w:val="center"/>
          </w:tcPr>
          <w:p w14:paraId="29D99003" w14:textId="77777777" w:rsidR="00650E2F" w:rsidRPr="009D18AF" w:rsidRDefault="00650E2F" w:rsidP="00F44DFA">
            <w:pPr>
              <w:spacing w:line="240" w:lineRule="exact"/>
              <w:jc w:val="center"/>
            </w:pPr>
            <w:r w:rsidRPr="009D18AF">
              <w:rPr>
                <w:rStyle w:val="212pt"/>
              </w:rPr>
              <w:t>3</w:t>
            </w:r>
          </w:p>
        </w:tc>
        <w:tc>
          <w:tcPr>
            <w:tcW w:w="1482" w:type="dxa"/>
            <w:tcBorders>
              <w:top w:val="single" w:sz="4" w:space="0" w:color="auto"/>
              <w:left w:val="single" w:sz="4" w:space="0" w:color="auto"/>
              <w:right w:val="single" w:sz="4" w:space="0" w:color="auto"/>
            </w:tcBorders>
            <w:shd w:val="clear" w:color="auto" w:fill="FFFFFF"/>
          </w:tcPr>
          <w:p w14:paraId="1A7682EE" w14:textId="77777777" w:rsidR="00650E2F" w:rsidRPr="009D18AF" w:rsidRDefault="00650E2F" w:rsidP="00F44DFA">
            <w:pPr>
              <w:spacing w:line="240" w:lineRule="exact"/>
              <w:jc w:val="center"/>
              <w:rPr>
                <w:rStyle w:val="212pt"/>
                <w:lang w:val="en-US"/>
              </w:rPr>
            </w:pPr>
            <w:r w:rsidRPr="009D18AF">
              <w:rPr>
                <w:rStyle w:val="212pt"/>
                <w:lang w:val="en-US"/>
              </w:rPr>
              <w:t>4</w:t>
            </w:r>
          </w:p>
        </w:tc>
        <w:tc>
          <w:tcPr>
            <w:tcW w:w="1273" w:type="dxa"/>
            <w:tcBorders>
              <w:top w:val="single" w:sz="4" w:space="0" w:color="auto"/>
              <w:left w:val="single" w:sz="4" w:space="0" w:color="auto"/>
            </w:tcBorders>
            <w:shd w:val="clear" w:color="auto" w:fill="FFFFFF"/>
            <w:vAlign w:val="bottom"/>
          </w:tcPr>
          <w:p w14:paraId="4F89B502" w14:textId="77777777" w:rsidR="00650E2F" w:rsidRPr="009D18AF" w:rsidRDefault="00650E2F" w:rsidP="00F44DFA">
            <w:pPr>
              <w:spacing w:line="240" w:lineRule="exact"/>
              <w:jc w:val="center"/>
              <w:rPr>
                <w:lang w:val="en-US"/>
              </w:rPr>
            </w:pPr>
            <w:r w:rsidRPr="009D18AF">
              <w:rPr>
                <w:lang w:val="en-US"/>
              </w:rPr>
              <w:t>5</w:t>
            </w:r>
          </w:p>
        </w:tc>
        <w:tc>
          <w:tcPr>
            <w:tcW w:w="993" w:type="dxa"/>
            <w:gridSpan w:val="2"/>
            <w:tcBorders>
              <w:top w:val="single" w:sz="4" w:space="0" w:color="auto"/>
              <w:left w:val="single" w:sz="4" w:space="0" w:color="auto"/>
            </w:tcBorders>
            <w:shd w:val="clear" w:color="auto" w:fill="FFFFFF"/>
            <w:vAlign w:val="center"/>
          </w:tcPr>
          <w:p w14:paraId="70F1F1AE" w14:textId="77777777" w:rsidR="00650E2F" w:rsidRPr="009D18AF" w:rsidRDefault="00650E2F" w:rsidP="00F44DFA">
            <w:pPr>
              <w:spacing w:line="240" w:lineRule="exact"/>
              <w:jc w:val="center"/>
              <w:rPr>
                <w:lang w:val="en-US"/>
              </w:rPr>
            </w:pPr>
            <w:r w:rsidRPr="009D18AF">
              <w:rPr>
                <w:lang w:val="en-US"/>
              </w:rPr>
              <w:t>6</w:t>
            </w:r>
          </w:p>
        </w:tc>
        <w:tc>
          <w:tcPr>
            <w:tcW w:w="1137" w:type="dxa"/>
            <w:tcBorders>
              <w:top w:val="single" w:sz="4" w:space="0" w:color="auto"/>
              <w:left w:val="single" w:sz="4" w:space="0" w:color="auto"/>
              <w:right w:val="single" w:sz="4" w:space="0" w:color="auto"/>
            </w:tcBorders>
            <w:shd w:val="clear" w:color="auto" w:fill="FFFFFF"/>
            <w:vAlign w:val="bottom"/>
          </w:tcPr>
          <w:p w14:paraId="0CD185E4" w14:textId="77777777" w:rsidR="00650E2F" w:rsidRPr="009D18AF" w:rsidRDefault="00650E2F" w:rsidP="00F44DFA">
            <w:pPr>
              <w:spacing w:line="240" w:lineRule="exact"/>
              <w:jc w:val="center"/>
              <w:rPr>
                <w:lang w:val="en-US"/>
              </w:rPr>
            </w:pPr>
            <w:r w:rsidRPr="009D18AF">
              <w:rPr>
                <w:lang w:val="en-US"/>
              </w:rPr>
              <w:t>7</w:t>
            </w:r>
          </w:p>
        </w:tc>
        <w:tc>
          <w:tcPr>
            <w:tcW w:w="1007" w:type="dxa"/>
            <w:tcBorders>
              <w:top w:val="single" w:sz="4" w:space="0" w:color="auto"/>
              <w:left w:val="single" w:sz="4" w:space="0" w:color="auto"/>
              <w:right w:val="single" w:sz="4" w:space="0" w:color="auto"/>
            </w:tcBorders>
            <w:shd w:val="clear" w:color="auto" w:fill="FFFFFF"/>
            <w:vAlign w:val="bottom"/>
          </w:tcPr>
          <w:p w14:paraId="5D0A4209" w14:textId="77777777" w:rsidR="00650E2F" w:rsidRPr="001D0A76" w:rsidRDefault="00650E2F" w:rsidP="00F44DFA">
            <w:pPr>
              <w:spacing w:line="240" w:lineRule="exact"/>
              <w:jc w:val="center"/>
            </w:pPr>
            <w:r>
              <w:t>8</w:t>
            </w:r>
          </w:p>
        </w:tc>
        <w:tc>
          <w:tcPr>
            <w:tcW w:w="1701" w:type="dxa"/>
            <w:tcBorders>
              <w:top w:val="single" w:sz="4" w:space="0" w:color="auto"/>
              <w:left w:val="single" w:sz="4" w:space="0" w:color="auto"/>
              <w:right w:val="single" w:sz="4" w:space="0" w:color="auto"/>
            </w:tcBorders>
            <w:shd w:val="clear" w:color="auto" w:fill="FFFFFF"/>
          </w:tcPr>
          <w:p w14:paraId="6D9434AD" w14:textId="77777777" w:rsidR="00650E2F" w:rsidRDefault="00650E2F" w:rsidP="00F44DFA">
            <w:pPr>
              <w:spacing w:line="240" w:lineRule="exact"/>
              <w:jc w:val="center"/>
            </w:pPr>
            <w:r>
              <w:t>9</w:t>
            </w:r>
          </w:p>
        </w:tc>
      </w:tr>
      <w:tr w:rsidR="00650E2F" w:rsidRPr="009D18AF" w14:paraId="08828180" w14:textId="77777777" w:rsidTr="00F44DFA">
        <w:trPr>
          <w:gridAfter w:val="1"/>
          <w:wAfter w:w="1844" w:type="dxa"/>
          <w:trHeight w:val="275"/>
        </w:trPr>
        <w:tc>
          <w:tcPr>
            <w:tcW w:w="14601" w:type="dxa"/>
            <w:gridSpan w:val="15"/>
            <w:tcBorders>
              <w:top w:val="single" w:sz="4" w:space="0" w:color="auto"/>
              <w:left w:val="single" w:sz="4" w:space="0" w:color="auto"/>
              <w:right w:val="single" w:sz="4" w:space="0" w:color="auto"/>
            </w:tcBorders>
            <w:shd w:val="clear" w:color="auto" w:fill="FFFFFF"/>
          </w:tcPr>
          <w:p w14:paraId="7A256AE3" w14:textId="77777777" w:rsidR="00650E2F" w:rsidRPr="009D18AF" w:rsidRDefault="00650E2F" w:rsidP="00F44DFA">
            <w:pPr>
              <w:spacing w:line="240" w:lineRule="exact"/>
              <w:rPr>
                <w:rStyle w:val="212pt"/>
              </w:rPr>
            </w:pPr>
            <w:r w:rsidRPr="009D18AF">
              <w:rPr>
                <w:rStyle w:val="212pt"/>
              </w:rPr>
              <w:t>Цель подпрограммы: повышение энергосбережения и энергоэффективности</w:t>
            </w:r>
          </w:p>
        </w:tc>
      </w:tr>
      <w:tr w:rsidR="00650E2F" w:rsidRPr="009D18AF" w14:paraId="75DBAABA" w14:textId="77777777" w:rsidTr="00F44DFA">
        <w:trPr>
          <w:gridAfter w:val="1"/>
          <w:wAfter w:w="1844" w:type="dxa"/>
          <w:trHeight w:val="1224"/>
        </w:trPr>
        <w:tc>
          <w:tcPr>
            <w:tcW w:w="14601" w:type="dxa"/>
            <w:gridSpan w:val="15"/>
            <w:tcBorders>
              <w:top w:val="single" w:sz="4" w:space="0" w:color="auto"/>
              <w:left w:val="single" w:sz="4" w:space="0" w:color="auto"/>
              <w:bottom w:val="single" w:sz="4" w:space="0" w:color="auto"/>
              <w:right w:val="single" w:sz="4" w:space="0" w:color="auto"/>
            </w:tcBorders>
            <w:shd w:val="clear" w:color="auto" w:fill="FFFFFF"/>
          </w:tcPr>
          <w:p w14:paraId="11AEC8DF" w14:textId="77777777" w:rsidR="00650E2F" w:rsidRPr="009D18AF" w:rsidRDefault="00650E2F" w:rsidP="00F44DFA">
            <w:pPr>
              <w:spacing w:line="274" w:lineRule="exact"/>
              <w:rPr>
                <w:rStyle w:val="212pt"/>
              </w:rPr>
            </w:pPr>
            <w:r w:rsidRPr="009D18AF">
              <w:rPr>
                <w:rStyle w:val="212pt"/>
              </w:rPr>
              <w:t>Задачи подпрограммы: Реализация мероприятий в области энергосбережения и энергоэффективности и достижение целевых показателе в области энергосбережения и энергоэффективности.</w:t>
            </w:r>
          </w:p>
          <w:p w14:paraId="795CBD6B" w14:textId="77777777" w:rsidR="00650E2F" w:rsidRPr="009D18AF" w:rsidRDefault="00650E2F" w:rsidP="00F44DFA">
            <w:pPr>
              <w:spacing w:line="274" w:lineRule="exact"/>
              <w:rPr>
                <w:rStyle w:val="212pt"/>
              </w:rPr>
            </w:pPr>
            <w:r w:rsidRPr="009D18AF">
              <w:rPr>
                <w:rStyle w:val="212pt"/>
              </w:rPr>
              <w:t>Формирование объективных и достоверных данных о состоянии электросетевого хозяйства классом напряжения 0,4 - 35 кВ, выявление «узких мест», разработка перечня мероприятий по развитию электрических сетей.</w:t>
            </w:r>
          </w:p>
        </w:tc>
      </w:tr>
      <w:tr w:rsidR="00650E2F" w:rsidRPr="009D18AF" w14:paraId="1606BB75" w14:textId="77777777" w:rsidTr="00F44DFA">
        <w:trPr>
          <w:gridAfter w:val="1"/>
          <w:wAfter w:w="1844" w:type="dxa"/>
          <w:trHeight w:val="282"/>
        </w:trPr>
        <w:tc>
          <w:tcPr>
            <w:tcW w:w="14601" w:type="dxa"/>
            <w:gridSpan w:val="15"/>
            <w:tcBorders>
              <w:top w:val="single" w:sz="4" w:space="0" w:color="auto"/>
              <w:left w:val="single" w:sz="4" w:space="0" w:color="auto"/>
              <w:right w:val="single" w:sz="4" w:space="0" w:color="auto"/>
            </w:tcBorders>
            <w:shd w:val="clear" w:color="auto" w:fill="FFFFFF"/>
          </w:tcPr>
          <w:p w14:paraId="0731A154" w14:textId="77777777" w:rsidR="00650E2F" w:rsidRPr="009D18AF" w:rsidRDefault="00650E2F" w:rsidP="00F44DFA">
            <w:pPr>
              <w:spacing w:line="274" w:lineRule="exact"/>
              <w:rPr>
                <w:rStyle w:val="212pt"/>
              </w:rPr>
            </w:pPr>
            <w:r w:rsidRPr="009D18AF">
              <w:rPr>
                <w:rStyle w:val="212pt"/>
              </w:rPr>
              <w:t>1. Целевые показатели, характеризующие оснащенность приборами учета используемых энергетических ресурсов</w:t>
            </w:r>
          </w:p>
        </w:tc>
      </w:tr>
      <w:tr w:rsidR="00650E2F" w:rsidRPr="009D18AF" w14:paraId="39369D24" w14:textId="77777777" w:rsidTr="00F44DFA">
        <w:trPr>
          <w:gridAfter w:val="1"/>
          <w:wAfter w:w="1844" w:type="dxa"/>
          <w:trHeight w:val="835"/>
        </w:trPr>
        <w:tc>
          <w:tcPr>
            <w:tcW w:w="14601" w:type="dxa"/>
            <w:gridSpan w:val="15"/>
            <w:tcBorders>
              <w:top w:val="single" w:sz="4" w:space="0" w:color="auto"/>
              <w:left w:val="single" w:sz="4" w:space="0" w:color="auto"/>
              <w:right w:val="single" w:sz="4" w:space="0" w:color="auto"/>
            </w:tcBorders>
            <w:shd w:val="clear" w:color="auto" w:fill="FFFFFF"/>
            <w:vAlign w:val="center"/>
          </w:tcPr>
          <w:p w14:paraId="1B5223DD" w14:textId="77777777" w:rsidR="00650E2F" w:rsidRPr="009D18AF" w:rsidRDefault="00650E2F" w:rsidP="00F44DFA">
            <w:pPr>
              <w:spacing w:line="240" w:lineRule="exact"/>
              <w:rPr>
                <w:rStyle w:val="212pt"/>
              </w:rPr>
            </w:pPr>
            <w:r w:rsidRPr="009D18AF">
              <w:rPr>
                <w:rStyle w:val="212pt"/>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в том числе:</w:t>
            </w:r>
          </w:p>
        </w:tc>
      </w:tr>
      <w:tr w:rsidR="00650E2F" w:rsidRPr="009D18AF" w14:paraId="2238BA6A" w14:textId="77777777" w:rsidTr="00650E2F">
        <w:trPr>
          <w:gridAfter w:val="1"/>
          <w:wAfter w:w="1844" w:type="dxa"/>
          <w:trHeight w:val="271"/>
        </w:trPr>
        <w:tc>
          <w:tcPr>
            <w:tcW w:w="631" w:type="dxa"/>
            <w:gridSpan w:val="2"/>
            <w:tcBorders>
              <w:top w:val="single" w:sz="4" w:space="0" w:color="auto"/>
              <w:left w:val="single" w:sz="4" w:space="0" w:color="auto"/>
              <w:bottom w:val="single" w:sz="4" w:space="0" w:color="auto"/>
            </w:tcBorders>
            <w:shd w:val="clear" w:color="auto" w:fill="FFFFFF"/>
          </w:tcPr>
          <w:p w14:paraId="7F374F55" w14:textId="77777777" w:rsidR="00650E2F" w:rsidRPr="009D18AF" w:rsidRDefault="00650E2F" w:rsidP="00F44DFA">
            <w:pPr>
              <w:rPr>
                <w:sz w:val="10"/>
                <w:szCs w:val="10"/>
              </w:rPr>
            </w:pPr>
          </w:p>
        </w:tc>
        <w:tc>
          <w:tcPr>
            <w:tcW w:w="4878" w:type="dxa"/>
            <w:gridSpan w:val="2"/>
            <w:tcBorders>
              <w:top w:val="single" w:sz="4" w:space="0" w:color="auto"/>
              <w:left w:val="single" w:sz="4" w:space="0" w:color="auto"/>
              <w:bottom w:val="single" w:sz="4" w:space="0" w:color="auto"/>
            </w:tcBorders>
            <w:shd w:val="clear" w:color="auto" w:fill="FFFFFF"/>
            <w:vAlign w:val="center"/>
          </w:tcPr>
          <w:p w14:paraId="07EB673E" w14:textId="77777777" w:rsidR="00650E2F" w:rsidRPr="009D18AF" w:rsidRDefault="00650E2F" w:rsidP="00650E2F">
            <w:pPr>
              <w:spacing w:line="240" w:lineRule="exact"/>
            </w:pPr>
            <w:r w:rsidRPr="009D18AF">
              <w:rPr>
                <w:rStyle w:val="212pt"/>
              </w:rPr>
              <w:t>электрической энергии</w:t>
            </w:r>
          </w:p>
        </w:tc>
        <w:tc>
          <w:tcPr>
            <w:tcW w:w="1499" w:type="dxa"/>
            <w:gridSpan w:val="4"/>
            <w:tcBorders>
              <w:top w:val="single" w:sz="4" w:space="0" w:color="auto"/>
              <w:left w:val="single" w:sz="4" w:space="0" w:color="auto"/>
              <w:bottom w:val="single" w:sz="4" w:space="0" w:color="auto"/>
            </w:tcBorders>
            <w:shd w:val="clear" w:color="auto" w:fill="FFFFFF"/>
            <w:vAlign w:val="center"/>
          </w:tcPr>
          <w:p w14:paraId="6CE476A2" w14:textId="77777777" w:rsidR="00650E2F" w:rsidRPr="009D18AF" w:rsidRDefault="00650E2F" w:rsidP="00F44DFA">
            <w:pPr>
              <w:spacing w:line="240" w:lineRule="exact"/>
              <w:jc w:val="center"/>
            </w:pPr>
            <w:r w:rsidRPr="009D18AF">
              <w:rPr>
                <w:rStyle w:val="212pt"/>
              </w:rPr>
              <w:t>%</w:t>
            </w:r>
          </w:p>
        </w:tc>
        <w:tc>
          <w:tcPr>
            <w:tcW w:w="1482" w:type="dxa"/>
            <w:tcBorders>
              <w:top w:val="single" w:sz="4" w:space="0" w:color="auto"/>
              <w:left w:val="single" w:sz="4" w:space="0" w:color="auto"/>
              <w:bottom w:val="single" w:sz="4" w:space="0" w:color="auto"/>
              <w:right w:val="single" w:sz="4" w:space="0" w:color="auto"/>
            </w:tcBorders>
            <w:shd w:val="clear" w:color="auto" w:fill="FFFFFF"/>
            <w:vAlign w:val="center"/>
          </w:tcPr>
          <w:p w14:paraId="13A81F23" w14:textId="77777777" w:rsidR="00650E2F" w:rsidRPr="009D18AF" w:rsidRDefault="00650E2F" w:rsidP="00650E2F">
            <w:pPr>
              <w:spacing w:line="240" w:lineRule="exact"/>
              <w:jc w:val="center"/>
              <w:rPr>
                <w:rStyle w:val="212pt"/>
              </w:rPr>
            </w:pPr>
            <w:r w:rsidRPr="009D18AF">
              <w:rPr>
                <w:rStyle w:val="212pt"/>
              </w:rPr>
              <w:t>100</w:t>
            </w:r>
          </w:p>
        </w:tc>
        <w:tc>
          <w:tcPr>
            <w:tcW w:w="1273" w:type="dxa"/>
            <w:tcBorders>
              <w:top w:val="single" w:sz="4" w:space="0" w:color="auto"/>
              <w:left w:val="single" w:sz="4" w:space="0" w:color="auto"/>
              <w:bottom w:val="single" w:sz="4" w:space="0" w:color="auto"/>
            </w:tcBorders>
            <w:shd w:val="clear" w:color="auto" w:fill="FFFFFF"/>
            <w:vAlign w:val="center"/>
          </w:tcPr>
          <w:p w14:paraId="33BF45FA" w14:textId="77777777" w:rsidR="00650E2F" w:rsidRPr="009D18AF" w:rsidRDefault="00650E2F" w:rsidP="00650E2F">
            <w:pPr>
              <w:spacing w:line="240" w:lineRule="exact"/>
              <w:jc w:val="center"/>
            </w:pPr>
            <w:r w:rsidRPr="009D18AF">
              <w:rPr>
                <w:rStyle w:val="212pt"/>
              </w:rPr>
              <w:t>100</w:t>
            </w:r>
          </w:p>
        </w:tc>
        <w:tc>
          <w:tcPr>
            <w:tcW w:w="993" w:type="dxa"/>
            <w:gridSpan w:val="2"/>
            <w:tcBorders>
              <w:top w:val="single" w:sz="4" w:space="0" w:color="auto"/>
              <w:left w:val="single" w:sz="4" w:space="0" w:color="auto"/>
              <w:bottom w:val="single" w:sz="4" w:space="0" w:color="auto"/>
            </w:tcBorders>
            <w:shd w:val="clear" w:color="auto" w:fill="FFFFFF"/>
            <w:vAlign w:val="center"/>
          </w:tcPr>
          <w:p w14:paraId="4BEC4D81" w14:textId="77777777" w:rsidR="00650E2F" w:rsidRPr="009D18AF" w:rsidRDefault="00650E2F" w:rsidP="00650E2F">
            <w:pPr>
              <w:spacing w:line="240" w:lineRule="exact"/>
              <w:jc w:val="center"/>
            </w:pPr>
            <w:r w:rsidRPr="009D18AF">
              <w:rPr>
                <w:rStyle w:val="212pt"/>
              </w:rPr>
              <w:t>100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436624DB" w14:textId="77777777" w:rsidR="00650E2F" w:rsidRPr="009D18AF" w:rsidRDefault="00650E2F" w:rsidP="00650E2F">
            <w:pPr>
              <w:spacing w:line="240" w:lineRule="exact"/>
              <w:jc w:val="center"/>
            </w:pPr>
            <w:r w:rsidRPr="009D18AF">
              <w:rPr>
                <w:rStyle w:val="212pt"/>
              </w:rPr>
              <w:t>100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14:paraId="40A0BAFA" w14:textId="77777777" w:rsidR="00650E2F" w:rsidRPr="009D18AF" w:rsidRDefault="00650E2F" w:rsidP="00650E2F">
            <w:pPr>
              <w:spacing w:line="240" w:lineRule="exact"/>
              <w:jc w:val="center"/>
              <w:rPr>
                <w:rStyle w:val="212pt"/>
              </w:rPr>
            </w:pPr>
            <w:r w:rsidRPr="009D18AF">
              <w:rPr>
                <w:rStyle w:val="212pt"/>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131E55B" w14:textId="77777777" w:rsidR="00650E2F" w:rsidRPr="009D18AF" w:rsidRDefault="00650E2F" w:rsidP="00650E2F">
            <w:pPr>
              <w:spacing w:line="240" w:lineRule="exact"/>
              <w:jc w:val="center"/>
              <w:rPr>
                <w:rStyle w:val="212pt"/>
              </w:rPr>
            </w:pPr>
            <w:r>
              <w:rPr>
                <w:rStyle w:val="212pt"/>
              </w:rPr>
              <w:t>100</w:t>
            </w:r>
          </w:p>
        </w:tc>
      </w:tr>
      <w:tr w:rsidR="00650E2F" w:rsidRPr="009D18AF" w14:paraId="547ACA5D" w14:textId="77777777" w:rsidTr="00650E2F">
        <w:trPr>
          <w:gridAfter w:val="1"/>
          <w:wAfter w:w="1844" w:type="dxa"/>
          <w:trHeight w:val="349"/>
        </w:trPr>
        <w:tc>
          <w:tcPr>
            <w:tcW w:w="631" w:type="dxa"/>
            <w:gridSpan w:val="2"/>
            <w:tcBorders>
              <w:top w:val="single" w:sz="4" w:space="0" w:color="auto"/>
              <w:left w:val="single" w:sz="4" w:space="0" w:color="auto"/>
            </w:tcBorders>
            <w:shd w:val="clear" w:color="auto" w:fill="FFFFFF"/>
          </w:tcPr>
          <w:p w14:paraId="75542CC7" w14:textId="77777777" w:rsidR="00650E2F" w:rsidRPr="009D18AF" w:rsidRDefault="00650E2F" w:rsidP="00F44DFA">
            <w:pPr>
              <w:rPr>
                <w:sz w:val="10"/>
                <w:szCs w:val="10"/>
              </w:rPr>
            </w:pPr>
          </w:p>
        </w:tc>
        <w:tc>
          <w:tcPr>
            <w:tcW w:w="4878" w:type="dxa"/>
            <w:gridSpan w:val="2"/>
            <w:tcBorders>
              <w:top w:val="single" w:sz="4" w:space="0" w:color="auto"/>
              <w:left w:val="single" w:sz="4" w:space="0" w:color="auto"/>
            </w:tcBorders>
            <w:shd w:val="clear" w:color="auto" w:fill="FFFFFF"/>
            <w:vAlign w:val="center"/>
          </w:tcPr>
          <w:p w14:paraId="3946B7F1" w14:textId="77777777" w:rsidR="00650E2F" w:rsidRPr="009D18AF" w:rsidRDefault="00650E2F" w:rsidP="00650E2F">
            <w:pPr>
              <w:spacing w:line="240" w:lineRule="exact"/>
            </w:pPr>
            <w:r w:rsidRPr="009D18AF">
              <w:rPr>
                <w:rStyle w:val="212pt"/>
              </w:rPr>
              <w:t>тепловой энергии</w:t>
            </w:r>
          </w:p>
        </w:tc>
        <w:tc>
          <w:tcPr>
            <w:tcW w:w="1499" w:type="dxa"/>
            <w:gridSpan w:val="4"/>
            <w:tcBorders>
              <w:top w:val="single" w:sz="4" w:space="0" w:color="auto"/>
              <w:left w:val="single" w:sz="4" w:space="0" w:color="auto"/>
            </w:tcBorders>
            <w:shd w:val="clear" w:color="auto" w:fill="FFFFFF"/>
            <w:vAlign w:val="center"/>
          </w:tcPr>
          <w:p w14:paraId="690B76E2" w14:textId="77777777" w:rsidR="00650E2F" w:rsidRPr="009D18AF" w:rsidRDefault="00650E2F" w:rsidP="00F44DFA">
            <w:pPr>
              <w:spacing w:line="240" w:lineRule="exact"/>
              <w:jc w:val="center"/>
            </w:pPr>
            <w:r w:rsidRPr="009D18AF">
              <w:rPr>
                <w:rStyle w:val="212pt"/>
              </w:rPr>
              <w:t>%</w:t>
            </w:r>
          </w:p>
        </w:tc>
        <w:tc>
          <w:tcPr>
            <w:tcW w:w="1482" w:type="dxa"/>
            <w:tcBorders>
              <w:top w:val="single" w:sz="4" w:space="0" w:color="auto"/>
              <w:left w:val="single" w:sz="4" w:space="0" w:color="auto"/>
              <w:right w:val="single" w:sz="4" w:space="0" w:color="auto"/>
            </w:tcBorders>
            <w:shd w:val="clear" w:color="auto" w:fill="FFFFFF"/>
            <w:vAlign w:val="center"/>
          </w:tcPr>
          <w:p w14:paraId="77DCB03D" w14:textId="77777777" w:rsidR="00650E2F" w:rsidRPr="009D18AF" w:rsidRDefault="00650E2F" w:rsidP="00650E2F">
            <w:pPr>
              <w:spacing w:line="240" w:lineRule="exact"/>
              <w:jc w:val="center"/>
              <w:rPr>
                <w:rStyle w:val="212pt"/>
              </w:rPr>
            </w:pPr>
            <w:r w:rsidRPr="009D18AF">
              <w:rPr>
                <w:rStyle w:val="212pt"/>
              </w:rPr>
              <w:t>7,14</w:t>
            </w:r>
          </w:p>
        </w:tc>
        <w:tc>
          <w:tcPr>
            <w:tcW w:w="1273" w:type="dxa"/>
            <w:tcBorders>
              <w:top w:val="single" w:sz="4" w:space="0" w:color="auto"/>
              <w:left w:val="single" w:sz="4" w:space="0" w:color="auto"/>
            </w:tcBorders>
            <w:shd w:val="clear" w:color="auto" w:fill="FFFFFF"/>
            <w:vAlign w:val="center"/>
          </w:tcPr>
          <w:p w14:paraId="686202D4" w14:textId="77777777" w:rsidR="00650E2F" w:rsidRPr="009D18AF" w:rsidRDefault="00650E2F" w:rsidP="00650E2F">
            <w:pPr>
              <w:spacing w:line="240" w:lineRule="exact"/>
              <w:jc w:val="center"/>
            </w:pPr>
            <w:r w:rsidRPr="009D18AF">
              <w:rPr>
                <w:rStyle w:val="212pt"/>
              </w:rPr>
              <w:t>7,14</w:t>
            </w:r>
          </w:p>
        </w:tc>
        <w:tc>
          <w:tcPr>
            <w:tcW w:w="993" w:type="dxa"/>
            <w:gridSpan w:val="2"/>
            <w:tcBorders>
              <w:top w:val="single" w:sz="4" w:space="0" w:color="auto"/>
              <w:left w:val="single" w:sz="4" w:space="0" w:color="auto"/>
            </w:tcBorders>
            <w:shd w:val="clear" w:color="auto" w:fill="FFFFFF"/>
            <w:vAlign w:val="center"/>
          </w:tcPr>
          <w:p w14:paraId="131363CC" w14:textId="77777777" w:rsidR="00650E2F" w:rsidRPr="009D18AF" w:rsidRDefault="00650E2F" w:rsidP="00650E2F">
            <w:pPr>
              <w:spacing w:line="240" w:lineRule="exact"/>
              <w:jc w:val="center"/>
            </w:pPr>
            <w:r w:rsidRPr="009D18AF">
              <w:rPr>
                <w:rStyle w:val="212pt"/>
              </w:rPr>
              <w:t>7,14</w:t>
            </w:r>
          </w:p>
        </w:tc>
        <w:tc>
          <w:tcPr>
            <w:tcW w:w="1137" w:type="dxa"/>
            <w:tcBorders>
              <w:top w:val="single" w:sz="4" w:space="0" w:color="auto"/>
              <w:left w:val="single" w:sz="4" w:space="0" w:color="auto"/>
              <w:right w:val="single" w:sz="4" w:space="0" w:color="auto"/>
            </w:tcBorders>
            <w:shd w:val="clear" w:color="auto" w:fill="FFFFFF"/>
            <w:vAlign w:val="center"/>
          </w:tcPr>
          <w:p w14:paraId="69E84859" w14:textId="77777777" w:rsidR="00650E2F" w:rsidRPr="009D18AF" w:rsidRDefault="00650E2F" w:rsidP="00650E2F">
            <w:pPr>
              <w:spacing w:line="240" w:lineRule="exact"/>
              <w:jc w:val="center"/>
            </w:pPr>
            <w:r w:rsidRPr="009D18AF">
              <w:rPr>
                <w:rStyle w:val="212pt"/>
              </w:rPr>
              <w:t>7,14</w:t>
            </w:r>
          </w:p>
        </w:tc>
        <w:tc>
          <w:tcPr>
            <w:tcW w:w="1007" w:type="dxa"/>
            <w:tcBorders>
              <w:top w:val="single" w:sz="4" w:space="0" w:color="auto"/>
              <w:left w:val="single" w:sz="4" w:space="0" w:color="auto"/>
              <w:right w:val="single" w:sz="4" w:space="0" w:color="auto"/>
            </w:tcBorders>
            <w:shd w:val="clear" w:color="auto" w:fill="FFFFFF"/>
            <w:vAlign w:val="center"/>
          </w:tcPr>
          <w:p w14:paraId="0F2C63DD" w14:textId="77777777" w:rsidR="00650E2F" w:rsidRPr="009D18AF" w:rsidRDefault="00650E2F" w:rsidP="00650E2F">
            <w:pPr>
              <w:spacing w:line="240" w:lineRule="exact"/>
              <w:jc w:val="center"/>
              <w:rPr>
                <w:rStyle w:val="212pt"/>
              </w:rPr>
            </w:pPr>
            <w:r w:rsidRPr="009D18AF">
              <w:rPr>
                <w:rStyle w:val="212pt"/>
              </w:rPr>
              <w:t>7,14</w:t>
            </w:r>
          </w:p>
        </w:tc>
        <w:tc>
          <w:tcPr>
            <w:tcW w:w="1701" w:type="dxa"/>
            <w:tcBorders>
              <w:top w:val="single" w:sz="4" w:space="0" w:color="auto"/>
              <w:left w:val="single" w:sz="4" w:space="0" w:color="auto"/>
              <w:right w:val="single" w:sz="4" w:space="0" w:color="auto"/>
            </w:tcBorders>
            <w:shd w:val="clear" w:color="auto" w:fill="FFFFFF"/>
            <w:vAlign w:val="center"/>
          </w:tcPr>
          <w:p w14:paraId="34FFCD7B" w14:textId="77777777" w:rsidR="00650E2F" w:rsidRPr="009D18AF" w:rsidRDefault="00650E2F" w:rsidP="00650E2F">
            <w:pPr>
              <w:spacing w:line="240" w:lineRule="exact"/>
              <w:jc w:val="center"/>
              <w:rPr>
                <w:rStyle w:val="212pt"/>
              </w:rPr>
            </w:pPr>
            <w:r>
              <w:rPr>
                <w:rStyle w:val="212pt"/>
              </w:rPr>
              <w:t>7,14</w:t>
            </w:r>
          </w:p>
        </w:tc>
      </w:tr>
      <w:tr w:rsidR="00650E2F" w:rsidRPr="009D18AF" w14:paraId="5510C30C" w14:textId="77777777" w:rsidTr="00650E2F">
        <w:trPr>
          <w:gridAfter w:val="1"/>
          <w:wAfter w:w="1844" w:type="dxa"/>
          <w:trHeight w:val="362"/>
        </w:trPr>
        <w:tc>
          <w:tcPr>
            <w:tcW w:w="631" w:type="dxa"/>
            <w:gridSpan w:val="2"/>
            <w:tcBorders>
              <w:top w:val="single" w:sz="4" w:space="0" w:color="auto"/>
              <w:left w:val="single" w:sz="4" w:space="0" w:color="auto"/>
            </w:tcBorders>
            <w:shd w:val="clear" w:color="auto" w:fill="FFFFFF"/>
          </w:tcPr>
          <w:p w14:paraId="05B23418" w14:textId="77777777" w:rsidR="00650E2F" w:rsidRPr="009D18AF" w:rsidRDefault="00650E2F" w:rsidP="00F44DFA">
            <w:pPr>
              <w:rPr>
                <w:sz w:val="10"/>
                <w:szCs w:val="10"/>
              </w:rPr>
            </w:pPr>
          </w:p>
        </w:tc>
        <w:tc>
          <w:tcPr>
            <w:tcW w:w="4878" w:type="dxa"/>
            <w:gridSpan w:val="2"/>
            <w:tcBorders>
              <w:top w:val="single" w:sz="4" w:space="0" w:color="auto"/>
              <w:left w:val="single" w:sz="4" w:space="0" w:color="auto"/>
            </w:tcBorders>
            <w:shd w:val="clear" w:color="auto" w:fill="FFFFFF"/>
            <w:vAlign w:val="center"/>
          </w:tcPr>
          <w:p w14:paraId="20853C2F" w14:textId="77777777" w:rsidR="00650E2F" w:rsidRPr="009D18AF" w:rsidRDefault="00650E2F" w:rsidP="00650E2F">
            <w:pPr>
              <w:spacing w:line="240" w:lineRule="exact"/>
            </w:pPr>
            <w:r w:rsidRPr="009D18AF">
              <w:rPr>
                <w:rStyle w:val="212pt"/>
              </w:rPr>
              <w:t>холодной воды</w:t>
            </w:r>
          </w:p>
        </w:tc>
        <w:tc>
          <w:tcPr>
            <w:tcW w:w="1499" w:type="dxa"/>
            <w:gridSpan w:val="4"/>
            <w:tcBorders>
              <w:top w:val="single" w:sz="4" w:space="0" w:color="auto"/>
              <w:left w:val="single" w:sz="4" w:space="0" w:color="auto"/>
            </w:tcBorders>
            <w:shd w:val="clear" w:color="auto" w:fill="FFFFFF"/>
            <w:vAlign w:val="center"/>
          </w:tcPr>
          <w:p w14:paraId="3262AB25" w14:textId="77777777" w:rsidR="00650E2F" w:rsidRPr="009D18AF" w:rsidRDefault="00650E2F" w:rsidP="00F44DFA">
            <w:pPr>
              <w:spacing w:line="240" w:lineRule="exact"/>
              <w:jc w:val="center"/>
            </w:pPr>
            <w:r w:rsidRPr="009D18AF">
              <w:rPr>
                <w:rStyle w:val="212pt"/>
              </w:rPr>
              <w:t>%</w:t>
            </w:r>
          </w:p>
        </w:tc>
        <w:tc>
          <w:tcPr>
            <w:tcW w:w="1482" w:type="dxa"/>
            <w:tcBorders>
              <w:top w:val="single" w:sz="4" w:space="0" w:color="auto"/>
              <w:left w:val="single" w:sz="4" w:space="0" w:color="auto"/>
              <w:right w:val="single" w:sz="4" w:space="0" w:color="auto"/>
            </w:tcBorders>
            <w:shd w:val="clear" w:color="auto" w:fill="FFFFFF"/>
            <w:vAlign w:val="center"/>
          </w:tcPr>
          <w:p w14:paraId="0E4C7CA4" w14:textId="77777777" w:rsidR="00650E2F" w:rsidRPr="009D18AF" w:rsidRDefault="00650E2F" w:rsidP="00650E2F">
            <w:pPr>
              <w:spacing w:line="240" w:lineRule="exact"/>
              <w:jc w:val="center"/>
              <w:rPr>
                <w:rStyle w:val="212pt"/>
              </w:rPr>
            </w:pPr>
          </w:p>
          <w:p w14:paraId="27565D05" w14:textId="77777777" w:rsidR="00650E2F" w:rsidRPr="009D18AF" w:rsidRDefault="00650E2F" w:rsidP="00650E2F">
            <w:pPr>
              <w:spacing w:line="240" w:lineRule="exact"/>
              <w:jc w:val="center"/>
              <w:rPr>
                <w:rStyle w:val="212pt"/>
              </w:rPr>
            </w:pPr>
            <w:r w:rsidRPr="009D18AF">
              <w:rPr>
                <w:rStyle w:val="212pt"/>
              </w:rPr>
              <w:t>1,6</w:t>
            </w:r>
          </w:p>
        </w:tc>
        <w:tc>
          <w:tcPr>
            <w:tcW w:w="1273" w:type="dxa"/>
            <w:tcBorders>
              <w:top w:val="single" w:sz="4" w:space="0" w:color="auto"/>
              <w:left w:val="single" w:sz="4" w:space="0" w:color="auto"/>
            </w:tcBorders>
            <w:shd w:val="clear" w:color="auto" w:fill="FFFFFF"/>
            <w:vAlign w:val="center"/>
          </w:tcPr>
          <w:p w14:paraId="373B608F" w14:textId="77777777" w:rsidR="00650E2F" w:rsidRPr="009D18AF" w:rsidRDefault="00650E2F" w:rsidP="00650E2F">
            <w:pPr>
              <w:spacing w:line="240" w:lineRule="exact"/>
              <w:jc w:val="center"/>
            </w:pPr>
            <w:r w:rsidRPr="009D18AF">
              <w:rPr>
                <w:rStyle w:val="212pt"/>
              </w:rPr>
              <w:t>1,6</w:t>
            </w:r>
          </w:p>
        </w:tc>
        <w:tc>
          <w:tcPr>
            <w:tcW w:w="993" w:type="dxa"/>
            <w:gridSpan w:val="2"/>
            <w:tcBorders>
              <w:top w:val="single" w:sz="4" w:space="0" w:color="auto"/>
              <w:left w:val="single" w:sz="4" w:space="0" w:color="auto"/>
            </w:tcBorders>
            <w:shd w:val="clear" w:color="auto" w:fill="FFFFFF"/>
            <w:vAlign w:val="center"/>
          </w:tcPr>
          <w:p w14:paraId="7BF41C52" w14:textId="77777777" w:rsidR="00650E2F" w:rsidRPr="009D18AF" w:rsidRDefault="00650E2F" w:rsidP="00650E2F">
            <w:pPr>
              <w:spacing w:line="240" w:lineRule="exact"/>
              <w:jc w:val="center"/>
            </w:pPr>
            <w:r w:rsidRPr="009D18AF">
              <w:rPr>
                <w:rStyle w:val="212pt"/>
              </w:rPr>
              <w:t>1,6</w:t>
            </w:r>
          </w:p>
        </w:tc>
        <w:tc>
          <w:tcPr>
            <w:tcW w:w="1137" w:type="dxa"/>
            <w:tcBorders>
              <w:top w:val="single" w:sz="4" w:space="0" w:color="auto"/>
              <w:left w:val="single" w:sz="4" w:space="0" w:color="auto"/>
              <w:right w:val="single" w:sz="4" w:space="0" w:color="auto"/>
            </w:tcBorders>
            <w:shd w:val="clear" w:color="auto" w:fill="FFFFFF"/>
            <w:vAlign w:val="center"/>
          </w:tcPr>
          <w:p w14:paraId="5EEF75D7" w14:textId="77777777" w:rsidR="00650E2F" w:rsidRPr="009D18AF" w:rsidRDefault="00650E2F" w:rsidP="00650E2F">
            <w:pPr>
              <w:spacing w:line="240" w:lineRule="exact"/>
              <w:jc w:val="center"/>
            </w:pPr>
            <w:r w:rsidRPr="009D18AF">
              <w:rPr>
                <w:rStyle w:val="212pt"/>
              </w:rPr>
              <w:t>1,6</w:t>
            </w:r>
          </w:p>
        </w:tc>
        <w:tc>
          <w:tcPr>
            <w:tcW w:w="1007" w:type="dxa"/>
            <w:tcBorders>
              <w:top w:val="single" w:sz="4" w:space="0" w:color="auto"/>
              <w:left w:val="single" w:sz="4" w:space="0" w:color="auto"/>
              <w:right w:val="single" w:sz="4" w:space="0" w:color="auto"/>
            </w:tcBorders>
            <w:shd w:val="clear" w:color="auto" w:fill="FFFFFF"/>
            <w:vAlign w:val="center"/>
          </w:tcPr>
          <w:p w14:paraId="2388A348" w14:textId="77777777" w:rsidR="00650E2F" w:rsidRPr="009D18AF" w:rsidRDefault="00650E2F" w:rsidP="00650E2F">
            <w:pPr>
              <w:spacing w:line="240" w:lineRule="exact"/>
              <w:jc w:val="center"/>
              <w:rPr>
                <w:rStyle w:val="212pt"/>
              </w:rPr>
            </w:pPr>
            <w:r w:rsidRPr="009D18AF">
              <w:rPr>
                <w:rStyle w:val="212pt"/>
              </w:rPr>
              <w:t>1,6</w:t>
            </w:r>
          </w:p>
        </w:tc>
        <w:tc>
          <w:tcPr>
            <w:tcW w:w="1701" w:type="dxa"/>
            <w:tcBorders>
              <w:top w:val="single" w:sz="4" w:space="0" w:color="auto"/>
              <w:left w:val="single" w:sz="4" w:space="0" w:color="auto"/>
              <w:right w:val="single" w:sz="4" w:space="0" w:color="auto"/>
            </w:tcBorders>
            <w:shd w:val="clear" w:color="auto" w:fill="FFFFFF"/>
            <w:vAlign w:val="center"/>
          </w:tcPr>
          <w:p w14:paraId="4BECC364" w14:textId="77777777" w:rsidR="00650E2F" w:rsidRPr="009D18AF" w:rsidRDefault="00650E2F" w:rsidP="00650E2F">
            <w:pPr>
              <w:spacing w:line="240" w:lineRule="exact"/>
              <w:jc w:val="center"/>
              <w:rPr>
                <w:rStyle w:val="212pt"/>
              </w:rPr>
            </w:pPr>
            <w:r>
              <w:rPr>
                <w:rStyle w:val="212pt"/>
              </w:rPr>
              <w:t>1,6</w:t>
            </w:r>
          </w:p>
        </w:tc>
      </w:tr>
      <w:tr w:rsidR="00650E2F" w:rsidRPr="009D18AF" w14:paraId="422B0AB6" w14:textId="77777777" w:rsidTr="00F44DFA">
        <w:trPr>
          <w:gridAfter w:val="1"/>
          <w:wAfter w:w="1844" w:type="dxa"/>
          <w:trHeight w:val="763"/>
        </w:trPr>
        <w:tc>
          <w:tcPr>
            <w:tcW w:w="14601" w:type="dxa"/>
            <w:gridSpan w:val="15"/>
            <w:tcBorders>
              <w:top w:val="single" w:sz="4" w:space="0" w:color="auto"/>
              <w:left w:val="single" w:sz="4" w:space="0" w:color="auto"/>
              <w:right w:val="single" w:sz="4" w:space="0" w:color="auto"/>
            </w:tcBorders>
            <w:shd w:val="clear" w:color="auto" w:fill="FFFFFF"/>
          </w:tcPr>
          <w:p w14:paraId="7F177687" w14:textId="77777777" w:rsidR="00650E2F" w:rsidRPr="009D18AF" w:rsidRDefault="00650E2F" w:rsidP="00F44DFA">
            <w:pPr>
              <w:spacing w:line="240" w:lineRule="exact"/>
              <w:rPr>
                <w:rStyle w:val="212pt"/>
              </w:rPr>
            </w:pPr>
            <w:r w:rsidRPr="009D18AF">
              <w:rPr>
                <w:rStyle w:val="212pt"/>
              </w:rPr>
              <w:t>Доля жилых, нежилых помещений в МКД, жилых домах (домовладениях), оснащенных индивидуальными приборами учета используемых энергетических ресурсов по видам коммунальных ресурсов, в общем числе жилых, нежилых помещений в МКД, жилых домах (домовладениях), расположенных на территории МО</w:t>
            </w:r>
          </w:p>
        </w:tc>
      </w:tr>
      <w:tr w:rsidR="00650E2F" w:rsidRPr="009D18AF" w14:paraId="7990406C" w14:textId="77777777" w:rsidTr="00650E2F">
        <w:trPr>
          <w:gridAfter w:val="1"/>
          <w:wAfter w:w="1844" w:type="dxa"/>
          <w:trHeight w:val="380"/>
        </w:trPr>
        <w:tc>
          <w:tcPr>
            <w:tcW w:w="631" w:type="dxa"/>
            <w:gridSpan w:val="2"/>
            <w:tcBorders>
              <w:top w:val="single" w:sz="4" w:space="0" w:color="auto"/>
              <w:left w:val="single" w:sz="4" w:space="0" w:color="auto"/>
              <w:bottom w:val="single" w:sz="4" w:space="0" w:color="auto"/>
            </w:tcBorders>
            <w:shd w:val="clear" w:color="auto" w:fill="FFFFFF"/>
          </w:tcPr>
          <w:p w14:paraId="0846B0BA" w14:textId="77777777" w:rsidR="00650E2F" w:rsidRPr="009D18AF" w:rsidRDefault="00650E2F" w:rsidP="00F44DFA">
            <w:pPr>
              <w:rPr>
                <w:sz w:val="10"/>
                <w:szCs w:val="10"/>
              </w:rPr>
            </w:pPr>
          </w:p>
        </w:tc>
        <w:tc>
          <w:tcPr>
            <w:tcW w:w="4878" w:type="dxa"/>
            <w:gridSpan w:val="2"/>
            <w:tcBorders>
              <w:top w:val="single" w:sz="4" w:space="0" w:color="auto"/>
              <w:left w:val="single" w:sz="4" w:space="0" w:color="auto"/>
              <w:bottom w:val="single" w:sz="4" w:space="0" w:color="auto"/>
            </w:tcBorders>
            <w:shd w:val="clear" w:color="auto" w:fill="FFFFFF"/>
            <w:vAlign w:val="center"/>
          </w:tcPr>
          <w:p w14:paraId="1AF6836C" w14:textId="77777777" w:rsidR="00650E2F" w:rsidRPr="009D18AF" w:rsidRDefault="00650E2F" w:rsidP="00650E2F">
            <w:pPr>
              <w:spacing w:line="240" w:lineRule="exact"/>
              <w:rPr>
                <w:rStyle w:val="212pt"/>
              </w:rPr>
            </w:pPr>
            <w:r w:rsidRPr="009D18AF">
              <w:rPr>
                <w:rStyle w:val="212pt"/>
              </w:rPr>
              <w:t>электрической энергии</w:t>
            </w:r>
          </w:p>
        </w:tc>
        <w:tc>
          <w:tcPr>
            <w:tcW w:w="1499" w:type="dxa"/>
            <w:gridSpan w:val="4"/>
            <w:tcBorders>
              <w:top w:val="single" w:sz="4" w:space="0" w:color="auto"/>
              <w:left w:val="single" w:sz="4" w:space="0" w:color="auto"/>
              <w:bottom w:val="single" w:sz="4" w:space="0" w:color="auto"/>
            </w:tcBorders>
            <w:shd w:val="clear" w:color="auto" w:fill="FFFFFF"/>
            <w:vAlign w:val="center"/>
          </w:tcPr>
          <w:p w14:paraId="7E1C9462" w14:textId="77777777" w:rsidR="00650E2F" w:rsidRPr="009D18AF" w:rsidRDefault="00650E2F" w:rsidP="00F44DFA">
            <w:pPr>
              <w:spacing w:line="240" w:lineRule="exact"/>
              <w:jc w:val="center"/>
              <w:rPr>
                <w:rStyle w:val="212pt"/>
              </w:rPr>
            </w:pPr>
            <w:r w:rsidRPr="009D18AF">
              <w:rPr>
                <w:rStyle w:val="212pt"/>
              </w:rPr>
              <w:t>%</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29755EC0" w14:textId="77777777" w:rsidR="00650E2F" w:rsidRPr="009D18AF" w:rsidRDefault="00650E2F" w:rsidP="00F44DFA">
            <w:pPr>
              <w:spacing w:line="240" w:lineRule="exact"/>
              <w:jc w:val="center"/>
              <w:rPr>
                <w:rStyle w:val="212pt"/>
              </w:rPr>
            </w:pPr>
          </w:p>
          <w:p w14:paraId="16C0BC00" w14:textId="77777777" w:rsidR="00650E2F" w:rsidRPr="009D18AF" w:rsidRDefault="00650E2F" w:rsidP="00F44DFA">
            <w:pPr>
              <w:spacing w:line="240" w:lineRule="exact"/>
              <w:jc w:val="center"/>
              <w:rPr>
                <w:rStyle w:val="212pt"/>
              </w:rPr>
            </w:pPr>
            <w:r w:rsidRPr="009D18AF">
              <w:rPr>
                <w:rStyle w:val="212pt"/>
              </w:rPr>
              <w:t>100</w:t>
            </w:r>
          </w:p>
        </w:tc>
        <w:tc>
          <w:tcPr>
            <w:tcW w:w="1273" w:type="dxa"/>
            <w:tcBorders>
              <w:top w:val="single" w:sz="4" w:space="0" w:color="auto"/>
              <w:left w:val="single" w:sz="4" w:space="0" w:color="auto"/>
              <w:bottom w:val="single" w:sz="4" w:space="0" w:color="auto"/>
            </w:tcBorders>
            <w:shd w:val="clear" w:color="auto" w:fill="FFFFFF"/>
            <w:vAlign w:val="center"/>
          </w:tcPr>
          <w:p w14:paraId="7AF91414" w14:textId="77777777" w:rsidR="00650E2F" w:rsidRPr="009D18AF" w:rsidRDefault="00650E2F" w:rsidP="00F44DFA">
            <w:pPr>
              <w:spacing w:line="240" w:lineRule="exact"/>
              <w:jc w:val="center"/>
              <w:rPr>
                <w:rStyle w:val="212pt"/>
              </w:rPr>
            </w:pPr>
            <w:r w:rsidRPr="009D18AF">
              <w:rPr>
                <w:rStyle w:val="212pt"/>
              </w:rPr>
              <w:t>100</w:t>
            </w:r>
          </w:p>
        </w:tc>
        <w:tc>
          <w:tcPr>
            <w:tcW w:w="993" w:type="dxa"/>
            <w:gridSpan w:val="2"/>
            <w:tcBorders>
              <w:top w:val="single" w:sz="4" w:space="0" w:color="auto"/>
              <w:left w:val="single" w:sz="4" w:space="0" w:color="auto"/>
              <w:bottom w:val="single" w:sz="4" w:space="0" w:color="auto"/>
            </w:tcBorders>
            <w:shd w:val="clear" w:color="auto" w:fill="FFFFFF"/>
            <w:vAlign w:val="center"/>
          </w:tcPr>
          <w:p w14:paraId="4084396E" w14:textId="77777777" w:rsidR="00650E2F" w:rsidRPr="009D18AF" w:rsidRDefault="00650E2F" w:rsidP="00F44DFA">
            <w:pPr>
              <w:spacing w:line="240" w:lineRule="exact"/>
              <w:jc w:val="center"/>
              <w:rPr>
                <w:rStyle w:val="212pt"/>
              </w:rPr>
            </w:pPr>
            <w:r w:rsidRPr="009D18AF">
              <w:rPr>
                <w:rStyle w:val="212pt"/>
              </w:rPr>
              <w:t>100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2B9BF5AC" w14:textId="77777777" w:rsidR="00650E2F" w:rsidRPr="009D18AF" w:rsidRDefault="00650E2F" w:rsidP="00650E2F">
            <w:pPr>
              <w:spacing w:line="240" w:lineRule="exact"/>
              <w:jc w:val="center"/>
              <w:rPr>
                <w:rStyle w:val="212pt"/>
              </w:rPr>
            </w:pPr>
            <w:r w:rsidRPr="009D18AF">
              <w:rPr>
                <w:rStyle w:val="212pt"/>
              </w:rPr>
              <w:t>100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14:paraId="192C909E" w14:textId="77777777" w:rsidR="00650E2F" w:rsidRPr="009D18AF" w:rsidRDefault="00650E2F" w:rsidP="00650E2F">
            <w:pPr>
              <w:spacing w:line="240" w:lineRule="exact"/>
              <w:jc w:val="center"/>
              <w:rPr>
                <w:rStyle w:val="212pt"/>
              </w:rPr>
            </w:pPr>
            <w:r w:rsidRPr="009D18AF">
              <w:rPr>
                <w:rStyle w:val="212pt"/>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DB4BBAA" w14:textId="77777777" w:rsidR="00650E2F" w:rsidRPr="009D18AF" w:rsidRDefault="00650E2F" w:rsidP="00650E2F">
            <w:pPr>
              <w:spacing w:line="240" w:lineRule="exact"/>
              <w:jc w:val="center"/>
              <w:rPr>
                <w:rStyle w:val="212pt"/>
              </w:rPr>
            </w:pPr>
            <w:r>
              <w:rPr>
                <w:rStyle w:val="212pt"/>
              </w:rPr>
              <w:t>100</w:t>
            </w:r>
          </w:p>
        </w:tc>
      </w:tr>
      <w:tr w:rsidR="00650E2F" w:rsidRPr="009D18AF" w14:paraId="396C8715" w14:textId="77777777" w:rsidTr="00650E2F">
        <w:trPr>
          <w:gridAfter w:val="1"/>
          <w:wAfter w:w="1844" w:type="dxa"/>
          <w:trHeight w:val="416"/>
        </w:trPr>
        <w:tc>
          <w:tcPr>
            <w:tcW w:w="631" w:type="dxa"/>
            <w:gridSpan w:val="2"/>
            <w:tcBorders>
              <w:top w:val="single" w:sz="4" w:space="0" w:color="auto"/>
              <w:left w:val="single" w:sz="4" w:space="0" w:color="auto"/>
              <w:bottom w:val="single" w:sz="4" w:space="0" w:color="auto"/>
              <w:right w:val="single" w:sz="4" w:space="0" w:color="auto"/>
            </w:tcBorders>
            <w:shd w:val="clear" w:color="auto" w:fill="FFFFFF"/>
          </w:tcPr>
          <w:p w14:paraId="2E045D01" w14:textId="77777777" w:rsidR="00650E2F" w:rsidRPr="009D18AF" w:rsidRDefault="00650E2F" w:rsidP="00F44DFA">
            <w:pPr>
              <w:rPr>
                <w:sz w:val="10"/>
                <w:szCs w:val="10"/>
              </w:rPr>
            </w:pPr>
          </w:p>
        </w:tc>
        <w:tc>
          <w:tcPr>
            <w:tcW w:w="48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70CD3F" w14:textId="77777777" w:rsidR="00650E2F" w:rsidRPr="009D18AF" w:rsidRDefault="00650E2F" w:rsidP="00650E2F">
            <w:pPr>
              <w:spacing w:line="240" w:lineRule="exact"/>
              <w:rPr>
                <w:rStyle w:val="212pt"/>
              </w:rPr>
            </w:pPr>
            <w:r w:rsidRPr="009D18AF">
              <w:rPr>
                <w:rStyle w:val="212pt"/>
              </w:rPr>
              <w:t>тепловой энергии</w:t>
            </w:r>
          </w:p>
        </w:tc>
        <w:tc>
          <w:tcPr>
            <w:tcW w:w="149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A7EDA95" w14:textId="77777777" w:rsidR="00650E2F" w:rsidRPr="009D18AF" w:rsidRDefault="00650E2F" w:rsidP="00F44DFA">
            <w:pPr>
              <w:spacing w:line="240" w:lineRule="exact"/>
              <w:jc w:val="center"/>
              <w:rPr>
                <w:rStyle w:val="212pt"/>
              </w:rPr>
            </w:pPr>
            <w:r w:rsidRPr="009D18AF">
              <w:rPr>
                <w:rStyle w:val="212pt"/>
              </w:rPr>
              <w:t>%</w:t>
            </w:r>
          </w:p>
        </w:tc>
        <w:tc>
          <w:tcPr>
            <w:tcW w:w="1482" w:type="dxa"/>
            <w:tcBorders>
              <w:top w:val="single" w:sz="4" w:space="0" w:color="auto"/>
              <w:left w:val="single" w:sz="4" w:space="0" w:color="auto"/>
              <w:bottom w:val="single" w:sz="4" w:space="0" w:color="auto"/>
              <w:right w:val="single" w:sz="4" w:space="0" w:color="auto"/>
            </w:tcBorders>
            <w:shd w:val="clear" w:color="auto" w:fill="FFFFFF"/>
            <w:vAlign w:val="center"/>
          </w:tcPr>
          <w:p w14:paraId="0F9440CD" w14:textId="77777777" w:rsidR="00650E2F" w:rsidRPr="009D18AF" w:rsidRDefault="00650E2F" w:rsidP="00650E2F">
            <w:pPr>
              <w:spacing w:line="240" w:lineRule="exact"/>
              <w:jc w:val="center"/>
              <w:rPr>
                <w:rStyle w:val="212pt"/>
              </w:rPr>
            </w:pPr>
            <w:r w:rsidRPr="009D18AF">
              <w:rPr>
                <w:rStyle w:val="212pt"/>
              </w:rPr>
              <w:t>0,0</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14:paraId="4586B491" w14:textId="77777777" w:rsidR="00650E2F" w:rsidRPr="009D18AF" w:rsidRDefault="00650E2F" w:rsidP="00650E2F">
            <w:pPr>
              <w:spacing w:line="240" w:lineRule="exact"/>
              <w:jc w:val="center"/>
              <w:rPr>
                <w:rStyle w:val="212pt"/>
              </w:rPr>
            </w:pPr>
            <w:r w:rsidRPr="009D18AF">
              <w:rPr>
                <w:rStyle w:val="212pt"/>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C9EC13" w14:textId="77777777" w:rsidR="00650E2F" w:rsidRPr="009D18AF" w:rsidRDefault="00650E2F" w:rsidP="00650E2F">
            <w:pPr>
              <w:spacing w:line="240" w:lineRule="exact"/>
              <w:jc w:val="center"/>
              <w:rPr>
                <w:rStyle w:val="212pt"/>
              </w:rPr>
            </w:pPr>
            <w:r w:rsidRPr="009D18AF">
              <w:rPr>
                <w:rStyle w:val="212pt"/>
              </w:rPr>
              <w:t>0,0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6C728717" w14:textId="77777777" w:rsidR="00650E2F" w:rsidRPr="009D18AF" w:rsidRDefault="00650E2F" w:rsidP="00650E2F">
            <w:pPr>
              <w:spacing w:line="240" w:lineRule="exact"/>
              <w:jc w:val="center"/>
              <w:rPr>
                <w:rStyle w:val="212pt"/>
              </w:rPr>
            </w:pPr>
            <w:r w:rsidRPr="009D18AF">
              <w:rPr>
                <w:rStyle w:val="212pt"/>
              </w:rPr>
              <w:t>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14:paraId="00B576AB" w14:textId="77777777" w:rsidR="00650E2F" w:rsidRPr="009D18AF" w:rsidRDefault="00650E2F" w:rsidP="00650E2F">
            <w:pPr>
              <w:spacing w:line="240" w:lineRule="exact"/>
              <w:jc w:val="center"/>
              <w:rPr>
                <w:rStyle w:val="212pt"/>
              </w:rPr>
            </w:pPr>
            <w:r w:rsidRPr="009D18AF">
              <w:rPr>
                <w:rStyle w:val="212pt"/>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63498" w14:textId="77777777" w:rsidR="00650E2F" w:rsidRPr="009D18AF" w:rsidRDefault="00650E2F" w:rsidP="00650E2F">
            <w:pPr>
              <w:spacing w:line="240" w:lineRule="exact"/>
              <w:jc w:val="center"/>
              <w:rPr>
                <w:rStyle w:val="212pt"/>
              </w:rPr>
            </w:pPr>
            <w:r>
              <w:rPr>
                <w:rStyle w:val="212pt"/>
              </w:rPr>
              <w:t>0,0</w:t>
            </w:r>
          </w:p>
        </w:tc>
      </w:tr>
      <w:tr w:rsidR="00650E2F" w:rsidRPr="009D18AF" w14:paraId="372592C4" w14:textId="77777777" w:rsidTr="00650E2F">
        <w:trPr>
          <w:gridAfter w:val="1"/>
          <w:wAfter w:w="1844" w:type="dxa"/>
          <w:trHeight w:val="488"/>
        </w:trPr>
        <w:tc>
          <w:tcPr>
            <w:tcW w:w="631" w:type="dxa"/>
            <w:gridSpan w:val="2"/>
            <w:tcBorders>
              <w:top w:val="single" w:sz="4" w:space="0" w:color="auto"/>
              <w:left w:val="single" w:sz="4" w:space="0" w:color="auto"/>
              <w:bottom w:val="single" w:sz="4" w:space="0" w:color="auto"/>
            </w:tcBorders>
            <w:shd w:val="clear" w:color="auto" w:fill="FFFFFF"/>
          </w:tcPr>
          <w:p w14:paraId="13870A19" w14:textId="77777777" w:rsidR="00650E2F" w:rsidRPr="009D18AF" w:rsidRDefault="00650E2F" w:rsidP="00F44DFA">
            <w:pPr>
              <w:rPr>
                <w:sz w:val="10"/>
                <w:szCs w:val="10"/>
              </w:rPr>
            </w:pPr>
          </w:p>
        </w:tc>
        <w:tc>
          <w:tcPr>
            <w:tcW w:w="4878" w:type="dxa"/>
            <w:gridSpan w:val="2"/>
            <w:tcBorders>
              <w:top w:val="single" w:sz="4" w:space="0" w:color="auto"/>
              <w:left w:val="single" w:sz="4" w:space="0" w:color="auto"/>
              <w:bottom w:val="single" w:sz="4" w:space="0" w:color="auto"/>
            </w:tcBorders>
            <w:shd w:val="clear" w:color="auto" w:fill="FFFFFF"/>
            <w:vAlign w:val="center"/>
          </w:tcPr>
          <w:p w14:paraId="3E9B0FEA" w14:textId="77777777" w:rsidR="00650E2F" w:rsidRPr="009D18AF" w:rsidRDefault="00650E2F" w:rsidP="00650E2F">
            <w:pPr>
              <w:spacing w:line="240" w:lineRule="exact"/>
              <w:rPr>
                <w:rStyle w:val="212pt"/>
              </w:rPr>
            </w:pPr>
            <w:r w:rsidRPr="009D18AF">
              <w:rPr>
                <w:rStyle w:val="212pt"/>
              </w:rPr>
              <w:t>холодной воды</w:t>
            </w:r>
          </w:p>
        </w:tc>
        <w:tc>
          <w:tcPr>
            <w:tcW w:w="1499" w:type="dxa"/>
            <w:gridSpan w:val="4"/>
            <w:tcBorders>
              <w:top w:val="single" w:sz="4" w:space="0" w:color="auto"/>
              <w:left w:val="single" w:sz="4" w:space="0" w:color="auto"/>
              <w:bottom w:val="single" w:sz="4" w:space="0" w:color="auto"/>
            </w:tcBorders>
            <w:shd w:val="clear" w:color="auto" w:fill="FFFFFF"/>
            <w:vAlign w:val="center"/>
          </w:tcPr>
          <w:p w14:paraId="5DBE4BA3" w14:textId="77777777" w:rsidR="00650E2F" w:rsidRPr="009D18AF" w:rsidRDefault="00650E2F" w:rsidP="00F44DFA">
            <w:pPr>
              <w:spacing w:line="240" w:lineRule="exact"/>
              <w:jc w:val="center"/>
              <w:rPr>
                <w:rStyle w:val="212pt"/>
              </w:rPr>
            </w:pPr>
            <w:r w:rsidRPr="009D18AF">
              <w:rPr>
                <w:rStyle w:val="212pt"/>
              </w:rPr>
              <w:t>%</w:t>
            </w:r>
          </w:p>
        </w:tc>
        <w:tc>
          <w:tcPr>
            <w:tcW w:w="1482" w:type="dxa"/>
            <w:tcBorders>
              <w:top w:val="single" w:sz="4" w:space="0" w:color="auto"/>
              <w:left w:val="single" w:sz="4" w:space="0" w:color="auto"/>
              <w:bottom w:val="single" w:sz="4" w:space="0" w:color="auto"/>
              <w:right w:val="single" w:sz="4" w:space="0" w:color="auto"/>
            </w:tcBorders>
            <w:shd w:val="clear" w:color="auto" w:fill="FFFFFF"/>
            <w:vAlign w:val="center"/>
          </w:tcPr>
          <w:p w14:paraId="68689EEE" w14:textId="77777777" w:rsidR="00650E2F" w:rsidRPr="009D18AF" w:rsidRDefault="00650E2F" w:rsidP="00650E2F">
            <w:pPr>
              <w:spacing w:line="240" w:lineRule="exact"/>
              <w:jc w:val="center"/>
              <w:rPr>
                <w:rStyle w:val="212pt"/>
              </w:rPr>
            </w:pPr>
            <w:r w:rsidRPr="009D18AF">
              <w:rPr>
                <w:rStyle w:val="212pt"/>
              </w:rPr>
              <w:t>0,0</w:t>
            </w:r>
          </w:p>
        </w:tc>
        <w:tc>
          <w:tcPr>
            <w:tcW w:w="1273" w:type="dxa"/>
            <w:tcBorders>
              <w:top w:val="single" w:sz="4" w:space="0" w:color="auto"/>
              <w:left w:val="single" w:sz="4" w:space="0" w:color="auto"/>
              <w:bottom w:val="single" w:sz="4" w:space="0" w:color="auto"/>
            </w:tcBorders>
            <w:shd w:val="clear" w:color="auto" w:fill="FFFFFF"/>
            <w:vAlign w:val="center"/>
          </w:tcPr>
          <w:p w14:paraId="10A5EDD3" w14:textId="77777777" w:rsidR="00650E2F" w:rsidRPr="009D18AF" w:rsidRDefault="00650E2F" w:rsidP="00650E2F">
            <w:pPr>
              <w:spacing w:line="240" w:lineRule="exact"/>
              <w:jc w:val="center"/>
              <w:rPr>
                <w:rStyle w:val="212pt"/>
              </w:rPr>
            </w:pPr>
            <w:r w:rsidRPr="009D18AF">
              <w:rPr>
                <w:rStyle w:val="212pt"/>
              </w:rPr>
              <w:t>0,0</w:t>
            </w:r>
          </w:p>
        </w:tc>
        <w:tc>
          <w:tcPr>
            <w:tcW w:w="993" w:type="dxa"/>
            <w:gridSpan w:val="2"/>
            <w:tcBorders>
              <w:top w:val="single" w:sz="4" w:space="0" w:color="auto"/>
              <w:left w:val="single" w:sz="4" w:space="0" w:color="auto"/>
              <w:bottom w:val="single" w:sz="4" w:space="0" w:color="auto"/>
            </w:tcBorders>
            <w:shd w:val="clear" w:color="auto" w:fill="FFFFFF"/>
            <w:vAlign w:val="center"/>
          </w:tcPr>
          <w:p w14:paraId="48A17791" w14:textId="77777777" w:rsidR="00650E2F" w:rsidRPr="009D18AF" w:rsidRDefault="00650E2F" w:rsidP="00650E2F">
            <w:pPr>
              <w:spacing w:line="240" w:lineRule="exact"/>
              <w:jc w:val="center"/>
              <w:rPr>
                <w:rStyle w:val="212pt"/>
              </w:rPr>
            </w:pPr>
            <w:r w:rsidRPr="009D18AF">
              <w:rPr>
                <w:rStyle w:val="212pt"/>
              </w:rPr>
              <w:t>0,0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7574CD30" w14:textId="77777777" w:rsidR="00650E2F" w:rsidRPr="009D18AF" w:rsidRDefault="00650E2F" w:rsidP="00650E2F">
            <w:pPr>
              <w:spacing w:line="240" w:lineRule="exact"/>
              <w:jc w:val="center"/>
              <w:rPr>
                <w:rStyle w:val="212pt"/>
              </w:rPr>
            </w:pPr>
            <w:r w:rsidRPr="009D18AF">
              <w:rPr>
                <w:rStyle w:val="212pt"/>
              </w:rPr>
              <w:t>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14:paraId="1CF0B0A3" w14:textId="77777777" w:rsidR="00650E2F" w:rsidRPr="009D18AF" w:rsidRDefault="00650E2F" w:rsidP="00650E2F">
            <w:pPr>
              <w:spacing w:line="240" w:lineRule="exact"/>
              <w:jc w:val="center"/>
              <w:rPr>
                <w:rStyle w:val="212pt"/>
              </w:rPr>
            </w:pPr>
            <w:r w:rsidRPr="009D18AF">
              <w:rPr>
                <w:rStyle w:val="212pt"/>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8B51CFA" w14:textId="77777777" w:rsidR="00650E2F" w:rsidRPr="009D18AF" w:rsidRDefault="00650E2F" w:rsidP="00650E2F">
            <w:pPr>
              <w:spacing w:line="240" w:lineRule="exact"/>
              <w:jc w:val="center"/>
              <w:rPr>
                <w:rStyle w:val="212pt"/>
              </w:rPr>
            </w:pPr>
            <w:r>
              <w:rPr>
                <w:rStyle w:val="212pt"/>
              </w:rPr>
              <w:t>0,0</w:t>
            </w:r>
          </w:p>
        </w:tc>
      </w:tr>
      <w:tr w:rsidR="00650E2F" w:rsidRPr="009D18AF" w14:paraId="2B881EB8" w14:textId="77777777" w:rsidTr="00650E2F">
        <w:trPr>
          <w:gridAfter w:val="1"/>
          <w:wAfter w:w="1844" w:type="dxa"/>
          <w:trHeight w:val="620"/>
        </w:trPr>
        <w:tc>
          <w:tcPr>
            <w:tcW w:w="631" w:type="dxa"/>
            <w:gridSpan w:val="2"/>
            <w:tcBorders>
              <w:top w:val="single" w:sz="4" w:space="0" w:color="auto"/>
              <w:left w:val="single" w:sz="4" w:space="0" w:color="auto"/>
              <w:bottom w:val="single" w:sz="4" w:space="0" w:color="auto"/>
            </w:tcBorders>
            <w:shd w:val="clear" w:color="auto" w:fill="FFFFFF"/>
          </w:tcPr>
          <w:p w14:paraId="377C2AEB" w14:textId="77777777" w:rsidR="00650E2F" w:rsidRPr="009D18AF" w:rsidRDefault="00650E2F" w:rsidP="00F44DFA">
            <w:pPr>
              <w:rPr>
                <w:sz w:val="10"/>
                <w:szCs w:val="10"/>
              </w:rPr>
            </w:pPr>
          </w:p>
        </w:tc>
        <w:tc>
          <w:tcPr>
            <w:tcW w:w="13970" w:type="dxa"/>
            <w:gridSpan w:val="13"/>
            <w:tcBorders>
              <w:top w:val="single" w:sz="4" w:space="0" w:color="auto"/>
              <w:left w:val="single" w:sz="4" w:space="0" w:color="auto"/>
              <w:bottom w:val="single" w:sz="4" w:space="0" w:color="auto"/>
              <w:right w:val="single" w:sz="4" w:space="0" w:color="auto"/>
            </w:tcBorders>
            <w:shd w:val="clear" w:color="auto" w:fill="FFFFFF"/>
            <w:vAlign w:val="bottom"/>
          </w:tcPr>
          <w:p w14:paraId="31873850" w14:textId="77777777" w:rsidR="00650E2F" w:rsidRPr="009D18AF" w:rsidRDefault="00650E2F" w:rsidP="00F44DFA">
            <w:pPr>
              <w:spacing w:line="240" w:lineRule="exact"/>
              <w:rPr>
                <w:rStyle w:val="212pt"/>
              </w:rPr>
            </w:pPr>
            <w:r w:rsidRPr="009D18AF">
              <w:rPr>
                <w:rStyle w:val="212pt"/>
              </w:rPr>
              <w:t>Доля объемов энергоресурсов, расчеты за которые осуществляются с использованием приборов учета (муниципальными учреждениями), в общем объеме энергоресурсов, потребляемых (используемых) на территории района, в том числе:</w:t>
            </w:r>
          </w:p>
        </w:tc>
      </w:tr>
      <w:tr w:rsidR="00650E2F" w:rsidRPr="009D18AF" w14:paraId="2E6772F3" w14:textId="77777777" w:rsidTr="00650E2F">
        <w:trPr>
          <w:trHeight w:val="344"/>
        </w:trPr>
        <w:tc>
          <w:tcPr>
            <w:tcW w:w="631" w:type="dxa"/>
            <w:gridSpan w:val="2"/>
            <w:tcBorders>
              <w:top w:val="single" w:sz="4" w:space="0" w:color="auto"/>
              <w:left w:val="single" w:sz="4" w:space="0" w:color="auto"/>
            </w:tcBorders>
            <w:shd w:val="clear" w:color="auto" w:fill="FFFFFF"/>
          </w:tcPr>
          <w:p w14:paraId="200F4187" w14:textId="77777777" w:rsidR="00650E2F" w:rsidRPr="009D18AF" w:rsidRDefault="00650E2F" w:rsidP="00F44DFA">
            <w:pPr>
              <w:rPr>
                <w:sz w:val="10"/>
                <w:szCs w:val="10"/>
              </w:rPr>
            </w:pPr>
          </w:p>
        </w:tc>
        <w:tc>
          <w:tcPr>
            <w:tcW w:w="4878" w:type="dxa"/>
            <w:gridSpan w:val="2"/>
            <w:tcBorders>
              <w:top w:val="single" w:sz="4" w:space="0" w:color="auto"/>
              <w:left w:val="single" w:sz="4" w:space="0" w:color="auto"/>
            </w:tcBorders>
            <w:shd w:val="clear" w:color="auto" w:fill="FFFFFF"/>
            <w:vAlign w:val="center"/>
          </w:tcPr>
          <w:p w14:paraId="045192DE" w14:textId="77777777" w:rsidR="00650E2F" w:rsidRPr="009D18AF" w:rsidRDefault="00650E2F" w:rsidP="00F44DFA">
            <w:pPr>
              <w:spacing w:line="274" w:lineRule="exact"/>
            </w:pPr>
            <w:r w:rsidRPr="009D18AF">
              <w:rPr>
                <w:rStyle w:val="212pt"/>
              </w:rPr>
              <w:t>электрической энергии</w:t>
            </w:r>
          </w:p>
        </w:tc>
        <w:tc>
          <w:tcPr>
            <w:tcW w:w="1499" w:type="dxa"/>
            <w:gridSpan w:val="4"/>
            <w:tcBorders>
              <w:top w:val="single" w:sz="4" w:space="0" w:color="auto"/>
              <w:left w:val="single" w:sz="4" w:space="0" w:color="auto"/>
            </w:tcBorders>
            <w:shd w:val="clear" w:color="auto" w:fill="FFFFFF"/>
            <w:vAlign w:val="center"/>
          </w:tcPr>
          <w:p w14:paraId="487BF250" w14:textId="77777777" w:rsidR="00650E2F" w:rsidRPr="009D18AF" w:rsidRDefault="00650E2F" w:rsidP="00F44DFA">
            <w:pPr>
              <w:spacing w:line="240" w:lineRule="exact"/>
              <w:jc w:val="center"/>
            </w:pPr>
            <w:r w:rsidRPr="009D18AF">
              <w:t>%</w:t>
            </w:r>
          </w:p>
        </w:tc>
        <w:tc>
          <w:tcPr>
            <w:tcW w:w="1482" w:type="dxa"/>
            <w:tcBorders>
              <w:top w:val="single" w:sz="4" w:space="0" w:color="auto"/>
              <w:left w:val="single" w:sz="4" w:space="0" w:color="auto"/>
              <w:right w:val="single" w:sz="4" w:space="0" w:color="auto"/>
            </w:tcBorders>
            <w:shd w:val="clear" w:color="auto" w:fill="FFFFFF"/>
            <w:vAlign w:val="center"/>
          </w:tcPr>
          <w:p w14:paraId="560BD295" w14:textId="77777777" w:rsidR="00650E2F" w:rsidRPr="009D18AF" w:rsidRDefault="00650E2F" w:rsidP="00650E2F">
            <w:pPr>
              <w:spacing w:line="240" w:lineRule="exact"/>
              <w:jc w:val="center"/>
              <w:rPr>
                <w:rStyle w:val="212pt"/>
              </w:rPr>
            </w:pPr>
            <w:r w:rsidRPr="009D18AF">
              <w:rPr>
                <w:rStyle w:val="212pt"/>
              </w:rPr>
              <w:t>100</w:t>
            </w:r>
          </w:p>
        </w:tc>
        <w:tc>
          <w:tcPr>
            <w:tcW w:w="1273" w:type="dxa"/>
            <w:tcBorders>
              <w:top w:val="single" w:sz="4" w:space="0" w:color="auto"/>
              <w:left w:val="single" w:sz="4" w:space="0" w:color="auto"/>
              <w:bottom w:val="single" w:sz="4" w:space="0" w:color="auto"/>
            </w:tcBorders>
            <w:shd w:val="clear" w:color="auto" w:fill="FFFFFF"/>
            <w:vAlign w:val="center"/>
          </w:tcPr>
          <w:p w14:paraId="1E9A9112" w14:textId="77777777" w:rsidR="00650E2F" w:rsidRPr="009D18AF" w:rsidRDefault="00650E2F" w:rsidP="00650E2F">
            <w:pPr>
              <w:spacing w:line="240" w:lineRule="exact"/>
              <w:jc w:val="center"/>
            </w:pPr>
            <w:r w:rsidRPr="009D18AF">
              <w:t>100</w:t>
            </w:r>
          </w:p>
        </w:tc>
        <w:tc>
          <w:tcPr>
            <w:tcW w:w="993" w:type="dxa"/>
            <w:gridSpan w:val="2"/>
            <w:tcBorders>
              <w:top w:val="single" w:sz="4" w:space="0" w:color="auto"/>
              <w:left w:val="single" w:sz="4" w:space="0" w:color="auto"/>
              <w:bottom w:val="single" w:sz="4" w:space="0" w:color="auto"/>
            </w:tcBorders>
            <w:shd w:val="clear" w:color="auto" w:fill="FFFFFF"/>
            <w:vAlign w:val="center"/>
          </w:tcPr>
          <w:p w14:paraId="2ABC2B71" w14:textId="77777777" w:rsidR="00650E2F" w:rsidRPr="009D18AF" w:rsidRDefault="00650E2F" w:rsidP="00650E2F">
            <w:pPr>
              <w:spacing w:line="240" w:lineRule="exact"/>
              <w:jc w:val="center"/>
            </w:pPr>
            <w:r w:rsidRPr="009D18AF">
              <w:t>100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0FDB67F8" w14:textId="77777777" w:rsidR="00650E2F" w:rsidRPr="009D18AF" w:rsidRDefault="00650E2F" w:rsidP="00650E2F">
            <w:pPr>
              <w:spacing w:line="240" w:lineRule="exact"/>
              <w:jc w:val="center"/>
            </w:pPr>
            <w:r w:rsidRPr="009D18AF">
              <w:t>100</w:t>
            </w:r>
          </w:p>
        </w:tc>
        <w:tc>
          <w:tcPr>
            <w:tcW w:w="1007" w:type="dxa"/>
            <w:tcBorders>
              <w:top w:val="single" w:sz="4" w:space="0" w:color="auto"/>
              <w:bottom w:val="single" w:sz="4" w:space="0" w:color="auto"/>
              <w:right w:val="single" w:sz="4" w:space="0" w:color="auto"/>
            </w:tcBorders>
            <w:vAlign w:val="center"/>
          </w:tcPr>
          <w:p w14:paraId="6F30475E" w14:textId="77777777" w:rsidR="00650E2F" w:rsidRPr="009D18AF" w:rsidRDefault="00650E2F" w:rsidP="00650E2F">
            <w:pPr>
              <w:overflowPunct/>
              <w:autoSpaceDE/>
              <w:autoSpaceDN/>
              <w:adjustRightInd/>
              <w:spacing w:after="160"/>
              <w:jc w:val="center"/>
            </w:pPr>
            <w:r w:rsidRPr="009D18AF">
              <w:t>100</w:t>
            </w:r>
          </w:p>
        </w:tc>
        <w:tc>
          <w:tcPr>
            <w:tcW w:w="1701" w:type="dxa"/>
            <w:tcBorders>
              <w:top w:val="single" w:sz="4" w:space="0" w:color="auto"/>
              <w:right w:val="single" w:sz="4" w:space="0" w:color="auto"/>
            </w:tcBorders>
            <w:vAlign w:val="center"/>
          </w:tcPr>
          <w:p w14:paraId="2A2EDCC8" w14:textId="77777777" w:rsidR="00650E2F" w:rsidRPr="009D18AF" w:rsidRDefault="00650E2F" w:rsidP="00650E2F">
            <w:pPr>
              <w:overflowPunct/>
              <w:autoSpaceDE/>
              <w:autoSpaceDN/>
              <w:adjustRightInd/>
              <w:spacing w:after="160" w:line="259" w:lineRule="auto"/>
              <w:jc w:val="center"/>
            </w:pPr>
            <w:r>
              <w:t>100</w:t>
            </w:r>
          </w:p>
        </w:tc>
        <w:tc>
          <w:tcPr>
            <w:tcW w:w="1844" w:type="dxa"/>
            <w:tcBorders>
              <w:left w:val="single" w:sz="4" w:space="0" w:color="auto"/>
              <w:right w:val="single" w:sz="4" w:space="0" w:color="auto"/>
            </w:tcBorders>
            <w:vAlign w:val="center"/>
          </w:tcPr>
          <w:p w14:paraId="62D8B367" w14:textId="77777777" w:rsidR="00650E2F" w:rsidRPr="009D18AF" w:rsidRDefault="00650E2F" w:rsidP="00F44DFA">
            <w:pPr>
              <w:overflowPunct/>
              <w:autoSpaceDE/>
              <w:autoSpaceDN/>
              <w:adjustRightInd/>
              <w:spacing w:after="160" w:line="259" w:lineRule="auto"/>
            </w:pPr>
          </w:p>
        </w:tc>
      </w:tr>
      <w:tr w:rsidR="00650E2F" w:rsidRPr="009D18AF" w14:paraId="3145957E" w14:textId="77777777" w:rsidTr="00650E2F">
        <w:trPr>
          <w:gridAfter w:val="1"/>
          <w:wAfter w:w="1844" w:type="dxa"/>
          <w:trHeight w:val="435"/>
        </w:trPr>
        <w:tc>
          <w:tcPr>
            <w:tcW w:w="631" w:type="dxa"/>
            <w:gridSpan w:val="2"/>
            <w:tcBorders>
              <w:top w:val="single" w:sz="4" w:space="0" w:color="auto"/>
              <w:left w:val="single" w:sz="4" w:space="0" w:color="auto"/>
            </w:tcBorders>
            <w:shd w:val="clear" w:color="auto" w:fill="FFFFFF"/>
          </w:tcPr>
          <w:p w14:paraId="51B1A9C5" w14:textId="77777777" w:rsidR="00650E2F" w:rsidRPr="009D18AF" w:rsidRDefault="00650E2F" w:rsidP="00F44DFA">
            <w:pPr>
              <w:rPr>
                <w:sz w:val="10"/>
                <w:szCs w:val="10"/>
              </w:rPr>
            </w:pPr>
          </w:p>
        </w:tc>
        <w:tc>
          <w:tcPr>
            <w:tcW w:w="4878" w:type="dxa"/>
            <w:gridSpan w:val="2"/>
            <w:tcBorders>
              <w:top w:val="single" w:sz="4" w:space="0" w:color="auto"/>
              <w:left w:val="single" w:sz="4" w:space="0" w:color="auto"/>
            </w:tcBorders>
            <w:shd w:val="clear" w:color="auto" w:fill="FFFFFF"/>
          </w:tcPr>
          <w:p w14:paraId="27CACE13" w14:textId="77777777" w:rsidR="00650E2F" w:rsidRPr="009D18AF" w:rsidRDefault="00650E2F" w:rsidP="00F44DFA">
            <w:pPr>
              <w:spacing w:line="274" w:lineRule="exact"/>
            </w:pPr>
            <w:r w:rsidRPr="009D18AF">
              <w:rPr>
                <w:rStyle w:val="212pt"/>
              </w:rPr>
              <w:t>тепловой энергии</w:t>
            </w:r>
          </w:p>
        </w:tc>
        <w:tc>
          <w:tcPr>
            <w:tcW w:w="1499" w:type="dxa"/>
            <w:gridSpan w:val="4"/>
            <w:tcBorders>
              <w:top w:val="single" w:sz="4" w:space="0" w:color="auto"/>
              <w:left w:val="single" w:sz="4" w:space="0" w:color="auto"/>
            </w:tcBorders>
            <w:shd w:val="clear" w:color="auto" w:fill="FFFFFF"/>
            <w:vAlign w:val="center"/>
          </w:tcPr>
          <w:p w14:paraId="2A506AC6" w14:textId="77777777" w:rsidR="00650E2F" w:rsidRPr="009D18AF" w:rsidRDefault="00650E2F" w:rsidP="00F44DFA">
            <w:pPr>
              <w:spacing w:line="240" w:lineRule="exact"/>
              <w:jc w:val="center"/>
            </w:pPr>
            <w:r w:rsidRPr="009D18AF">
              <w:t>%</w:t>
            </w:r>
          </w:p>
        </w:tc>
        <w:tc>
          <w:tcPr>
            <w:tcW w:w="1482" w:type="dxa"/>
            <w:tcBorders>
              <w:top w:val="single" w:sz="4" w:space="0" w:color="auto"/>
              <w:left w:val="single" w:sz="4" w:space="0" w:color="auto"/>
              <w:right w:val="single" w:sz="4" w:space="0" w:color="auto"/>
            </w:tcBorders>
            <w:shd w:val="clear" w:color="auto" w:fill="FFFFFF"/>
            <w:vAlign w:val="center"/>
          </w:tcPr>
          <w:p w14:paraId="6A1CE66C" w14:textId="77777777" w:rsidR="00650E2F" w:rsidRPr="009D18AF" w:rsidRDefault="00650E2F" w:rsidP="00650E2F">
            <w:pPr>
              <w:spacing w:line="240" w:lineRule="exact"/>
              <w:jc w:val="center"/>
              <w:rPr>
                <w:rStyle w:val="212pt"/>
              </w:rPr>
            </w:pPr>
            <w:r w:rsidRPr="009D18AF">
              <w:rPr>
                <w:rStyle w:val="212pt"/>
              </w:rPr>
              <w:t>32,7</w:t>
            </w:r>
          </w:p>
        </w:tc>
        <w:tc>
          <w:tcPr>
            <w:tcW w:w="1273" w:type="dxa"/>
            <w:tcBorders>
              <w:top w:val="single" w:sz="4" w:space="0" w:color="auto"/>
              <w:left w:val="single" w:sz="4" w:space="0" w:color="auto"/>
            </w:tcBorders>
            <w:shd w:val="clear" w:color="auto" w:fill="FFFFFF"/>
            <w:vAlign w:val="center"/>
          </w:tcPr>
          <w:p w14:paraId="71C0BBC9" w14:textId="77777777" w:rsidR="00650E2F" w:rsidRPr="009D18AF" w:rsidRDefault="00650E2F" w:rsidP="00650E2F">
            <w:pPr>
              <w:spacing w:line="240" w:lineRule="exact"/>
              <w:jc w:val="center"/>
            </w:pPr>
            <w:r w:rsidRPr="009D18AF">
              <w:t>32,7</w:t>
            </w:r>
          </w:p>
        </w:tc>
        <w:tc>
          <w:tcPr>
            <w:tcW w:w="993" w:type="dxa"/>
            <w:gridSpan w:val="2"/>
            <w:tcBorders>
              <w:top w:val="single" w:sz="4" w:space="0" w:color="auto"/>
              <w:left w:val="single" w:sz="4" w:space="0" w:color="auto"/>
            </w:tcBorders>
            <w:shd w:val="clear" w:color="auto" w:fill="FFFFFF"/>
            <w:vAlign w:val="center"/>
          </w:tcPr>
          <w:p w14:paraId="09F10635" w14:textId="77777777" w:rsidR="00650E2F" w:rsidRPr="009D18AF" w:rsidRDefault="00650E2F" w:rsidP="00650E2F">
            <w:pPr>
              <w:spacing w:line="240" w:lineRule="exact"/>
              <w:jc w:val="center"/>
            </w:pPr>
            <w:r w:rsidRPr="009D18AF">
              <w:t>32,7</w:t>
            </w:r>
          </w:p>
        </w:tc>
        <w:tc>
          <w:tcPr>
            <w:tcW w:w="1137" w:type="dxa"/>
            <w:tcBorders>
              <w:top w:val="single" w:sz="4" w:space="0" w:color="auto"/>
              <w:left w:val="single" w:sz="4" w:space="0" w:color="auto"/>
              <w:right w:val="single" w:sz="4" w:space="0" w:color="auto"/>
            </w:tcBorders>
            <w:shd w:val="clear" w:color="auto" w:fill="FFFFFF"/>
            <w:vAlign w:val="center"/>
          </w:tcPr>
          <w:p w14:paraId="7E87E037" w14:textId="77777777" w:rsidR="00650E2F" w:rsidRPr="009D18AF" w:rsidRDefault="00650E2F" w:rsidP="00650E2F">
            <w:pPr>
              <w:spacing w:line="240" w:lineRule="exact"/>
              <w:jc w:val="center"/>
            </w:pPr>
            <w:r w:rsidRPr="009D18AF">
              <w:t>32,7</w:t>
            </w:r>
          </w:p>
        </w:tc>
        <w:tc>
          <w:tcPr>
            <w:tcW w:w="1007" w:type="dxa"/>
            <w:tcBorders>
              <w:top w:val="single" w:sz="4" w:space="0" w:color="auto"/>
              <w:left w:val="single" w:sz="4" w:space="0" w:color="auto"/>
              <w:right w:val="single" w:sz="4" w:space="0" w:color="auto"/>
            </w:tcBorders>
            <w:shd w:val="clear" w:color="auto" w:fill="FFFFFF"/>
            <w:vAlign w:val="center"/>
          </w:tcPr>
          <w:p w14:paraId="3DB18A54" w14:textId="77777777" w:rsidR="00650E2F" w:rsidRPr="009D18AF" w:rsidRDefault="00650E2F" w:rsidP="00650E2F">
            <w:pPr>
              <w:spacing w:line="240" w:lineRule="exact"/>
              <w:jc w:val="center"/>
            </w:pPr>
            <w:r w:rsidRPr="009D18AF">
              <w:t>32,7</w:t>
            </w:r>
          </w:p>
        </w:tc>
        <w:tc>
          <w:tcPr>
            <w:tcW w:w="1701" w:type="dxa"/>
            <w:tcBorders>
              <w:top w:val="single" w:sz="4" w:space="0" w:color="auto"/>
              <w:left w:val="single" w:sz="4" w:space="0" w:color="auto"/>
              <w:right w:val="single" w:sz="4" w:space="0" w:color="auto"/>
            </w:tcBorders>
            <w:shd w:val="clear" w:color="auto" w:fill="FFFFFF"/>
            <w:vAlign w:val="center"/>
          </w:tcPr>
          <w:p w14:paraId="5F14852A" w14:textId="77777777" w:rsidR="00650E2F" w:rsidRPr="009D18AF" w:rsidRDefault="00650E2F" w:rsidP="00650E2F">
            <w:pPr>
              <w:spacing w:line="240" w:lineRule="exact"/>
              <w:jc w:val="center"/>
            </w:pPr>
            <w:r>
              <w:t>32,7</w:t>
            </w:r>
          </w:p>
        </w:tc>
      </w:tr>
      <w:tr w:rsidR="00650E2F" w:rsidRPr="009D18AF" w14:paraId="38E9A97B" w14:textId="77777777" w:rsidTr="00650E2F">
        <w:trPr>
          <w:gridAfter w:val="1"/>
          <w:wAfter w:w="1844" w:type="dxa"/>
          <w:trHeight w:val="371"/>
        </w:trPr>
        <w:tc>
          <w:tcPr>
            <w:tcW w:w="631" w:type="dxa"/>
            <w:gridSpan w:val="2"/>
            <w:tcBorders>
              <w:top w:val="single" w:sz="4" w:space="0" w:color="auto"/>
              <w:left w:val="single" w:sz="4" w:space="0" w:color="auto"/>
            </w:tcBorders>
            <w:shd w:val="clear" w:color="auto" w:fill="FFFFFF"/>
          </w:tcPr>
          <w:p w14:paraId="5584D891" w14:textId="77777777" w:rsidR="00650E2F" w:rsidRPr="009D18AF" w:rsidRDefault="00650E2F" w:rsidP="00F44DFA">
            <w:pPr>
              <w:rPr>
                <w:sz w:val="10"/>
                <w:szCs w:val="10"/>
              </w:rPr>
            </w:pPr>
          </w:p>
        </w:tc>
        <w:tc>
          <w:tcPr>
            <w:tcW w:w="4878" w:type="dxa"/>
            <w:gridSpan w:val="2"/>
            <w:tcBorders>
              <w:top w:val="single" w:sz="4" w:space="0" w:color="auto"/>
              <w:left w:val="single" w:sz="4" w:space="0" w:color="auto"/>
            </w:tcBorders>
            <w:shd w:val="clear" w:color="auto" w:fill="FFFFFF"/>
          </w:tcPr>
          <w:p w14:paraId="64750BB0" w14:textId="77777777" w:rsidR="00650E2F" w:rsidRPr="009D18AF" w:rsidRDefault="00650E2F" w:rsidP="00F44DFA">
            <w:pPr>
              <w:spacing w:line="274" w:lineRule="exact"/>
              <w:rPr>
                <w:rStyle w:val="212pt"/>
              </w:rPr>
            </w:pPr>
            <w:r w:rsidRPr="009D18AF">
              <w:rPr>
                <w:rStyle w:val="212pt"/>
              </w:rPr>
              <w:t>холодной воды</w:t>
            </w:r>
          </w:p>
        </w:tc>
        <w:tc>
          <w:tcPr>
            <w:tcW w:w="1499" w:type="dxa"/>
            <w:gridSpan w:val="4"/>
            <w:tcBorders>
              <w:top w:val="single" w:sz="4" w:space="0" w:color="auto"/>
              <w:left w:val="single" w:sz="4" w:space="0" w:color="auto"/>
            </w:tcBorders>
            <w:shd w:val="clear" w:color="auto" w:fill="FFFFFF"/>
            <w:vAlign w:val="center"/>
          </w:tcPr>
          <w:p w14:paraId="794E570B" w14:textId="77777777" w:rsidR="00650E2F" w:rsidRPr="009D18AF" w:rsidRDefault="00650E2F" w:rsidP="00F44DFA">
            <w:pPr>
              <w:spacing w:line="240" w:lineRule="exact"/>
              <w:jc w:val="center"/>
            </w:pPr>
            <w:r w:rsidRPr="009D18AF">
              <w:t>%</w:t>
            </w:r>
          </w:p>
        </w:tc>
        <w:tc>
          <w:tcPr>
            <w:tcW w:w="1482" w:type="dxa"/>
            <w:tcBorders>
              <w:top w:val="single" w:sz="4" w:space="0" w:color="auto"/>
              <w:left w:val="single" w:sz="4" w:space="0" w:color="auto"/>
              <w:right w:val="single" w:sz="4" w:space="0" w:color="auto"/>
            </w:tcBorders>
            <w:shd w:val="clear" w:color="auto" w:fill="FFFFFF"/>
            <w:vAlign w:val="center"/>
          </w:tcPr>
          <w:p w14:paraId="4D6E47B7" w14:textId="77777777" w:rsidR="00650E2F" w:rsidRPr="009D18AF" w:rsidRDefault="00650E2F" w:rsidP="00650E2F">
            <w:pPr>
              <w:spacing w:line="240" w:lineRule="exact"/>
              <w:jc w:val="center"/>
              <w:rPr>
                <w:rStyle w:val="212pt"/>
              </w:rPr>
            </w:pPr>
            <w:r w:rsidRPr="009D18AF">
              <w:rPr>
                <w:rStyle w:val="212pt"/>
              </w:rPr>
              <w:t>90,9</w:t>
            </w:r>
          </w:p>
        </w:tc>
        <w:tc>
          <w:tcPr>
            <w:tcW w:w="1273" w:type="dxa"/>
            <w:tcBorders>
              <w:top w:val="single" w:sz="4" w:space="0" w:color="auto"/>
              <w:left w:val="single" w:sz="4" w:space="0" w:color="auto"/>
            </w:tcBorders>
            <w:shd w:val="clear" w:color="auto" w:fill="FFFFFF"/>
            <w:vAlign w:val="center"/>
          </w:tcPr>
          <w:p w14:paraId="1AC2281A" w14:textId="77777777" w:rsidR="00650E2F" w:rsidRPr="009D18AF" w:rsidRDefault="00650E2F" w:rsidP="00650E2F">
            <w:pPr>
              <w:spacing w:line="240" w:lineRule="exact"/>
              <w:jc w:val="center"/>
            </w:pPr>
            <w:r w:rsidRPr="009D18AF">
              <w:t>90,9</w:t>
            </w:r>
          </w:p>
        </w:tc>
        <w:tc>
          <w:tcPr>
            <w:tcW w:w="993" w:type="dxa"/>
            <w:gridSpan w:val="2"/>
            <w:tcBorders>
              <w:top w:val="single" w:sz="4" w:space="0" w:color="auto"/>
              <w:left w:val="single" w:sz="4" w:space="0" w:color="auto"/>
            </w:tcBorders>
            <w:shd w:val="clear" w:color="auto" w:fill="FFFFFF"/>
            <w:vAlign w:val="center"/>
          </w:tcPr>
          <w:p w14:paraId="25892126" w14:textId="77777777" w:rsidR="00650E2F" w:rsidRPr="009D18AF" w:rsidRDefault="00650E2F" w:rsidP="00650E2F">
            <w:pPr>
              <w:spacing w:line="240" w:lineRule="exact"/>
              <w:jc w:val="center"/>
            </w:pPr>
            <w:r w:rsidRPr="009D18AF">
              <w:t>90,9</w:t>
            </w:r>
          </w:p>
        </w:tc>
        <w:tc>
          <w:tcPr>
            <w:tcW w:w="1137" w:type="dxa"/>
            <w:tcBorders>
              <w:top w:val="single" w:sz="4" w:space="0" w:color="auto"/>
              <w:left w:val="single" w:sz="4" w:space="0" w:color="auto"/>
              <w:right w:val="single" w:sz="4" w:space="0" w:color="auto"/>
            </w:tcBorders>
            <w:shd w:val="clear" w:color="auto" w:fill="FFFFFF"/>
            <w:vAlign w:val="center"/>
          </w:tcPr>
          <w:p w14:paraId="18C96F05" w14:textId="77777777" w:rsidR="00650E2F" w:rsidRPr="009D18AF" w:rsidRDefault="00650E2F" w:rsidP="00650E2F">
            <w:pPr>
              <w:spacing w:line="240" w:lineRule="exact"/>
              <w:jc w:val="center"/>
            </w:pPr>
            <w:r w:rsidRPr="009D18AF">
              <w:t>90,9</w:t>
            </w:r>
          </w:p>
        </w:tc>
        <w:tc>
          <w:tcPr>
            <w:tcW w:w="1007" w:type="dxa"/>
            <w:tcBorders>
              <w:top w:val="single" w:sz="4" w:space="0" w:color="auto"/>
              <w:left w:val="single" w:sz="4" w:space="0" w:color="auto"/>
              <w:right w:val="single" w:sz="4" w:space="0" w:color="auto"/>
            </w:tcBorders>
            <w:shd w:val="clear" w:color="auto" w:fill="FFFFFF"/>
            <w:vAlign w:val="center"/>
          </w:tcPr>
          <w:p w14:paraId="02B4DFD9" w14:textId="77777777" w:rsidR="00650E2F" w:rsidRPr="009D18AF" w:rsidRDefault="00650E2F" w:rsidP="00650E2F">
            <w:pPr>
              <w:spacing w:line="240" w:lineRule="exact"/>
              <w:jc w:val="center"/>
            </w:pPr>
            <w:r w:rsidRPr="009D18AF">
              <w:t>90,9</w:t>
            </w:r>
          </w:p>
        </w:tc>
        <w:tc>
          <w:tcPr>
            <w:tcW w:w="1701" w:type="dxa"/>
            <w:tcBorders>
              <w:top w:val="single" w:sz="4" w:space="0" w:color="auto"/>
              <w:left w:val="single" w:sz="4" w:space="0" w:color="auto"/>
              <w:right w:val="single" w:sz="4" w:space="0" w:color="auto"/>
            </w:tcBorders>
            <w:shd w:val="clear" w:color="auto" w:fill="FFFFFF"/>
            <w:vAlign w:val="center"/>
          </w:tcPr>
          <w:p w14:paraId="6FFC30D1" w14:textId="77777777" w:rsidR="00650E2F" w:rsidRPr="009D18AF" w:rsidRDefault="00650E2F" w:rsidP="00650E2F">
            <w:pPr>
              <w:spacing w:line="240" w:lineRule="exact"/>
              <w:jc w:val="center"/>
            </w:pPr>
            <w:r>
              <w:t>90,9</w:t>
            </w:r>
          </w:p>
        </w:tc>
      </w:tr>
      <w:tr w:rsidR="00650E2F" w:rsidRPr="009D18AF" w14:paraId="604697EC" w14:textId="77777777" w:rsidTr="00F44DFA">
        <w:trPr>
          <w:gridAfter w:val="1"/>
          <w:wAfter w:w="1844" w:type="dxa"/>
          <w:trHeight w:val="566"/>
        </w:trPr>
        <w:tc>
          <w:tcPr>
            <w:tcW w:w="14601" w:type="dxa"/>
            <w:gridSpan w:val="15"/>
            <w:tcBorders>
              <w:top w:val="single" w:sz="4" w:space="0" w:color="auto"/>
              <w:left w:val="single" w:sz="4" w:space="0" w:color="auto"/>
              <w:right w:val="single" w:sz="4" w:space="0" w:color="auto"/>
            </w:tcBorders>
            <w:shd w:val="clear" w:color="auto" w:fill="FFFFFF"/>
          </w:tcPr>
          <w:p w14:paraId="77179F49" w14:textId="77777777" w:rsidR="00650E2F" w:rsidRPr="009D18AF" w:rsidRDefault="00650E2F" w:rsidP="00F44DFA">
            <w:pPr>
              <w:rPr>
                <w:sz w:val="22"/>
                <w:szCs w:val="22"/>
              </w:rPr>
            </w:pPr>
            <w:r w:rsidRPr="009D18AF">
              <w:rPr>
                <w:sz w:val="22"/>
                <w:szCs w:val="22"/>
              </w:rPr>
              <w:t xml:space="preserve">2. </w:t>
            </w:r>
            <w:r w:rsidRPr="009D18AF">
              <w:t>Целевые показатели, характеризующие уровень использования источников тепловой энергии, функционирующих в режиме комбинированной выработки тепловой и электрической энергии, и (или) возобновляемых источников энергии</w:t>
            </w:r>
          </w:p>
        </w:tc>
      </w:tr>
      <w:tr w:rsidR="00650E2F" w:rsidRPr="009D18AF" w14:paraId="6F16BEC3" w14:textId="77777777" w:rsidTr="00F44DFA">
        <w:trPr>
          <w:gridAfter w:val="1"/>
          <w:wAfter w:w="1844" w:type="dxa"/>
          <w:trHeight w:val="1603"/>
        </w:trPr>
        <w:tc>
          <w:tcPr>
            <w:tcW w:w="631" w:type="dxa"/>
            <w:gridSpan w:val="2"/>
            <w:tcBorders>
              <w:top w:val="single" w:sz="4" w:space="0" w:color="auto"/>
              <w:left w:val="single" w:sz="4" w:space="0" w:color="auto"/>
              <w:bottom w:val="single" w:sz="4" w:space="0" w:color="auto"/>
            </w:tcBorders>
            <w:shd w:val="clear" w:color="auto" w:fill="FFFFFF"/>
          </w:tcPr>
          <w:p w14:paraId="0F3F21DD" w14:textId="77777777" w:rsidR="00650E2F" w:rsidRPr="009D18AF" w:rsidRDefault="00650E2F" w:rsidP="00F44DFA">
            <w:pPr>
              <w:rPr>
                <w:sz w:val="10"/>
                <w:szCs w:val="10"/>
              </w:rPr>
            </w:pPr>
          </w:p>
        </w:tc>
        <w:tc>
          <w:tcPr>
            <w:tcW w:w="4878" w:type="dxa"/>
            <w:gridSpan w:val="2"/>
            <w:tcBorders>
              <w:top w:val="single" w:sz="4" w:space="0" w:color="auto"/>
              <w:left w:val="single" w:sz="4" w:space="0" w:color="auto"/>
              <w:bottom w:val="single" w:sz="4" w:space="0" w:color="auto"/>
            </w:tcBorders>
            <w:shd w:val="clear" w:color="auto" w:fill="FFFFFF"/>
            <w:vAlign w:val="center"/>
          </w:tcPr>
          <w:p w14:paraId="0402C8B2" w14:textId="77777777" w:rsidR="00650E2F" w:rsidRPr="009D18AF" w:rsidRDefault="00650E2F" w:rsidP="00F44DFA">
            <w:pPr>
              <w:spacing w:line="274" w:lineRule="exact"/>
            </w:pPr>
            <w:r w:rsidRPr="009D18AF">
              <w:rPr>
                <w:rStyle w:val="212pt"/>
              </w:rP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района</w:t>
            </w:r>
          </w:p>
        </w:tc>
        <w:tc>
          <w:tcPr>
            <w:tcW w:w="1499" w:type="dxa"/>
            <w:gridSpan w:val="4"/>
            <w:tcBorders>
              <w:top w:val="single" w:sz="4" w:space="0" w:color="auto"/>
              <w:left w:val="single" w:sz="4" w:space="0" w:color="auto"/>
              <w:bottom w:val="single" w:sz="4" w:space="0" w:color="auto"/>
            </w:tcBorders>
            <w:shd w:val="clear" w:color="auto" w:fill="FFFFFF"/>
            <w:vAlign w:val="center"/>
          </w:tcPr>
          <w:p w14:paraId="79DA0AFC" w14:textId="77777777" w:rsidR="00650E2F" w:rsidRPr="009D18AF" w:rsidRDefault="00650E2F" w:rsidP="00F44DFA">
            <w:pPr>
              <w:spacing w:line="240" w:lineRule="exact"/>
              <w:jc w:val="center"/>
            </w:pPr>
            <w:r w:rsidRPr="009D18AF">
              <w:rPr>
                <w:rStyle w:val="212pt"/>
              </w:rPr>
              <w:t>%</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3CE459D6" w14:textId="77777777" w:rsidR="00650E2F" w:rsidRPr="009D18AF" w:rsidRDefault="00650E2F" w:rsidP="00F44DFA">
            <w:pPr>
              <w:spacing w:line="240" w:lineRule="exact"/>
              <w:jc w:val="center"/>
              <w:rPr>
                <w:rStyle w:val="212pt"/>
              </w:rPr>
            </w:pPr>
          </w:p>
          <w:p w14:paraId="1F573CFD" w14:textId="77777777" w:rsidR="00650E2F" w:rsidRPr="009D18AF" w:rsidRDefault="00650E2F" w:rsidP="00F44DFA">
            <w:pPr>
              <w:spacing w:line="240" w:lineRule="exact"/>
              <w:jc w:val="center"/>
              <w:rPr>
                <w:rStyle w:val="212pt"/>
              </w:rPr>
            </w:pPr>
          </w:p>
          <w:p w14:paraId="70CB6C01" w14:textId="77777777" w:rsidR="00650E2F" w:rsidRPr="009D18AF" w:rsidRDefault="00650E2F" w:rsidP="00F44DFA">
            <w:pPr>
              <w:spacing w:line="240" w:lineRule="exact"/>
              <w:jc w:val="center"/>
              <w:rPr>
                <w:rStyle w:val="212pt"/>
              </w:rPr>
            </w:pPr>
          </w:p>
          <w:p w14:paraId="46FB681C" w14:textId="77777777" w:rsidR="00650E2F" w:rsidRPr="009D18AF" w:rsidRDefault="00650E2F" w:rsidP="00F44DFA">
            <w:pPr>
              <w:spacing w:line="240" w:lineRule="exact"/>
              <w:jc w:val="center"/>
              <w:rPr>
                <w:rStyle w:val="212pt"/>
              </w:rPr>
            </w:pPr>
          </w:p>
          <w:p w14:paraId="35D5DCDA" w14:textId="77777777" w:rsidR="00650E2F" w:rsidRPr="009D18AF" w:rsidRDefault="00650E2F" w:rsidP="00F44DFA">
            <w:pPr>
              <w:spacing w:line="240" w:lineRule="exact"/>
              <w:jc w:val="center"/>
              <w:rPr>
                <w:rStyle w:val="212pt"/>
              </w:rPr>
            </w:pPr>
            <w:r w:rsidRPr="009D18AF">
              <w:rPr>
                <w:rStyle w:val="212pt"/>
              </w:rPr>
              <w:t>0</w:t>
            </w:r>
          </w:p>
        </w:tc>
        <w:tc>
          <w:tcPr>
            <w:tcW w:w="1273" w:type="dxa"/>
            <w:tcBorders>
              <w:top w:val="single" w:sz="4" w:space="0" w:color="auto"/>
              <w:left w:val="single" w:sz="4" w:space="0" w:color="auto"/>
              <w:bottom w:val="single" w:sz="4" w:space="0" w:color="auto"/>
            </w:tcBorders>
            <w:shd w:val="clear" w:color="auto" w:fill="FFFFFF"/>
            <w:vAlign w:val="center"/>
          </w:tcPr>
          <w:p w14:paraId="68867980" w14:textId="77777777" w:rsidR="00650E2F" w:rsidRPr="009D18AF" w:rsidRDefault="00650E2F" w:rsidP="00F44DFA">
            <w:pPr>
              <w:spacing w:line="240" w:lineRule="exact"/>
              <w:jc w:val="center"/>
            </w:pPr>
            <w:r w:rsidRPr="009D18AF">
              <w:rPr>
                <w:rStyle w:val="212pt"/>
              </w:rPr>
              <w:t>0</w:t>
            </w:r>
          </w:p>
        </w:tc>
        <w:tc>
          <w:tcPr>
            <w:tcW w:w="993" w:type="dxa"/>
            <w:gridSpan w:val="2"/>
            <w:tcBorders>
              <w:top w:val="single" w:sz="4" w:space="0" w:color="auto"/>
              <w:left w:val="single" w:sz="4" w:space="0" w:color="auto"/>
              <w:bottom w:val="single" w:sz="4" w:space="0" w:color="auto"/>
            </w:tcBorders>
            <w:shd w:val="clear" w:color="auto" w:fill="FFFFFF"/>
            <w:vAlign w:val="center"/>
          </w:tcPr>
          <w:p w14:paraId="09F00955" w14:textId="77777777" w:rsidR="00650E2F" w:rsidRPr="009D18AF" w:rsidRDefault="00650E2F" w:rsidP="00F44DFA">
            <w:pPr>
              <w:spacing w:line="240" w:lineRule="exact"/>
              <w:jc w:val="center"/>
            </w:pPr>
            <w:r w:rsidRPr="009D18AF">
              <w:rPr>
                <w:rStyle w:val="212pt"/>
              </w:rPr>
              <w:t>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58A2AF96" w14:textId="77777777" w:rsidR="00650E2F" w:rsidRPr="009D18AF" w:rsidRDefault="00650E2F" w:rsidP="00F44DFA">
            <w:pPr>
              <w:spacing w:line="240" w:lineRule="exact"/>
              <w:jc w:val="center"/>
            </w:pPr>
            <w:r w:rsidRPr="009D18AF">
              <w:rPr>
                <w:rStyle w:val="212pt"/>
              </w:rPr>
              <w:t>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14:paraId="7436DFB0" w14:textId="77777777" w:rsidR="00650E2F" w:rsidRPr="009D18AF" w:rsidRDefault="00650E2F" w:rsidP="00F44DFA">
            <w:pPr>
              <w:spacing w:line="240" w:lineRule="exact"/>
              <w:jc w:val="center"/>
              <w:rPr>
                <w:rStyle w:val="212pt"/>
              </w:rPr>
            </w:pPr>
            <w:r>
              <w:rPr>
                <w:rStyle w:val="212pt"/>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83046BD" w14:textId="77777777" w:rsidR="00650E2F" w:rsidRDefault="00650E2F" w:rsidP="00F44DFA">
            <w:pPr>
              <w:spacing w:line="240" w:lineRule="exact"/>
              <w:jc w:val="center"/>
              <w:rPr>
                <w:rStyle w:val="212pt"/>
              </w:rPr>
            </w:pPr>
            <w:r>
              <w:rPr>
                <w:rStyle w:val="212pt"/>
              </w:rPr>
              <w:t>0</w:t>
            </w:r>
          </w:p>
        </w:tc>
      </w:tr>
      <w:tr w:rsidR="00650E2F" w:rsidRPr="009D18AF" w14:paraId="01476E68" w14:textId="77777777" w:rsidTr="00F44DFA">
        <w:trPr>
          <w:gridAfter w:val="1"/>
          <w:wAfter w:w="1844" w:type="dxa"/>
          <w:trHeight w:val="581"/>
        </w:trPr>
        <w:tc>
          <w:tcPr>
            <w:tcW w:w="14601" w:type="dxa"/>
            <w:gridSpan w:val="15"/>
            <w:tcBorders>
              <w:top w:val="single" w:sz="4" w:space="0" w:color="auto"/>
              <w:left w:val="single" w:sz="4" w:space="0" w:color="auto"/>
              <w:bottom w:val="single" w:sz="4" w:space="0" w:color="auto"/>
              <w:right w:val="single" w:sz="4" w:space="0" w:color="auto"/>
            </w:tcBorders>
            <w:shd w:val="clear" w:color="auto" w:fill="FFFFFF"/>
          </w:tcPr>
          <w:p w14:paraId="56A133A7" w14:textId="77777777" w:rsidR="00650E2F" w:rsidRPr="009D18AF" w:rsidRDefault="00650E2F" w:rsidP="00F44DFA">
            <w:pPr>
              <w:rPr>
                <w:sz w:val="22"/>
                <w:szCs w:val="22"/>
              </w:rPr>
            </w:pPr>
            <w:r w:rsidRPr="009D18AF">
              <w:rPr>
                <w:sz w:val="22"/>
                <w:szCs w:val="22"/>
              </w:rPr>
              <w:t xml:space="preserve">3. </w:t>
            </w:r>
            <w:r w:rsidRPr="009D18AF">
              <w:rPr>
                <w:rStyle w:val="212pt"/>
              </w:rPr>
              <w:t>Целевые показатели в государственном секторе.</w:t>
            </w:r>
            <w:r w:rsidRPr="009D18AF">
              <w:t xml:space="preserve"> </w:t>
            </w:r>
            <w:r w:rsidRPr="009D18AF">
              <w:rPr>
                <w:rStyle w:val="212pt"/>
              </w:rPr>
              <w:t>Целевые показатели, характеризующие потребление энергетических ресурсов в государственных (муниципальных) организациях, находящихся в ведении органов местного самоуправления</w:t>
            </w:r>
          </w:p>
        </w:tc>
      </w:tr>
      <w:tr w:rsidR="00650E2F" w:rsidRPr="009D18AF" w14:paraId="3B55C385" w14:textId="77777777" w:rsidTr="00F44DFA">
        <w:trPr>
          <w:gridAfter w:val="1"/>
          <w:wAfter w:w="1844" w:type="dxa"/>
          <w:trHeight w:val="1262"/>
        </w:trPr>
        <w:tc>
          <w:tcPr>
            <w:tcW w:w="631" w:type="dxa"/>
            <w:gridSpan w:val="2"/>
            <w:tcBorders>
              <w:top w:val="single" w:sz="4" w:space="0" w:color="auto"/>
              <w:left w:val="single" w:sz="4" w:space="0" w:color="auto"/>
              <w:bottom w:val="single" w:sz="4" w:space="0" w:color="auto"/>
            </w:tcBorders>
            <w:shd w:val="clear" w:color="auto" w:fill="FFFFFF"/>
          </w:tcPr>
          <w:p w14:paraId="2C632C00" w14:textId="77777777" w:rsidR="00650E2F" w:rsidRPr="009D18AF" w:rsidRDefault="00650E2F" w:rsidP="00F44DFA">
            <w:pPr>
              <w:rPr>
                <w:sz w:val="10"/>
                <w:szCs w:val="10"/>
              </w:rPr>
            </w:pPr>
          </w:p>
        </w:tc>
        <w:tc>
          <w:tcPr>
            <w:tcW w:w="4878" w:type="dxa"/>
            <w:gridSpan w:val="2"/>
            <w:tcBorders>
              <w:top w:val="single" w:sz="4" w:space="0" w:color="auto"/>
              <w:left w:val="single" w:sz="4" w:space="0" w:color="auto"/>
              <w:bottom w:val="single" w:sz="4" w:space="0" w:color="auto"/>
            </w:tcBorders>
            <w:shd w:val="clear" w:color="auto" w:fill="FFFFFF"/>
            <w:vAlign w:val="center"/>
          </w:tcPr>
          <w:p w14:paraId="739BD9E2" w14:textId="77777777" w:rsidR="00650E2F" w:rsidRPr="009D18AF" w:rsidRDefault="00650E2F" w:rsidP="00F44DFA">
            <w:pPr>
              <w:spacing w:line="274" w:lineRule="exact"/>
              <w:rPr>
                <w:rStyle w:val="212pt"/>
              </w:rPr>
            </w:pPr>
            <w:r w:rsidRPr="009D18AF">
              <w:rPr>
                <w:rStyle w:val="212pt"/>
              </w:rPr>
              <w:t>Удельный расход тепловой энергии зданиями и помещениями учебно-воспитательного назначения государственных (муниципальных) организаций, находящихся в ведении органов местного самоуправления</w:t>
            </w:r>
          </w:p>
        </w:tc>
        <w:tc>
          <w:tcPr>
            <w:tcW w:w="1499" w:type="dxa"/>
            <w:gridSpan w:val="4"/>
            <w:tcBorders>
              <w:top w:val="single" w:sz="4" w:space="0" w:color="auto"/>
              <w:left w:val="single" w:sz="4" w:space="0" w:color="auto"/>
              <w:bottom w:val="single" w:sz="4" w:space="0" w:color="auto"/>
            </w:tcBorders>
            <w:shd w:val="clear" w:color="auto" w:fill="FFFFFF"/>
            <w:vAlign w:val="center"/>
          </w:tcPr>
          <w:p w14:paraId="3D02AF4C" w14:textId="77777777" w:rsidR="00650E2F" w:rsidRPr="009D18AF" w:rsidRDefault="00650E2F" w:rsidP="00F44DFA">
            <w:pPr>
              <w:spacing w:line="240" w:lineRule="exact"/>
              <w:jc w:val="center"/>
              <w:rPr>
                <w:rStyle w:val="212pt"/>
              </w:rPr>
            </w:pPr>
            <w:r w:rsidRPr="009D18AF">
              <w:rPr>
                <w:rStyle w:val="212pt"/>
              </w:rPr>
              <w:t>Гкал/м²</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2B0BBFF7" w14:textId="77777777" w:rsidR="00650E2F" w:rsidRPr="002C460A" w:rsidRDefault="00650E2F" w:rsidP="00F44DFA">
            <w:pPr>
              <w:spacing w:line="240" w:lineRule="exact"/>
              <w:jc w:val="center"/>
              <w:rPr>
                <w:rStyle w:val="212pt"/>
              </w:rPr>
            </w:pPr>
          </w:p>
          <w:p w14:paraId="7CD039E6" w14:textId="77777777" w:rsidR="00650E2F" w:rsidRPr="002C460A" w:rsidRDefault="00650E2F" w:rsidP="00F44DFA">
            <w:pPr>
              <w:spacing w:line="240" w:lineRule="exact"/>
              <w:jc w:val="center"/>
              <w:rPr>
                <w:rStyle w:val="212pt"/>
              </w:rPr>
            </w:pPr>
          </w:p>
          <w:p w14:paraId="5B4A1E38" w14:textId="77777777" w:rsidR="00650E2F" w:rsidRPr="002C460A" w:rsidRDefault="00650E2F" w:rsidP="00F44DFA">
            <w:pPr>
              <w:spacing w:line="240" w:lineRule="exact"/>
              <w:jc w:val="center"/>
              <w:rPr>
                <w:rStyle w:val="212pt"/>
              </w:rPr>
            </w:pPr>
            <w:r w:rsidRPr="002C460A">
              <w:rPr>
                <w:rStyle w:val="212pt"/>
              </w:rPr>
              <w:t>0,7</w:t>
            </w:r>
          </w:p>
        </w:tc>
        <w:tc>
          <w:tcPr>
            <w:tcW w:w="1273" w:type="dxa"/>
            <w:tcBorders>
              <w:top w:val="single" w:sz="4" w:space="0" w:color="auto"/>
              <w:left w:val="single" w:sz="4" w:space="0" w:color="auto"/>
              <w:bottom w:val="single" w:sz="4" w:space="0" w:color="auto"/>
            </w:tcBorders>
            <w:shd w:val="clear" w:color="auto" w:fill="FFFFFF"/>
          </w:tcPr>
          <w:p w14:paraId="45763950" w14:textId="77777777" w:rsidR="00650E2F" w:rsidRPr="002C460A" w:rsidRDefault="00650E2F" w:rsidP="00F44DFA">
            <w:pPr>
              <w:spacing w:line="240" w:lineRule="exact"/>
              <w:jc w:val="center"/>
              <w:rPr>
                <w:rStyle w:val="212pt"/>
              </w:rPr>
            </w:pPr>
          </w:p>
          <w:p w14:paraId="63818C46" w14:textId="77777777" w:rsidR="00650E2F" w:rsidRPr="002C460A" w:rsidRDefault="00650E2F" w:rsidP="00F44DFA">
            <w:pPr>
              <w:spacing w:line="240" w:lineRule="exact"/>
              <w:jc w:val="center"/>
              <w:rPr>
                <w:rStyle w:val="212pt"/>
              </w:rPr>
            </w:pPr>
          </w:p>
          <w:p w14:paraId="7BEF4DF1" w14:textId="77777777" w:rsidR="00650E2F" w:rsidRPr="002C460A" w:rsidRDefault="00650E2F" w:rsidP="00F44DFA">
            <w:pPr>
              <w:spacing w:line="240" w:lineRule="exact"/>
              <w:jc w:val="center"/>
              <w:rPr>
                <w:rStyle w:val="212pt"/>
              </w:rPr>
            </w:pPr>
            <w:r w:rsidRPr="002C460A">
              <w:rPr>
                <w:rStyle w:val="212pt"/>
              </w:rPr>
              <w:t>0,7</w:t>
            </w:r>
          </w:p>
        </w:tc>
        <w:tc>
          <w:tcPr>
            <w:tcW w:w="993" w:type="dxa"/>
            <w:gridSpan w:val="2"/>
            <w:tcBorders>
              <w:top w:val="single" w:sz="4" w:space="0" w:color="auto"/>
              <w:left w:val="single" w:sz="4" w:space="0" w:color="auto"/>
              <w:bottom w:val="single" w:sz="4" w:space="0" w:color="auto"/>
            </w:tcBorders>
            <w:shd w:val="clear" w:color="auto" w:fill="FFFFFF"/>
          </w:tcPr>
          <w:p w14:paraId="268E01B3" w14:textId="77777777" w:rsidR="00650E2F" w:rsidRPr="002C460A" w:rsidRDefault="00650E2F" w:rsidP="00F44DFA">
            <w:pPr>
              <w:spacing w:line="240" w:lineRule="exact"/>
              <w:jc w:val="center"/>
              <w:rPr>
                <w:rStyle w:val="212pt"/>
              </w:rPr>
            </w:pPr>
          </w:p>
          <w:p w14:paraId="30E40047" w14:textId="77777777" w:rsidR="00650E2F" w:rsidRPr="002C460A" w:rsidRDefault="00650E2F" w:rsidP="00F44DFA">
            <w:pPr>
              <w:spacing w:line="240" w:lineRule="exact"/>
              <w:jc w:val="center"/>
              <w:rPr>
                <w:rStyle w:val="212pt"/>
              </w:rPr>
            </w:pPr>
          </w:p>
          <w:p w14:paraId="35EB6BE0" w14:textId="77777777" w:rsidR="00650E2F" w:rsidRPr="002C460A" w:rsidRDefault="00650E2F" w:rsidP="00F44DFA">
            <w:pPr>
              <w:spacing w:line="240" w:lineRule="exact"/>
              <w:jc w:val="center"/>
              <w:rPr>
                <w:rStyle w:val="212pt"/>
              </w:rPr>
            </w:pPr>
            <w:r w:rsidRPr="002C460A">
              <w:rPr>
                <w:rStyle w:val="212pt"/>
              </w:rPr>
              <w:t>0,7</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2396402D" w14:textId="77777777" w:rsidR="00650E2F" w:rsidRPr="002C460A" w:rsidRDefault="00650E2F" w:rsidP="00F44DFA">
            <w:pPr>
              <w:spacing w:line="240" w:lineRule="exact"/>
              <w:jc w:val="center"/>
              <w:rPr>
                <w:rStyle w:val="212pt"/>
              </w:rPr>
            </w:pPr>
          </w:p>
          <w:p w14:paraId="5628C2FB" w14:textId="77777777" w:rsidR="00650E2F" w:rsidRPr="002C460A" w:rsidRDefault="00650E2F" w:rsidP="00F44DFA">
            <w:pPr>
              <w:spacing w:line="240" w:lineRule="exact"/>
              <w:jc w:val="center"/>
              <w:rPr>
                <w:rStyle w:val="212pt"/>
              </w:rPr>
            </w:pPr>
          </w:p>
          <w:p w14:paraId="74CCFFB5" w14:textId="77777777" w:rsidR="00650E2F" w:rsidRPr="002C460A" w:rsidRDefault="00650E2F" w:rsidP="00F44DFA">
            <w:pPr>
              <w:spacing w:line="240" w:lineRule="exact"/>
              <w:jc w:val="center"/>
              <w:rPr>
                <w:rStyle w:val="212pt"/>
              </w:rPr>
            </w:pPr>
            <w:r w:rsidRPr="002C460A">
              <w:rPr>
                <w:rStyle w:val="212pt"/>
              </w:rPr>
              <w:t>0,7</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14:paraId="777AAB80" w14:textId="77777777" w:rsidR="00650E2F" w:rsidRPr="002C460A" w:rsidRDefault="00650E2F" w:rsidP="00F44DFA">
            <w:pPr>
              <w:spacing w:line="240" w:lineRule="exact"/>
              <w:jc w:val="center"/>
              <w:rPr>
                <w:rStyle w:val="212pt"/>
              </w:rPr>
            </w:pPr>
          </w:p>
          <w:p w14:paraId="38124B4E" w14:textId="77777777" w:rsidR="00650E2F" w:rsidRPr="002C460A" w:rsidRDefault="00650E2F" w:rsidP="00F44DFA">
            <w:pPr>
              <w:spacing w:line="240" w:lineRule="exact"/>
              <w:jc w:val="center"/>
              <w:rPr>
                <w:rStyle w:val="212pt"/>
              </w:rPr>
            </w:pPr>
          </w:p>
          <w:p w14:paraId="30DFC847" w14:textId="77777777" w:rsidR="00650E2F" w:rsidRPr="002C460A" w:rsidRDefault="00650E2F" w:rsidP="00F44DFA">
            <w:pPr>
              <w:spacing w:line="240" w:lineRule="exact"/>
              <w:jc w:val="center"/>
              <w:rPr>
                <w:rStyle w:val="212pt"/>
              </w:rPr>
            </w:pPr>
            <w:r w:rsidRPr="002C460A">
              <w:rPr>
                <w:rStyle w:val="212pt"/>
              </w:rPr>
              <w:t>0,7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4131693" w14:textId="77777777" w:rsidR="00650E2F" w:rsidRPr="002C460A" w:rsidRDefault="00650E2F" w:rsidP="00F44DFA">
            <w:pPr>
              <w:spacing w:line="240" w:lineRule="exact"/>
              <w:jc w:val="center"/>
              <w:rPr>
                <w:rStyle w:val="212pt"/>
              </w:rPr>
            </w:pPr>
            <w:r>
              <w:rPr>
                <w:rStyle w:val="212pt"/>
              </w:rPr>
              <w:t>0,7</w:t>
            </w:r>
          </w:p>
        </w:tc>
      </w:tr>
      <w:tr w:rsidR="00650E2F" w:rsidRPr="009D18AF" w14:paraId="6AA91D50" w14:textId="77777777" w:rsidTr="00F44DFA">
        <w:trPr>
          <w:gridAfter w:val="1"/>
          <w:wAfter w:w="1844" w:type="dxa"/>
          <w:trHeight w:val="1196"/>
        </w:trPr>
        <w:tc>
          <w:tcPr>
            <w:tcW w:w="631" w:type="dxa"/>
            <w:gridSpan w:val="2"/>
            <w:tcBorders>
              <w:top w:val="single" w:sz="4" w:space="0" w:color="auto"/>
              <w:left w:val="single" w:sz="4" w:space="0" w:color="auto"/>
              <w:bottom w:val="single" w:sz="4" w:space="0" w:color="auto"/>
            </w:tcBorders>
            <w:shd w:val="clear" w:color="auto" w:fill="FFFFFF"/>
          </w:tcPr>
          <w:p w14:paraId="643A8F0B" w14:textId="77777777" w:rsidR="00650E2F" w:rsidRPr="009D18AF" w:rsidRDefault="00650E2F" w:rsidP="00F44DFA">
            <w:pPr>
              <w:rPr>
                <w:sz w:val="10"/>
                <w:szCs w:val="10"/>
              </w:rPr>
            </w:pPr>
          </w:p>
        </w:tc>
        <w:tc>
          <w:tcPr>
            <w:tcW w:w="4878" w:type="dxa"/>
            <w:gridSpan w:val="2"/>
            <w:tcBorders>
              <w:top w:val="single" w:sz="4" w:space="0" w:color="auto"/>
              <w:left w:val="single" w:sz="4" w:space="0" w:color="auto"/>
              <w:bottom w:val="single" w:sz="4" w:space="0" w:color="auto"/>
            </w:tcBorders>
            <w:shd w:val="clear" w:color="auto" w:fill="FFFFFF"/>
            <w:vAlign w:val="center"/>
          </w:tcPr>
          <w:p w14:paraId="358E8F02" w14:textId="77777777" w:rsidR="00650E2F" w:rsidRPr="009D18AF" w:rsidRDefault="00650E2F" w:rsidP="00F44DFA">
            <w:pPr>
              <w:spacing w:line="274" w:lineRule="exact"/>
              <w:rPr>
                <w:rStyle w:val="212pt"/>
              </w:rPr>
            </w:pPr>
            <w:r w:rsidRPr="009D18AF">
              <w:rPr>
                <w:rStyle w:val="212pt"/>
              </w:rPr>
              <w:t>Удельный расход электрической энергии зданиями и помещениями учебно-воспитательного назначения государственных (муниципальных) организаций, находящихся в ведении органов местного самоуправления</w:t>
            </w:r>
          </w:p>
        </w:tc>
        <w:tc>
          <w:tcPr>
            <w:tcW w:w="1499" w:type="dxa"/>
            <w:gridSpan w:val="4"/>
            <w:tcBorders>
              <w:top w:val="single" w:sz="4" w:space="0" w:color="auto"/>
              <w:left w:val="single" w:sz="4" w:space="0" w:color="auto"/>
              <w:bottom w:val="single" w:sz="4" w:space="0" w:color="auto"/>
            </w:tcBorders>
            <w:shd w:val="clear" w:color="auto" w:fill="FFFFFF"/>
            <w:vAlign w:val="center"/>
          </w:tcPr>
          <w:p w14:paraId="39111CCA" w14:textId="77777777" w:rsidR="00650E2F" w:rsidRPr="009D18AF" w:rsidRDefault="00650E2F" w:rsidP="00F44DFA">
            <w:pPr>
              <w:spacing w:line="240" w:lineRule="exact"/>
              <w:jc w:val="center"/>
              <w:rPr>
                <w:rStyle w:val="212pt"/>
              </w:rPr>
            </w:pPr>
            <w:r w:rsidRPr="009D18AF">
              <w:rPr>
                <w:rStyle w:val="212pt"/>
              </w:rPr>
              <w:t>кВт∙ч/м²</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608A3BC9" w14:textId="77777777" w:rsidR="00650E2F" w:rsidRPr="002C460A" w:rsidRDefault="00650E2F" w:rsidP="00F44DFA">
            <w:pPr>
              <w:spacing w:line="240" w:lineRule="exact"/>
              <w:jc w:val="center"/>
              <w:rPr>
                <w:rStyle w:val="212pt"/>
              </w:rPr>
            </w:pPr>
          </w:p>
          <w:p w14:paraId="32247605" w14:textId="77777777" w:rsidR="00650E2F" w:rsidRPr="002C460A" w:rsidRDefault="00650E2F" w:rsidP="00F44DFA">
            <w:pPr>
              <w:spacing w:line="240" w:lineRule="exact"/>
              <w:jc w:val="center"/>
              <w:rPr>
                <w:rStyle w:val="212pt"/>
              </w:rPr>
            </w:pPr>
          </w:p>
          <w:p w14:paraId="3BD07C27" w14:textId="77777777" w:rsidR="00650E2F" w:rsidRPr="002C460A" w:rsidRDefault="00650E2F" w:rsidP="00F44DFA">
            <w:pPr>
              <w:spacing w:line="240" w:lineRule="exact"/>
              <w:jc w:val="center"/>
              <w:rPr>
                <w:rStyle w:val="212pt"/>
              </w:rPr>
            </w:pPr>
          </w:p>
          <w:p w14:paraId="4837B1F2" w14:textId="77777777" w:rsidR="00650E2F" w:rsidRPr="002C460A" w:rsidRDefault="00650E2F" w:rsidP="00F44DFA">
            <w:pPr>
              <w:spacing w:line="240" w:lineRule="exact"/>
              <w:jc w:val="center"/>
              <w:rPr>
                <w:rStyle w:val="212pt"/>
              </w:rPr>
            </w:pPr>
            <w:r w:rsidRPr="002C460A">
              <w:rPr>
                <w:rStyle w:val="212pt"/>
              </w:rPr>
              <w:t>24,50</w:t>
            </w:r>
          </w:p>
        </w:tc>
        <w:tc>
          <w:tcPr>
            <w:tcW w:w="1273" w:type="dxa"/>
            <w:tcBorders>
              <w:top w:val="single" w:sz="4" w:space="0" w:color="auto"/>
              <w:left w:val="single" w:sz="4" w:space="0" w:color="auto"/>
              <w:bottom w:val="single" w:sz="4" w:space="0" w:color="auto"/>
            </w:tcBorders>
            <w:shd w:val="clear" w:color="auto" w:fill="FFFFFF"/>
            <w:vAlign w:val="center"/>
          </w:tcPr>
          <w:p w14:paraId="1BB25939" w14:textId="77777777" w:rsidR="00650E2F" w:rsidRPr="002C460A" w:rsidRDefault="00650E2F" w:rsidP="00F44DFA">
            <w:pPr>
              <w:spacing w:line="240" w:lineRule="exact"/>
              <w:jc w:val="center"/>
              <w:rPr>
                <w:rStyle w:val="212pt"/>
              </w:rPr>
            </w:pPr>
            <w:r w:rsidRPr="002C460A">
              <w:rPr>
                <w:rStyle w:val="212pt"/>
              </w:rPr>
              <w:t>24,50</w:t>
            </w:r>
          </w:p>
        </w:tc>
        <w:tc>
          <w:tcPr>
            <w:tcW w:w="993" w:type="dxa"/>
            <w:gridSpan w:val="2"/>
            <w:tcBorders>
              <w:top w:val="single" w:sz="4" w:space="0" w:color="auto"/>
              <w:left w:val="single" w:sz="4" w:space="0" w:color="auto"/>
              <w:bottom w:val="single" w:sz="4" w:space="0" w:color="auto"/>
            </w:tcBorders>
            <w:shd w:val="clear" w:color="auto" w:fill="FFFFFF"/>
            <w:vAlign w:val="center"/>
          </w:tcPr>
          <w:p w14:paraId="24159E0D" w14:textId="77777777" w:rsidR="00650E2F" w:rsidRPr="002C460A" w:rsidRDefault="00650E2F" w:rsidP="00F44DFA">
            <w:pPr>
              <w:spacing w:line="240" w:lineRule="exact"/>
              <w:jc w:val="center"/>
              <w:rPr>
                <w:rStyle w:val="212pt"/>
              </w:rPr>
            </w:pPr>
            <w:r w:rsidRPr="002C460A">
              <w:rPr>
                <w:rStyle w:val="212pt"/>
              </w:rPr>
              <w:t>24,50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6C5D10FE" w14:textId="77777777" w:rsidR="00650E2F" w:rsidRPr="002C460A" w:rsidRDefault="00650E2F" w:rsidP="00F44DFA">
            <w:pPr>
              <w:spacing w:line="240" w:lineRule="exact"/>
              <w:jc w:val="center"/>
              <w:rPr>
                <w:rStyle w:val="212pt"/>
              </w:rPr>
            </w:pPr>
            <w:r w:rsidRPr="002C460A">
              <w:rPr>
                <w:rStyle w:val="212pt"/>
              </w:rPr>
              <w:t>24,50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14:paraId="4961C9EC" w14:textId="77777777" w:rsidR="00650E2F" w:rsidRPr="002C460A" w:rsidRDefault="00650E2F" w:rsidP="00F44DFA">
            <w:pPr>
              <w:spacing w:line="240" w:lineRule="exact"/>
              <w:jc w:val="center"/>
              <w:rPr>
                <w:rStyle w:val="212pt"/>
              </w:rPr>
            </w:pPr>
            <w:r w:rsidRPr="002C460A">
              <w:rPr>
                <w:rStyle w:val="212pt"/>
              </w:rPr>
              <w:t>24,50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78C4112" w14:textId="77777777" w:rsidR="00650E2F" w:rsidRPr="002C460A" w:rsidRDefault="00650E2F" w:rsidP="00F44DFA">
            <w:pPr>
              <w:spacing w:line="240" w:lineRule="exact"/>
              <w:jc w:val="center"/>
              <w:rPr>
                <w:rStyle w:val="212pt"/>
              </w:rPr>
            </w:pPr>
            <w:r>
              <w:rPr>
                <w:rStyle w:val="212pt"/>
              </w:rPr>
              <w:t>24,50</w:t>
            </w:r>
          </w:p>
        </w:tc>
      </w:tr>
      <w:tr w:rsidR="00650E2F" w:rsidRPr="009D18AF" w14:paraId="27C361DA" w14:textId="77777777" w:rsidTr="00F44DFA">
        <w:trPr>
          <w:gridAfter w:val="1"/>
          <w:wAfter w:w="1844" w:type="dxa"/>
          <w:trHeight w:val="425"/>
        </w:trPr>
        <w:tc>
          <w:tcPr>
            <w:tcW w:w="631" w:type="dxa"/>
            <w:gridSpan w:val="2"/>
            <w:tcBorders>
              <w:top w:val="single" w:sz="4" w:space="0" w:color="auto"/>
              <w:left w:val="single" w:sz="4" w:space="0" w:color="auto"/>
              <w:bottom w:val="single" w:sz="4" w:space="0" w:color="auto"/>
            </w:tcBorders>
            <w:shd w:val="clear" w:color="auto" w:fill="FFFFFF"/>
          </w:tcPr>
          <w:p w14:paraId="74D674BB" w14:textId="77777777" w:rsidR="00650E2F" w:rsidRPr="009D18AF" w:rsidRDefault="00650E2F" w:rsidP="00F44DFA">
            <w:pPr>
              <w:rPr>
                <w:sz w:val="10"/>
                <w:szCs w:val="10"/>
              </w:rPr>
            </w:pPr>
          </w:p>
        </w:tc>
        <w:tc>
          <w:tcPr>
            <w:tcW w:w="13970"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62490EA3" w14:textId="77777777" w:rsidR="00650E2F" w:rsidRPr="002C460A" w:rsidRDefault="00650E2F" w:rsidP="00F44DFA">
            <w:pPr>
              <w:spacing w:line="240" w:lineRule="exact"/>
              <w:rPr>
                <w:rStyle w:val="212pt"/>
              </w:rPr>
            </w:pPr>
            <w:r w:rsidRPr="002C460A">
              <w:rPr>
                <w:rStyle w:val="212pt"/>
              </w:rPr>
              <w:t>Объем потребления тепловой энергии, электрической энергии, угля и воды муниципальными учреждениями, в том числе:</w:t>
            </w:r>
          </w:p>
        </w:tc>
      </w:tr>
      <w:tr w:rsidR="00650E2F" w:rsidRPr="009D18AF" w14:paraId="74A542F3" w14:textId="77777777" w:rsidTr="00F44DFA">
        <w:trPr>
          <w:gridAfter w:val="1"/>
          <w:wAfter w:w="1844" w:type="dxa"/>
          <w:trHeight w:val="415"/>
        </w:trPr>
        <w:tc>
          <w:tcPr>
            <w:tcW w:w="631" w:type="dxa"/>
            <w:gridSpan w:val="2"/>
            <w:tcBorders>
              <w:top w:val="single" w:sz="4" w:space="0" w:color="auto"/>
              <w:left w:val="single" w:sz="4" w:space="0" w:color="auto"/>
              <w:bottom w:val="single" w:sz="4" w:space="0" w:color="auto"/>
            </w:tcBorders>
            <w:shd w:val="clear" w:color="auto" w:fill="FFFFFF"/>
          </w:tcPr>
          <w:p w14:paraId="0D8DAB7C" w14:textId="77777777" w:rsidR="00650E2F" w:rsidRPr="009D18AF" w:rsidRDefault="00650E2F" w:rsidP="00F44DFA">
            <w:pPr>
              <w:rPr>
                <w:sz w:val="10"/>
                <w:szCs w:val="10"/>
              </w:rPr>
            </w:pPr>
          </w:p>
        </w:tc>
        <w:tc>
          <w:tcPr>
            <w:tcW w:w="4878" w:type="dxa"/>
            <w:gridSpan w:val="2"/>
            <w:tcBorders>
              <w:top w:val="single" w:sz="4" w:space="0" w:color="auto"/>
              <w:left w:val="single" w:sz="4" w:space="0" w:color="auto"/>
              <w:bottom w:val="single" w:sz="4" w:space="0" w:color="auto"/>
            </w:tcBorders>
            <w:shd w:val="clear" w:color="auto" w:fill="FFFFFF"/>
            <w:vAlign w:val="center"/>
          </w:tcPr>
          <w:p w14:paraId="0EF86BDF" w14:textId="77777777" w:rsidR="00650E2F" w:rsidRPr="009D18AF" w:rsidRDefault="00650E2F" w:rsidP="00F44DFA">
            <w:pPr>
              <w:spacing w:line="274" w:lineRule="exact"/>
              <w:rPr>
                <w:rStyle w:val="212pt"/>
              </w:rPr>
            </w:pPr>
            <w:r w:rsidRPr="009D18AF">
              <w:rPr>
                <w:rStyle w:val="212pt"/>
              </w:rPr>
              <w:t>Тепловая энергия</w:t>
            </w:r>
          </w:p>
        </w:tc>
        <w:tc>
          <w:tcPr>
            <w:tcW w:w="1499" w:type="dxa"/>
            <w:gridSpan w:val="4"/>
            <w:tcBorders>
              <w:top w:val="single" w:sz="4" w:space="0" w:color="auto"/>
              <w:left w:val="single" w:sz="4" w:space="0" w:color="auto"/>
              <w:bottom w:val="single" w:sz="4" w:space="0" w:color="auto"/>
            </w:tcBorders>
            <w:shd w:val="clear" w:color="auto" w:fill="FFFFFF"/>
            <w:vAlign w:val="center"/>
          </w:tcPr>
          <w:p w14:paraId="6B4F09D9" w14:textId="77777777" w:rsidR="00650E2F" w:rsidRPr="009D18AF" w:rsidRDefault="00650E2F" w:rsidP="00F44DFA">
            <w:pPr>
              <w:spacing w:line="240" w:lineRule="exact"/>
              <w:jc w:val="center"/>
              <w:rPr>
                <w:rStyle w:val="212pt"/>
              </w:rPr>
            </w:pPr>
            <w:r w:rsidRPr="009D18AF">
              <w:rPr>
                <w:rStyle w:val="212pt"/>
              </w:rPr>
              <w:t>тыс. Гкал</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5239C0BE" w14:textId="77777777" w:rsidR="00650E2F" w:rsidRPr="002C460A" w:rsidRDefault="00650E2F" w:rsidP="00F44DFA">
            <w:pPr>
              <w:spacing w:line="240" w:lineRule="exact"/>
              <w:jc w:val="center"/>
              <w:rPr>
                <w:rStyle w:val="212pt"/>
              </w:rPr>
            </w:pPr>
            <w:r w:rsidRPr="002C460A">
              <w:rPr>
                <w:rStyle w:val="212pt"/>
              </w:rPr>
              <w:t>3,34</w:t>
            </w:r>
          </w:p>
        </w:tc>
        <w:tc>
          <w:tcPr>
            <w:tcW w:w="1273" w:type="dxa"/>
            <w:tcBorders>
              <w:top w:val="single" w:sz="4" w:space="0" w:color="auto"/>
              <w:left w:val="single" w:sz="4" w:space="0" w:color="auto"/>
              <w:bottom w:val="single" w:sz="4" w:space="0" w:color="auto"/>
            </w:tcBorders>
            <w:shd w:val="clear" w:color="auto" w:fill="FFFFFF"/>
          </w:tcPr>
          <w:p w14:paraId="0CA41D0E" w14:textId="77777777" w:rsidR="00650E2F" w:rsidRPr="002C460A" w:rsidRDefault="00650E2F" w:rsidP="00F44DFA">
            <w:pPr>
              <w:spacing w:line="240" w:lineRule="exact"/>
              <w:jc w:val="center"/>
              <w:rPr>
                <w:rStyle w:val="212pt"/>
              </w:rPr>
            </w:pPr>
            <w:r w:rsidRPr="002C460A">
              <w:rPr>
                <w:rStyle w:val="212pt"/>
              </w:rPr>
              <w:t>3,34</w:t>
            </w:r>
          </w:p>
        </w:tc>
        <w:tc>
          <w:tcPr>
            <w:tcW w:w="993" w:type="dxa"/>
            <w:gridSpan w:val="2"/>
            <w:tcBorders>
              <w:top w:val="single" w:sz="4" w:space="0" w:color="auto"/>
              <w:left w:val="single" w:sz="4" w:space="0" w:color="auto"/>
              <w:bottom w:val="single" w:sz="4" w:space="0" w:color="auto"/>
            </w:tcBorders>
            <w:shd w:val="clear" w:color="auto" w:fill="FFFFFF"/>
          </w:tcPr>
          <w:p w14:paraId="0EFB685F" w14:textId="77777777" w:rsidR="00650E2F" w:rsidRPr="002C460A" w:rsidRDefault="00650E2F" w:rsidP="00F44DFA">
            <w:pPr>
              <w:spacing w:line="240" w:lineRule="exact"/>
              <w:jc w:val="center"/>
              <w:rPr>
                <w:rStyle w:val="212pt"/>
              </w:rPr>
            </w:pPr>
            <w:r w:rsidRPr="002C460A">
              <w:rPr>
                <w:rStyle w:val="212pt"/>
              </w:rPr>
              <w:t>3,34</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5DDFC686" w14:textId="77777777" w:rsidR="00650E2F" w:rsidRPr="002C460A" w:rsidRDefault="00650E2F" w:rsidP="00F44DFA">
            <w:pPr>
              <w:spacing w:line="240" w:lineRule="exact"/>
              <w:jc w:val="center"/>
              <w:rPr>
                <w:rStyle w:val="212pt"/>
              </w:rPr>
            </w:pPr>
            <w:r w:rsidRPr="002C460A">
              <w:rPr>
                <w:rStyle w:val="212pt"/>
              </w:rPr>
              <w:t>3,34</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14:paraId="6CCFDD7E" w14:textId="77777777" w:rsidR="00650E2F" w:rsidRPr="002C460A" w:rsidRDefault="00650E2F" w:rsidP="00F44DFA">
            <w:pPr>
              <w:spacing w:line="240" w:lineRule="exact"/>
              <w:jc w:val="center"/>
              <w:rPr>
                <w:rStyle w:val="212pt"/>
              </w:rPr>
            </w:pPr>
            <w:r w:rsidRPr="002C460A">
              <w:rPr>
                <w:rStyle w:val="212pt"/>
              </w:rPr>
              <w:t>3,34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D710A4E" w14:textId="77777777" w:rsidR="00650E2F" w:rsidRPr="002C460A" w:rsidRDefault="00650E2F" w:rsidP="00F44DFA">
            <w:pPr>
              <w:spacing w:line="240" w:lineRule="exact"/>
              <w:jc w:val="center"/>
              <w:rPr>
                <w:rStyle w:val="212pt"/>
              </w:rPr>
            </w:pPr>
            <w:r>
              <w:rPr>
                <w:rStyle w:val="212pt"/>
              </w:rPr>
              <w:t>3,34</w:t>
            </w:r>
          </w:p>
        </w:tc>
      </w:tr>
      <w:tr w:rsidR="00650E2F" w:rsidRPr="009D18AF" w14:paraId="4CBECB39" w14:textId="77777777" w:rsidTr="00F44DFA">
        <w:trPr>
          <w:gridAfter w:val="1"/>
          <w:wAfter w:w="1844" w:type="dxa"/>
          <w:trHeight w:val="415"/>
        </w:trPr>
        <w:tc>
          <w:tcPr>
            <w:tcW w:w="631" w:type="dxa"/>
            <w:gridSpan w:val="2"/>
            <w:tcBorders>
              <w:top w:val="single" w:sz="4" w:space="0" w:color="auto"/>
              <w:left w:val="single" w:sz="4" w:space="0" w:color="auto"/>
              <w:bottom w:val="single" w:sz="4" w:space="0" w:color="auto"/>
            </w:tcBorders>
            <w:shd w:val="clear" w:color="auto" w:fill="FFFFFF"/>
          </w:tcPr>
          <w:p w14:paraId="030664C9" w14:textId="77777777" w:rsidR="00650E2F" w:rsidRPr="009D18AF" w:rsidRDefault="00650E2F" w:rsidP="00F44DFA">
            <w:pPr>
              <w:rPr>
                <w:sz w:val="10"/>
                <w:szCs w:val="10"/>
              </w:rPr>
            </w:pPr>
          </w:p>
        </w:tc>
        <w:tc>
          <w:tcPr>
            <w:tcW w:w="4878" w:type="dxa"/>
            <w:gridSpan w:val="2"/>
            <w:tcBorders>
              <w:top w:val="single" w:sz="4" w:space="0" w:color="auto"/>
              <w:left w:val="single" w:sz="4" w:space="0" w:color="auto"/>
              <w:bottom w:val="single" w:sz="4" w:space="0" w:color="auto"/>
            </w:tcBorders>
            <w:shd w:val="clear" w:color="auto" w:fill="FFFFFF"/>
            <w:vAlign w:val="center"/>
          </w:tcPr>
          <w:p w14:paraId="275513EA" w14:textId="77777777" w:rsidR="00650E2F" w:rsidRPr="009D18AF" w:rsidRDefault="00650E2F" w:rsidP="00F44DFA">
            <w:pPr>
              <w:spacing w:line="274" w:lineRule="exact"/>
              <w:rPr>
                <w:rStyle w:val="212pt"/>
              </w:rPr>
            </w:pPr>
            <w:r w:rsidRPr="009D18AF">
              <w:rPr>
                <w:rStyle w:val="212pt"/>
              </w:rPr>
              <w:t>Электроэнергия</w:t>
            </w:r>
          </w:p>
        </w:tc>
        <w:tc>
          <w:tcPr>
            <w:tcW w:w="1499" w:type="dxa"/>
            <w:gridSpan w:val="4"/>
            <w:tcBorders>
              <w:top w:val="single" w:sz="4" w:space="0" w:color="auto"/>
              <w:left w:val="single" w:sz="4" w:space="0" w:color="auto"/>
              <w:bottom w:val="single" w:sz="4" w:space="0" w:color="auto"/>
            </w:tcBorders>
            <w:shd w:val="clear" w:color="auto" w:fill="FFFFFF"/>
            <w:vAlign w:val="center"/>
          </w:tcPr>
          <w:p w14:paraId="05E9C7E3" w14:textId="77777777" w:rsidR="00650E2F" w:rsidRPr="009D18AF" w:rsidRDefault="00650E2F" w:rsidP="00F44DFA">
            <w:pPr>
              <w:spacing w:line="240" w:lineRule="exact"/>
              <w:jc w:val="center"/>
              <w:rPr>
                <w:rStyle w:val="212pt"/>
              </w:rPr>
            </w:pPr>
            <w:r w:rsidRPr="009D18AF">
              <w:rPr>
                <w:rStyle w:val="212pt"/>
              </w:rPr>
              <w:t>млн кВт∙ч</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74A60BB4" w14:textId="77777777" w:rsidR="00650E2F" w:rsidRPr="002C460A" w:rsidRDefault="00650E2F" w:rsidP="00F44DFA">
            <w:pPr>
              <w:spacing w:line="240" w:lineRule="exact"/>
              <w:jc w:val="center"/>
              <w:rPr>
                <w:rStyle w:val="212pt"/>
              </w:rPr>
            </w:pPr>
            <w:r w:rsidRPr="002C460A">
              <w:rPr>
                <w:rStyle w:val="212pt"/>
              </w:rPr>
              <w:t>1,11</w:t>
            </w:r>
          </w:p>
        </w:tc>
        <w:tc>
          <w:tcPr>
            <w:tcW w:w="1273" w:type="dxa"/>
            <w:tcBorders>
              <w:top w:val="single" w:sz="4" w:space="0" w:color="auto"/>
              <w:left w:val="single" w:sz="4" w:space="0" w:color="auto"/>
              <w:bottom w:val="single" w:sz="4" w:space="0" w:color="auto"/>
            </w:tcBorders>
            <w:shd w:val="clear" w:color="auto" w:fill="FFFFFF"/>
          </w:tcPr>
          <w:p w14:paraId="211BFA18" w14:textId="77777777" w:rsidR="00650E2F" w:rsidRPr="002C460A" w:rsidRDefault="00650E2F" w:rsidP="00F44DFA">
            <w:pPr>
              <w:spacing w:line="240" w:lineRule="exact"/>
              <w:jc w:val="center"/>
              <w:rPr>
                <w:rStyle w:val="212pt"/>
              </w:rPr>
            </w:pPr>
            <w:r w:rsidRPr="002C460A">
              <w:rPr>
                <w:rStyle w:val="212pt"/>
              </w:rPr>
              <w:t>1,11</w:t>
            </w:r>
          </w:p>
        </w:tc>
        <w:tc>
          <w:tcPr>
            <w:tcW w:w="993" w:type="dxa"/>
            <w:gridSpan w:val="2"/>
            <w:tcBorders>
              <w:top w:val="single" w:sz="4" w:space="0" w:color="auto"/>
              <w:left w:val="single" w:sz="4" w:space="0" w:color="auto"/>
              <w:bottom w:val="single" w:sz="4" w:space="0" w:color="auto"/>
            </w:tcBorders>
            <w:shd w:val="clear" w:color="auto" w:fill="FFFFFF"/>
          </w:tcPr>
          <w:p w14:paraId="49562E61" w14:textId="77777777" w:rsidR="00650E2F" w:rsidRPr="002C460A" w:rsidRDefault="00650E2F" w:rsidP="00F44DFA">
            <w:pPr>
              <w:spacing w:line="240" w:lineRule="exact"/>
              <w:jc w:val="center"/>
              <w:rPr>
                <w:rStyle w:val="212pt"/>
              </w:rPr>
            </w:pPr>
            <w:r w:rsidRPr="002C460A">
              <w:rPr>
                <w:rStyle w:val="212pt"/>
              </w:rPr>
              <w:t>1,11</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14:paraId="0A3E19E8" w14:textId="77777777" w:rsidR="00650E2F" w:rsidRPr="002C460A" w:rsidRDefault="00650E2F" w:rsidP="00F44DFA">
            <w:pPr>
              <w:spacing w:line="240" w:lineRule="exact"/>
              <w:jc w:val="center"/>
              <w:rPr>
                <w:rStyle w:val="212pt"/>
              </w:rPr>
            </w:pPr>
            <w:r w:rsidRPr="002C460A">
              <w:rPr>
                <w:rStyle w:val="212pt"/>
              </w:rPr>
              <w:t>1,11</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14:paraId="0B748485" w14:textId="77777777" w:rsidR="00650E2F" w:rsidRPr="002C460A" w:rsidRDefault="00650E2F" w:rsidP="00F44DFA">
            <w:pPr>
              <w:spacing w:line="240" w:lineRule="exact"/>
              <w:jc w:val="center"/>
              <w:rPr>
                <w:rStyle w:val="212pt"/>
              </w:rPr>
            </w:pPr>
            <w:r w:rsidRPr="002C460A">
              <w:rPr>
                <w:rStyle w:val="212pt"/>
              </w:rPr>
              <w:t>1,11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00C8E61" w14:textId="77777777" w:rsidR="00650E2F" w:rsidRPr="002C460A" w:rsidRDefault="00650E2F" w:rsidP="00F44DFA">
            <w:pPr>
              <w:spacing w:line="240" w:lineRule="exact"/>
              <w:jc w:val="center"/>
              <w:rPr>
                <w:rStyle w:val="212pt"/>
              </w:rPr>
            </w:pPr>
            <w:r>
              <w:rPr>
                <w:rStyle w:val="212pt"/>
              </w:rPr>
              <w:t>1,11</w:t>
            </w:r>
          </w:p>
        </w:tc>
      </w:tr>
      <w:tr w:rsidR="00650E2F" w:rsidRPr="009D18AF" w14:paraId="0425D0A6" w14:textId="77777777" w:rsidTr="00650E2F">
        <w:trPr>
          <w:gridAfter w:val="1"/>
          <w:wAfter w:w="1844" w:type="dxa"/>
          <w:trHeight w:val="420"/>
        </w:trPr>
        <w:tc>
          <w:tcPr>
            <w:tcW w:w="631" w:type="dxa"/>
            <w:gridSpan w:val="2"/>
            <w:tcBorders>
              <w:top w:val="single" w:sz="4" w:space="0" w:color="auto"/>
              <w:left w:val="single" w:sz="4" w:space="0" w:color="auto"/>
              <w:bottom w:val="single" w:sz="4" w:space="0" w:color="auto"/>
            </w:tcBorders>
            <w:shd w:val="clear" w:color="auto" w:fill="FFFFFF"/>
          </w:tcPr>
          <w:p w14:paraId="4E871516" w14:textId="77777777" w:rsidR="00650E2F" w:rsidRPr="009D18AF" w:rsidRDefault="00650E2F" w:rsidP="00F44DFA">
            <w:pPr>
              <w:rPr>
                <w:sz w:val="10"/>
                <w:szCs w:val="10"/>
              </w:rPr>
            </w:pPr>
          </w:p>
        </w:tc>
        <w:tc>
          <w:tcPr>
            <w:tcW w:w="4878" w:type="dxa"/>
            <w:gridSpan w:val="2"/>
            <w:tcBorders>
              <w:top w:val="single" w:sz="4" w:space="0" w:color="auto"/>
              <w:left w:val="single" w:sz="4" w:space="0" w:color="auto"/>
              <w:bottom w:val="single" w:sz="4" w:space="0" w:color="auto"/>
            </w:tcBorders>
            <w:shd w:val="clear" w:color="auto" w:fill="FFFFFF"/>
            <w:vAlign w:val="center"/>
          </w:tcPr>
          <w:p w14:paraId="2F40BC7E" w14:textId="77777777" w:rsidR="00650E2F" w:rsidRPr="009D18AF" w:rsidRDefault="00650E2F" w:rsidP="00F44DFA">
            <w:pPr>
              <w:spacing w:line="274" w:lineRule="exact"/>
              <w:rPr>
                <w:rStyle w:val="212pt"/>
              </w:rPr>
            </w:pPr>
            <w:r w:rsidRPr="009D18AF">
              <w:rPr>
                <w:rStyle w:val="212pt"/>
              </w:rPr>
              <w:t>Уголь</w:t>
            </w:r>
          </w:p>
        </w:tc>
        <w:tc>
          <w:tcPr>
            <w:tcW w:w="1499" w:type="dxa"/>
            <w:gridSpan w:val="4"/>
            <w:tcBorders>
              <w:top w:val="single" w:sz="4" w:space="0" w:color="auto"/>
              <w:left w:val="single" w:sz="4" w:space="0" w:color="auto"/>
              <w:bottom w:val="single" w:sz="4" w:space="0" w:color="auto"/>
            </w:tcBorders>
            <w:shd w:val="clear" w:color="auto" w:fill="FFFFFF"/>
            <w:vAlign w:val="center"/>
          </w:tcPr>
          <w:p w14:paraId="618BFCE5" w14:textId="77777777" w:rsidR="00650E2F" w:rsidRPr="009D18AF" w:rsidRDefault="00650E2F" w:rsidP="00F44DFA">
            <w:pPr>
              <w:spacing w:line="240" w:lineRule="exact"/>
              <w:jc w:val="center"/>
              <w:rPr>
                <w:rStyle w:val="212pt"/>
              </w:rPr>
            </w:pPr>
            <w:r w:rsidRPr="009D18AF">
              <w:rPr>
                <w:rStyle w:val="212pt"/>
              </w:rPr>
              <w:t>т</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5271D633" w14:textId="77777777" w:rsidR="00650E2F" w:rsidRPr="002C460A" w:rsidRDefault="00650E2F" w:rsidP="00F44DFA">
            <w:pPr>
              <w:spacing w:line="240" w:lineRule="exact"/>
              <w:jc w:val="center"/>
              <w:rPr>
                <w:rStyle w:val="212pt"/>
              </w:rPr>
            </w:pPr>
          </w:p>
          <w:p w14:paraId="743349C7" w14:textId="77777777" w:rsidR="00650E2F" w:rsidRPr="002C460A" w:rsidRDefault="00650E2F" w:rsidP="00F44DFA">
            <w:pPr>
              <w:spacing w:line="240" w:lineRule="exact"/>
              <w:jc w:val="center"/>
              <w:rPr>
                <w:rStyle w:val="212pt"/>
              </w:rPr>
            </w:pPr>
            <w:r w:rsidRPr="002C460A">
              <w:rPr>
                <w:rStyle w:val="212pt"/>
              </w:rPr>
              <w:t>5210</w:t>
            </w:r>
          </w:p>
        </w:tc>
        <w:tc>
          <w:tcPr>
            <w:tcW w:w="1273" w:type="dxa"/>
            <w:tcBorders>
              <w:top w:val="single" w:sz="4" w:space="0" w:color="auto"/>
              <w:left w:val="single" w:sz="4" w:space="0" w:color="auto"/>
              <w:bottom w:val="single" w:sz="4" w:space="0" w:color="auto"/>
            </w:tcBorders>
            <w:shd w:val="clear" w:color="auto" w:fill="FFFFFF"/>
            <w:vAlign w:val="center"/>
          </w:tcPr>
          <w:p w14:paraId="6EA23CAB" w14:textId="77777777" w:rsidR="00650E2F" w:rsidRPr="002C460A" w:rsidRDefault="00650E2F" w:rsidP="00F44DFA">
            <w:pPr>
              <w:spacing w:line="240" w:lineRule="exact"/>
              <w:jc w:val="center"/>
              <w:rPr>
                <w:rStyle w:val="212pt"/>
              </w:rPr>
            </w:pPr>
            <w:r w:rsidRPr="002C460A">
              <w:rPr>
                <w:rStyle w:val="212pt"/>
              </w:rPr>
              <w:t>5210</w:t>
            </w:r>
          </w:p>
        </w:tc>
        <w:tc>
          <w:tcPr>
            <w:tcW w:w="993" w:type="dxa"/>
            <w:gridSpan w:val="2"/>
            <w:tcBorders>
              <w:top w:val="single" w:sz="4" w:space="0" w:color="auto"/>
              <w:left w:val="single" w:sz="4" w:space="0" w:color="auto"/>
              <w:bottom w:val="single" w:sz="4" w:space="0" w:color="auto"/>
            </w:tcBorders>
            <w:shd w:val="clear" w:color="auto" w:fill="FFFFFF"/>
            <w:vAlign w:val="center"/>
          </w:tcPr>
          <w:p w14:paraId="60FE632E" w14:textId="77777777" w:rsidR="00650E2F" w:rsidRPr="002C460A" w:rsidRDefault="00650E2F" w:rsidP="00F44DFA">
            <w:pPr>
              <w:spacing w:line="240" w:lineRule="exact"/>
              <w:jc w:val="center"/>
              <w:rPr>
                <w:rStyle w:val="212pt"/>
              </w:rPr>
            </w:pPr>
            <w:r w:rsidRPr="002C460A">
              <w:rPr>
                <w:rStyle w:val="212pt"/>
              </w:rPr>
              <w:t>5210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1A2FCDAE" w14:textId="77777777" w:rsidR="00650E2F" w:rsidRPr="002C460A" w:rsidRDefault="00650E2F" w:rsidP="00F44DFA">
            <w:pPr>
              <w:spacing w:line="240" w:lineRule="exact"/>
              <w:jc w:val="center"/>
              <w:rPr>
                <w:rStyle w:val="212pt"/>
              </w:rPr>
            </w:pPr>
            <w:r w:rsidRPr="002C460A">
              <w:rPr>
                <w:rStyle w:val="212pt"/>
              </w:rPr>
              <w:t>5210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14:paraId="36F24A41" w14:textId="77777777" w:rsidR="00650E2F" w:rsidRPr="002C460A" w:rsidRDefault="00650E2F" w:rsidP="00F44DFA">
            <w:pPr>
              <w:spacing w:line="240" w:lineRule="exact"/>
              <w:jc w:val="center"/>
              <w:rPr>
                <w:rStyle w:val="212pt"/>
              </w:rPr>
            </w:pPr>
            <w:r w:rsidRPr="002C460A">
              <w:rPr>
                <w:rStyle w:val="212pt"/>
              </w:rPr>
              <w:t>5210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176261" w14:textId="77777777" w:rsidR="00650E2F" w:rsidRPr="002C460A" w:rsidRDefault="00650E2F" w:rsidP="00650E2F">
            <w:pPr>
              <w:spacing w:line="240" w:lineRule="exact"/>
              <w:jc w:val="center"/>
              <w:rPr>
                <w:rStyle w:val="212pt"/>
              </w:rPr>
            </w:pPr>
            <w:r>
              <w:rPr>
                <w:rStyle w:val="212pt"/>
              </w:rPr>
              <w:t>5210</w:t>
            </w:r>
          </w:p>
        </w:tc>
      </w:tr>
      <w:tr w:rsidR="00650E2F" w:rsidRPr="009D18AF" w14:paraId="22CAA0B0" w14:textId="77777777" w:rsidTr="00650E2F">
        <w:trPr>
          <w:gridAfter w:val="1"/>
          <w:wAfter w:w="1844" w:type="dxa"/>
          <w:trHeight w:val="342"/>
        </w:trPr>
        <w:tc>
          <w:tcPr>
            <w:tcW w:w="631" w:type="dxa"/>
            <w:gridSpan w:val="2"/>
            <w:tcBorders>
              <w:top w:val="single" w:sz="4" w:space="0" w:color="auto"/>
              <w:left w:val="single" w:sz="4" w:space="0" w:color="auto"/>
              <w:bottom w:val="single" w:sz="4" w:space="0" w:color="auto"/>
            </w:tcBorders>
            <w:shd w:val="clear" w:color="auto" w:fill="FFFFFF"/>
          </w:tcPr>
          <w:p w14:paraId="39C226A1" w14:textId="77777777" w:rsidR="00650E2F" w:rsidRPr="009D18AF" w:rsidRDefault="00650E2F" w:rsidP="00F44DFA">
            <w:pPr>
              <w:rPr>
                <w:sz w:val="10"/>
                <w:szCs w:val="10"/>
              </w:rPr>
            </w:pPr>
          </w:p>
        </w:tc>
        <w:tc>
          <w:tcPr>
            <w:tcW w:w="4878" w:type="dxa"/>
            <w:gridSpan w:val="2"/>
            <w:tcBorders>
              <w:top w:val="single" w:sz="4" w:space="0" w:color="auto"/>
              <w:left w:val="single" w:sz="4" w:space="0" w:color="auto"/>
              <w:bottom w:val="single" w:sz="4" w:space="0" w:color="auto"/>
            </w:tcBorders>
            <w:shd w:val="clear" w:color="auto" w:fill="FFFFFF"/>
            <w:vAlign w:val="center"/>
          </w:tcPr>
          <w:p w14:paraId="6850BC69" w14:textId="77777777" w:rsidR="00650E2F" w:rsidRPr="009D18AF" w:rsidRDefault="00650E2F" w:rsidP="00F44DFA">
            <w:pPr>
              <w:spacing w:line="274" w:lineRule="exact"/>
              <w:rPr>
                <w:rStyle w:val="212pt"/>
              </w:rPr>
            </w:pPr>
            <w:r w:rsidRPr="009D18AF">
              <w:rPr>
                <w:rStyle w:val="212pt"/>
              </w:rPr>
              <w:t>Холодная вода</w:t>
            </w:r>
          </w:p>
        </w:tc>
        <w:tc>
          <w:tcPr>
            <w:tcW w:w="1499" w:type="dxa"/>
            <w:gridSpan w:val="4"/>
            <w:tcBorders>
              <w:top w:val="single" w:sz="4" w:space="0" w:color="auto"/>
              <w:left w:val="single" w:sz="4" w:space="0" w:color="auto"/>
              <w:bottom w:val="single" w:sz="4" w:space="0" w:color="auto"/>
            </w:tcBorders>
            <w:shd w:val="clear" w:color="auto" w:fill="FFFFFF"/>
            <w:vAlign w:val="center"/>
          </w:tcPr>
          <w:p w14:paraId="7C5904BF" w14:textId="77777777" w:rsidR="00650E2F" w:rsidRPr="009D18AF" w:rsidRDefault="00650E2F" w:rsidP="00F44DFA">
            <w:pPr>
              <w:spacing w:line="240" w:lineRule="exact"/>
              <w:jc w:val="center"/>
              <w:rPr>
                <w:rStyle w:val="212pt"/>
              </w:rPr>
            </w:pPr>
            <w:r w:rsidRPr="009D18AF">
              <w:rPr>
                <w:rStyle w:val="212pt"/>
              </w:rPr>
              <w:t>тыс. м³</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7E181635" w14:textId="77777777" w:rsidR="00650E2F" w:rsidRPr="002C460A" w:rsidRDefault="00650E2F" w:rsidP="00F44DFA">
            <w:pPr>
              <w:spacing w:line="240" w:lineRule="exact"/>
              <w:jc w:val="center"/>
              <w:rPr>
                <w:rStyle w:val="212pt"/>
              </w:rPr>
            </w:pPr>
          </w:p>
          <w:p w14:paraId="7D18F526" w14:textId="77777777" w:rsidR="00650E2F" w:rsidRPr="002C460A" w:rsidRDefault="00650E2F" w:rsidP="00F44DFA">
            <w:pPr>
              <w:spacing w:line="240" w:lineRule="exact"/>
              <w:jc w:val="center"/>
              <w:rPr>
                <w:rStyle w:val="212pt"/>
              </w:rPr>
            </w:pPr>
            <w:r w:rsidRPr="002C460A">
              <w:rPr>
                <w:rStyle w:val="212pt"/>
              </w:rPr>
              <w:t>9,226</w:t>
            </w:r>
          </w:p>
        </w:tc>
        <w:tc>
          <w:tcPr>
            <w:tcW w:w="1273" w:type="dxa"/>
            <w:tcBorders>
              <w:top w:val="single" w:sz="4" w:space="0" w:color="auto"/>
              <w:left w:val="single" w:sz="4" w:space="0" w:color="auto"/>
              <w:bottom w:val="single" w:sz="4" w:space="0" w:color="auto"/>
            </w:tcBorders>
            <w:shd w:val="clear" w:color="auto" w:fill="FFFFFF"/>
            <w:vAlign w:val="center"/>
          </w:tcPr>
          <w:p w14:paraId="4181A36C" w14:textId="77777777" w:rsidR="00650E2F" w:rsidRPr="002C460A" w:rsidRDefault="00650E2F" w:rsidP="00F44DFA">
            <w:pPr>
              <w:spacing w:line="240" w:lineRule="exact"/>
              <w:jc w:val="center"/>
              <w:rPr>
                <w:rStyle w:val="212pt"/>
              </w:rPr>
            </w:pPr>
            <w:r w:rsidRPr="002C460A">
              <w:rPr>
                <w:rStyle w:val="212pt"/>
              </w:rPr>
              <w:t>9,226</w:t>
            </w:r>
          </w:p>
        </w:tc>
        <w:tc>
          <w:tcPr>
            <w:tcW w:w="993" w:type="dxa"/>
            <w:gridSpan w:val="2"/>
            <w:tcBorders>
              <w:top w:val="single" w:sz="4" w:space="0" w:color="auto"/>
              <w:left w:val="single" w:sz="4" w:space="0" w:color="auto"/>
              <w:bottom w:val="single" w:sz="4" w:space="0" w:color="auto"/>
            </w:tcBorders>
            <w:shd w:val="clear" w:color="auto" w:fill="FFFFFF"/>
            <w:vAlign w:val="center"/>
          </w:tcPr>
          <w:p w14:paraId="25674060" w14:textId="77777777" w:rsidR="00650E2F" w:rsidRPr="002C460A" w:rsidRDefault="00650E2F" w:rsidP="00F44DFA">
            <w:pPr>
              <w:spacing w:line="240" w:lineRule="exact"/>
              <w:jc w:val="center"/>
              <w:rPr>
                <w:rStyle w:val="212pt"/>
              </w:rPr>
            </w:pPr>
            <w:r w:rsidRPr="002C460A">
              <w:rPr>
                <w:rStyle w:val="212pt"/>
              </w:rPr>
              <w:t>9,226</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051D6A10" w14:textId="77777777" w:rsidR="00650E2F" w:rsidRPr="002C460A" w:rsidRDefault="00650E2F" w:rsidP="00F44DFA">
            <w:pPr>
              <w:spacing w:line="240" w:lineRule="exact"/>
              <w:jc w:val="center"/>
              <w:rPr>
                <w:rStyle w:val="212pt"/>
              </w:rPr>
            </w:pPr>
            <w:r w:rsidRPr="002C460A">
              <w:rPr>
                <w:rStyle w:val="212pt"/>
              </w:rPr>
              <w:t>9,226</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14:paraId="547A8A5B" w14:textId="77777777" w:rsidR="00650E2F" w:rsidRPr="002C460A" w:rsidRDefault="00650E2F" w:rsidP="00F44DFA">
            <w:pPr>
              <w:spacing w:line="240" w:lineRule="exact"/>
              <w:jc w:val="center"/>
              <w:rPr>
                <w:rStyle w:val="212pt"/>
              </w:rPr>
            </w:pPr>
            <w:r w:rsidRPr="002C460A">
              <w:rPr>
                <w:rStyle w:val="212pt"/>
              </w:rPr>
              <w:t>9,226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C1A94C7" w14:textId="77777777" w:rsidR="00650E2F" w:rsidRPr="002C460A" w:rsidRDefault="00650E2F" w:rsidP="00650E2F">
            <w:pPr>
              <w:spacing w:line="240" w:lineRule="exact"/>
              <w:jc w:val="center"/>
              <w:rPr>
                <w:rStyle w:val="212pt"/>
              </w:rPr>
            </w:pPr>
            <w:r>
              <w:rPr>
                <w:rStyle w:val="212pt"/>
              </w:rPr>
              <w:t>9,226</w:t>
            </w:r>
          </w:p>
        </w:tc>
      </w:tr>
      <w:tr w:rsidR="00650E2F" w:rsidRPr="009D18AF" w14:paraId="112C9A98" w14:textId="77777777" w:rsidTr="00F44DFA">
        <w:trPr>
          <w:gridAfter w:val="1"/>
          <w:wAfter w:w="1844" w:type="dxa"/>
          <w:trHeight w:val="556"/>
        </w:trPr>
        <w:tc>
          <w:tcPr>
            <w:tcW w:w="14601" w:type="dxa"/>
            <w:gridSpan w:val="15"/>
            <w:tcBorders>
              <w:top w:val="single" w:sz="4" w:space="0" w:color="auto"/>
              <w:left w:val="single" w:sz="4" w:space="0" w:color="auto"/>
              <w:bottom w:val="single" w:sz="4" w:space="0" w:color="auto"/>
              <w:right w:val="single" w:sz="4" w:space="0" w:color="auto"/>
            </w:tcBorders>
            <w:shd w:val="clear" w:color="auto" w:fill="FFFFFF"/>
          </w:tcPr>
          <w:p w14:paraId="5283464B" w14:textId="77777777" w:rsidR="00650E2F" w:rsidRPr="002C460A" w:rsidRDefault="00650E2F" w:rsidP="00F44DFA">
            <w:pPr>
              <w:spacing w:line="240" w:lineRule="exact"/>
              <w:rPr>
                <w:rStyle w:val="212pt"/>
              </w:rPr>
            </w:pPr>
            <w:r w:rsidRPr="002C460A">
              <w:rPr>
                <w:rStyle w:val="212pt"/>
              </w:rPr>
              <w:t>4. Целевые показатели в жилищном фонде. Целевые показатели, характеризующие использование энергетических ресурсов в жилищно-коммунальном хозяйстве.</w:t>
            </w:r>
          </w:p>
        </w:tc>
      </w:tr>
      <w:tr w:rsidR="00650E2F" w:rsidRPr="009D18AF" w14:paraId="5BDA8B9F" w14:textId="77777777" w:rsidTr="00650E2F">
        <w:trPr>
          <w:gridAfter w:val="1"/>
          <w:wAfter w:w="1844" w:type="dxa"/>
          <w:trHeight w:val="405"/>
        </w:trPr>
        <w:tc>
          <w:tcPr>
            <w:tcW w:w="631" w:type="dxa"/>
            <w:gridSpan w:val="2"/>
            <w:tcBorders>
              <w:top w:val="single" w:sz="4" w:space="0" w:color="auto"/>
              <w:left w:val="single" w:sz="4" w:space="0" w:color="auto"/>
              <w:bottom w:val="single" w:sz="4" w:space="0" w:color="auto"/>
            </w:tcBorders>
            <w:shd w:val="clear" w:color="auto" w:fill="FFFFFF"/>
          </w:tcPr>
          <w:p w14:paraId="7733698B" w14:textId="77777777" w:rsidR="00650E2F" w:rsidRPr="009D18AF" w:rsidRDefault="00650E2F" w:rsidP="00F44DFA">
            <w:pPr>
              <w:rPr>
                <w:sz w:val="10"/>
                <w:szCs w:val="10"/>
              </w:rPr>
            </w:pPr>
          </w:p>
        </w:tc>
        <w:tc>
          <w:tcPr>
            <w:tcW w:w="4878" w:type="dxa"/>
            <w:gridSpan w:val="2"/>
            <w:tcBorders>
              <w:top w:val="single" w:sz="4" w:space="0" w:color="auto"/>
              <w:left w:val="single" w:sz="4" w:space="0" w:color="auto"/>
              <w:bottom w:val="single" w:sz="4" w:space="0" w:color="auto"/>
            </w:tcBorders>
            <w:shd w:val="clear" w:color="auto" w:fill="FFFFFF"/>
            <w:vAlign w:val="center"/>
          </w:tcPr>
          <w:p w14:paraId="0A64FFC5" w14:textId="77777777" w:rsidR="00650E2F" w:rsidRPr="009D18AF" w:rsidRDefault="00650E2F" w:rsidP="00F44DFA">
            <w:pPr>
              <w:spacing w:line="274" w:lineRule="exact"/>
              <w:rPr>
                <w:rStyle w:val="212pt"/>
              </w:rPr>
            </w:pPr>
            <w:r w:rsidRPr="009D18AF">
              <w:rPr>
                <w:rStyle w:val="212pt"/>
              </w:rPr>
              <w:t>Удельный расход тепловой энергии в МКД, расположенных на территории района</w:t>
            </w:r>
          </w:p>
        </w:tc>
        <w:tc>
          <w:tcPr>
            <w:tcW w:w="1499" w:type="dxa"/>
            <w:gridSpan w:val="4"/>
            <w:tcBorders>
              <w:top w:val="single" w:sz="4" w:space="0" w:color="auto"/>
              <w:left w:val="single" w:sz="4" w:space="0" w:color="auto"/>
              <w:bottom w:val="single" w:sz="4" w:space="0" w:color="auto"/>
            </w:tcBorders>
            <w:shd w:val="clear" w:color="auto" w:fill="FFFFFF"/>
            <w:vAlign w:val="center"/>
          </w:tcPr>
          <w:p w14:paraId="5FB4EF39" w14:textId="77777777" w:rsidR="00650E2F" w:rsidRPr="009D18AF" w:rsidRDefault="00650E2F" w:rsidP="00F44DFA">
            <w:pPr>
              <w:spacing w:line="240" w:lineRule="exact"/>
              <w:jc w:val="center"/>
              <w:rPr>
                <w:rStyle w:val="212pt"/>
              </w:rPr>
            </w:pPr>
            <w:r w:rsidRPr="009D18AF">
              <w:rPr>
                <w:rStyle w:val="212pt"/>
              </w:rPr>
              <w:t>Гкал/м²</w:t>
            </w:r>
          </w:p>
        </w:tc>
        <w:tc>
          <w:tcPr>
            <w:tcW w:w="1482" w:type="dxa"/>
            <w:tcBorders>
              <w:top w:val="single" w:sz="4" w:space="0" w:color="auto"/>
              <w:left w:val="single" w:sz="4" w:space="0" w:color="auto"/>
              <w:bottom w:val="single" w:sz="4" w:space="0" w:color="auto"/>
              <w:right w:val="single" w:sz="4" w:space="0" w:color="auto"/>
            </w:tcBorders>
            <w:shd w:val="clear" w:color="auto" w:fill="FFFFFF"/>
            <w:vAlign w:val="center"/>
          </w:tcPr>
          <w:p w14:paraId="3B4A4290" w14:textId="77777777" w:rsidR="00650E2F" w:rsidRPr="002C460A" w:rsidRDefault="00650E2F" w:rsidP="00650E2F">
            <w:pPr>
              <w:spacing w:line="240" w:lineRule="exact"/>
              <w:jc w:val="center"/>
              <w:rPr>
                <w:rStyle w:val="212pt"/>
              </w:rPr>
            </w:pPr>
            <w:r w:rsidRPr="002C460A">
              <w:rPr>
                <w:rStyle w:val="212pt"/>
              </w:rPr>
              <w:t>0,32</w:t>
            </w:r>
          </w:p>
        </w:tc>
        <w:tc>
          <w:tcPr>
            <w:tcW w:w="1273" w:type="dxa"/>
            <w:tcBorders>
              <w:top w:val="single" w:sz="4" w:space="0" w:color="auto"/>
              <w:left w:val="single" w:sz="4" w:space="0" w:color="auto"/>
              <w:bottom w:val="single" w:sz="4" w:space="0" w:color="auto"/>
            </w:tcBorders>
            <w:shd w:val="clear" w:color="auto" w:fill="FFFFFF"/>
            <w:vAlign w:val="center"/>
          </w:tcPr>
          <w:p w14:paraId="2AE85486" w14:textId="77777777" w:rsidR="00650E2F" w:rsidRPr="002C460A" w:rsidRDefault="00650E2F" w:rsidP="00650E2F">
            <w:pPr>
              <w:spacing w:line="240" w:lineRule="exact"/>
              <w:jc w:val="center"/>
              <w:rPr>
                <w:rStyle w:val="212pt"/>
              </w:rPr>
            </w:pPr>
            <w:r w:rsidRPr="002C460A">
              <w:rPr>
                <w:rStyle w:val="212pt"/>
              </w:rPr>
              <w:t>0,32</w:t>
            </w:r>
          </w:p>
        </w:tc>
        <w:tc>
          <w:tcPr>
            <w:tcW w:w="993" w:type="dxa"/>
            <w:gridSpan w:val="2"/>
            <w:tcBorders>
              <w:top w:val="single" w:sz="4" w:space="0" w:color="auto"/>
              <w:left w:val="single" w:sz="4" w:space="0" w:color="auto"/>
              <w:bottom w:val="single" w:sz="4" w:space="0" w:color="auto"/>
            </w:tcBorders>
            <w:shd w:val="clear" w:color="auto" w:fill="FFFFFF"/>
            <w:vAlign w:val="center"/>
          </w:tcPr>
          <w:p w14:paraId="2DFF53BA" w14:textId="77777777" w:rsidR="00650E2F" w:rsidRPr="002C460A" w:rsidRDefault="00650E2F" w:rsidP="00650E2F">
            <w:pPr>
              <w:spacing w:line="240" w:lineRule="exact"/>
              <w:jc w:val="center"/>
              <w:rPr>
                <w:rStyle w:val="212pt"/>
              </w:rPr>
            </w:pPr>
            <w:r w:rsidRPr="002C460A">
              <w:rPr>
                <w:rStyle w:val="212pt"/>
              </w:rPr>
              <w:t>0,32</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373BBF24" w14:textId="77777777" w:rsidR="00650E2F" w:rsidRPr="002C460A" w:rsidRDefault="00650E2F" w:rsidP="00650E2F">
            <w:pPr>
              <w:spacing w:line="240" w:lineRule="exact"/>
              <w:jc w:val="center"/>
              <w:rPr>
                <w:rStyle w:val="212pt"/>
              </w:rPr>
            </w:pPr>
            <w:r w:rsidRPr="002C460A">
              <w:rPr>
                <w:rStyle w:val="212pt"/>
              </w:rPr>
              <w:t>0,32</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14:paraId="0A20A73E" w14:textId="77777777" w:rsidR="00650E2F" w:rsidRPr="002C460A" w:rsidRDefault="00650E2F" w:rsidP="00650E2F">
            <w:pPr>
              <w:spacing w:line="240" w:lineRule="exact"/>
              <w:jc w:val="center"/>
              <w:rPr>
                <w:rStyle w:val="212pt"/>
              </w:rPr>
            </w:pPr>
            <w:r w:rsidRPr="002C460A">
              <w:rPr>
                <w:rStyle w:val="212pt"/>
              </w:rPr>
              <w:t>0,32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1BC9CDD" w14:textId="77777777" w:rsidR="00650E2F" w:rsidRPr="002C460A" w:rsidRDefault="00650E2F" w:rsidP="00650E2F">
            <w:pPr>
              <w:spacing w:line="240" w:lineRule="exact"/>
              <w:jc w:val="center"/>
              <w:rPr>
                <w:rStyle w:val="212pt"/>
              </w:rPr>
            </w:pPr>
            <w:r>
              <w:rPr>
                <w:rStyle w:val="212pt"/>
              </w:rPr>
              <w:t>0,32</w:t>
            </w:r>
          </w:p>
        </w:tc>
      </w:tr>
      <w:tr w:rsidR="00650E2F" w:rsidRPr="009D18AF" w14:paraId="0418A30B" w14:textId="77777777" w:rsidTr="00650E2F">
        <w:trPr>
          <w:gridAfter w:val="1"/>
          <w:wAfter w:w="1844" w:type="dxa"/>
          <w:trHeight w:val="556"/>
        </w:trPr>
        <w:tc>
          <w:tcPr>
            <w:tcW w:w="631" w:type="dxa"/>
            <w:gridSpan w:val="2"/>
            <w:tcBorders>
              <w:top w:val="single" w:sz="4" w:space="0" w:color="auto"/>
              <w:left w:val="single" w:sz="4" w:space="0" w:color="auto"/>
              <w:bottom w:val="single" w:sz="4" w:space="0" w:color="auto"/>
            </w:tcBorders>
            <w:shd w:val="clear" w:color="auto" w:fill="FFFFFF"/>
          </w:tcPr>
          <w:p w14:paraId="6A2B3B96" w14:textId="77777777" w:rsidR="00650E2F" w:rsidRPr="009D18AF" w:rsidRDefault="00650E2F" w:rsidP="00F44DFA">
            <w:pPr>
              <w:rPr>
                <w:sz w:val="10"/>
                <w:szCs w:val="10"/>
              </w:rPr>
            </w:pPr>
          </w:p>
        </w:tc>
        <w:tc>
          <w:tcPr>
            <w:tcW w:w="4878" w:type="dxa"/>
            <w:gridSpan w:val="2"/>
            <w:tcBorders>
              <w:top w:val="single" w:sz="4" w:space="0" w:color="auto"/>
              <w:left w:val="single" w:sz="4" w:space="0" w:color="auto"/>
              <w:bottom w:val="single" w:sz="4" w:space="0" w:color="auto"/>
            </w:tcBorders>
            <w:shd w:val="clear" w:color="auto" w:fill="FFFFFF"/>
            <w:vAlign w:val="center"/>
          </w:tcPr>
          <w:p w14:paraId="1799C7C1" w14:textId="77777777" w:rsidR="00650E2F" w:rsidRPr="009D18AF" w:rsidRDefault="00650E2F" w:rsidP="00F44DFA">
            <w:pPr>
              <w:spacing w:line="274" w:lineRule="exact"/>
              <w:rPr>
                <w:rStyle w:val="212pt"/>
              </w:rPr>
            </w:pPr>
            <w:r w:rsidRPr="009D18AF">
              <w:rPr>
                <w:rStyle w:val="212pt"/>
              </w:rPr>
              <w:t>Удельный расход электрической энергии в МКД, расположенных на территории района</w:t>
            </w:r>
          </w:p>
        </w:tc>
        <w:tc>
          <w:tcPr>
            <w:tcW w:w="1499" w:type="dxa"/>
            <w:gridSpan w:val="4"/>
            <w:tcBorders>
              <w:top w:val="single" w:sz="4" w:space="0" w:color="auto"/>
              <w:left w:val="single" w:sz="4" w:space="0" w:color="auto"/>
              <w:bottom w:val="single" w:sz="4" w:space="0" w:color="auto"/>
            </w:tcBorders>
            <w:shd w:val="clear" w:color="auto" w:fill="FFFFFF"/>
            <w:vAlign w:val="center"/>
          </w:tcPr>
          <w:p w14:paraId="0190FDED" w14:textId="77777777" w:rsidR="00650E2F" w:rsidRPr="009D18AF" w:rsidRDefault="00650E2F" w:rsidP="00F44DFA">
            <w:pPr>
              <w:spacing w:line="240" w:lineRule="exact"/>
              <w:jc w:val="center"/>
              <w:rPr>
                <w:rStyle w:val="212pt"/>
              </w:rPr>
            </w:pPr>
            <w:r w:rsidRPr="009D18AF">
              <w:rPr>
                <w:rStyle w:val="212pt"/>
              </w:rPr>
              <w:t>кВт∙ч/м²</w:t>
            </w:r>
          </w:p>
        </w:tc>
        <w:tc>
          <w:tcPr>
            <w:tcW w:w="1482" w:type="dxa"/>
            <w:tcBorders>
              <w:top w:val="single" w:sz="4" w:space="0" w:color="auto"/>
              <w:left w:val="single" w:sz="4" w:space="0" w:color="auto"/>
              <w:bottom w:val="single" w:sz="4" w:space="0" w:color="auto"/>
              <w:right w:val="single" w:sz="4" w:space="0" w:color="auto"/>
            </w:tcBorders>
            <w:shd w:val="clear" w:color="auto" w:fill="FFFFFF"/>
            <w:vAlign w:val="center"/>
          </w:tcPr>
          <w:p w14:paraId="326A132A" w14:textId="77777777" w:rsidR="00650E2F" w:rsidRPr="002C460A" w:rsidRDefault="00650E2F" w:rsidP="00650E2F">
            <w:pPr>
              <w:spacing w:line="240" w:lineRule="exact"/>
              <w:jc w:val="center"/>
              <w:rPr>
                <w:rStyle w:val="212pt"/>
              </w:rPr>
            </w:pPr>
            <w:r w:rsidRPr="002C460A">
              <w:rPr>
                <w:rStyle w:val="212pt"/>
              </w:rPr>
              <w:t>30,90</w:t>
            </w:r>
          </w:p>
        </w:tc>
        <w:tc>
          <w:tcPr>
            <w:tcW w:w="1273" w:type="dxa"/>
            <w:tcBorders>
              <w:top w:val="single" w:sz="4" w:space="0" w:color="auto"/>
              <w:left w:val="single" w:sz="4" w:space="0" w:color="auto"/>
              <w:bottom w:val="single" w:sz="4" w:space="0" w:color="auto"/>
            </w:tcBorders>
            <w:shd w:val="clear" w:color="auto" w:fill="FFFFFF"/>
            <w:vAlign w:val="center"/>
          </w:tcPr>
          <w:p w14:paraId="2A6DF03A" w14:textId="77777777" w:rsidR="00650E2F" w:rsidRPr="002C460A" w:rsidRDefault="00650E2F" w:rsidP="00650E2F">
            <w:pPr>
              <w:spacing w:line="240" w:lineRule="exact"/>
              <w:jc w:val="center"/>
              <w:rPr>
                <w:rStyle w:val="212pt"/>
              </w:rPr>
            </w:pPr>
            <w:r w:rsidRPr="002C460A">
              <w:rPr>
                <w:rStyle w:val="212pt"/>
              </w:rPr>
              <w:t>30,90</w:t>
            </w:r>
          </w:p>
        </w:tc>
        <w:tc>
          <w:tcPr>
            <w:tcW w:w="993" w:type="dxa"/>
            <w:gridSpan w:val="2"/>
            <w:tcBorders>
              <w:top w:val="single" w:sz="4" w:space="0" w:color="auto"/>
              <w:left w:val="single" w:sz="4" w:space="0" w:color="auto"/>
              <w:bottom w:val="single" w:sz="4" w:space="0" w:color="auto"/>
            </w:tcBorders>
            <w:shd w:val="clear" w:color="auto" w:fill="FFFFFF"/>
            <w:vAlign w:val="center"/>
          </w:tcPr>
          <w:p w14:paraId="56A5A85D" w14:textId="77777777" w:rsidR="00650E2F" w:rsidRPr="002C460A" w:rsidRDefault="00650E2F" w:rsidP="00650E2F">
            <w:pPr>
              <w:spacing w:line="240" w:lineRule="exact"/>
              <w:jc w:val="center"/>
              <w:rPr>
                <w:rStyle w:val="212pt"/>
              </w:rPr>
            </w:pPr>
            <w:r w:rsidRPr="002C460A">
              <w:rPr>
                <w:rStyle w:val="212pt"/>
              </w:rPr>
              <w:t>30,90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2C38DE53" w14:textId="77777777" w:rsidR="00650E2F" w:rsidRPr="002C460A" w:rsidRDefault="00650E2F" w:rsidP="00650E2F">
            <w:pPr>
              <w:spacing w:line="240" w:lineRule="exact"/>
              <w:jc w:val="center"/>
              <w:rPr>
                <w:rStyle w:val="212pt"/>
              </w:rPr>
            </w:pPr>
            <w:r w:rsidRPr="002C460A">
              <w:rPr>
                <w:rStyle w:val="212pt"/>
              </w:rPr>
              <w:t>30,90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14:paraId="1CB5F2EB" w14:textId="77777777" w:rsidR="00650E2F" w:rsidRPr="002C460A" w:rsidRDefault="00650E2F" w:rsidP="00650E2F">
            <w:pPr>
              <w:spacing w:line="240" w:lineRule="exact"/>
              <w:jc w:val="center"/>
              <w:rPr>
                <w:rStyle w:val="212pt"/>
              </w:rPr>
            </w:pPr>
            <w:r w:rsidRPr="002C460A">
              <w:rPr>
                <w:rStyle w:val="212pt"/>
              </w:rPr>
              <w:t>30,90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B34CFE8" w14:textId="77777777" w:rsidR="00650E2F" w:rsidRPr="002C460A" w:rsidRDefault="00650E2F" w:rsidP="00650E2F">
            <w:pPr>
              <w:spacing w:line="240" w:lineRule="exact"/>
              <w:jc w:val="center"/>
              <w:rPr>
                <w:rStyle w:val="212pt"/>
              </w:rPr>
            </w:pPr>
            <w:r>
              <w:rPr>
                <w:rStyle w:val="212pt"/>
              </w:rPr>
              <w:t>30,90</w:t>
            </w:r>
          </w:p>
        </w:tc>
      </w:tr>
      <w:tr w:rsidR="00650E2F" w:rsidRPr="009D18AF" w14:paraId="46F74B2E" w14:textId="77777777" w:rsidTr="00650E2F">
        <w:trPr>
          <w:gridAfter w:val="1"/>
          <w:wAfter w:w="1844" w:type="dxa"/>
          <w:trHeight w:val="556"/>
        </w:trPr>
        <w:tc>
          <w:tcPr>
            <w:tcW w:w="631" w:type="dxa"/>
            <w:gridSpan w:val="2"/>
            <w:tcBorders>
              <w:top w:val="single" w:sz="4" w:space="0" w:color="auto"/>
              <w:left w:val="single" w:sz="4" w:space="0" w:color="auto"/>
              <w:bottom w:val="single" w:sz="4" w:space="0" w:color="auto"/>
            </w:tcBorders>
            <w:shd w:val="clear" w:color="auto" w:fill="FFFFFF"/>
          </w:tcPr>
          <w:p w14:paraId="40339378" w14:textId="77777777" w:rsidR="00650E2F" w:rsidRPr="009D18AF" w:rsidRDefault="00650E2F" w:rsidP="00F44DFA">
            <w:pPr>
              <w:rPr>
                <w:sz w:val="10"/>
                <w:szCs w:val="10"/>
              </w:rPr>
            </w:pPr>
          </w:p>
        </w:tc>
        <w:tc>
          <w:tcPr>
            <w:tcW w:w="4878" w:type="dxa"/>
            <w:gridSpan w:val="2"/>
            <w:tcBorders>
              <w:top w:val="single" w:sz="4" w:space="0" w:color="auto"/>
              <w:left w:val="single" w:sz="4" w:space="0" w:color="auto"/>
              <w:bottom w:val="single" w:sz="4" w:space="0" w:color="auto"/>
            </w:tcBorders>
            <w:shd w:val="clear" w:color="auto" w:fill="FFFFFF"/>
            <w:vAlign w:val="center"/>
          </w:tcPr>
          <w:p w14:paraId="15AD3E75" w14:textId="77777777" w:rsidR="00650E2F" w:rsidRPr="009D18AF" w:rsidRDefault="00650E2F" w:rsidP="00F44DFA">
            <w:pPr>
              <w:spacing w:line="274" w:lineRule="exact"/>
              <w:rPr>
                <w:rStyle w:val="212pt"/>
              </w:rPr>
            </w:pPr>
            <w:r w:rsidRPr="009D18AF">
              <w:rPr>
                <w:rStyle w:val="212pt"/>
              </w:rPr>
              <w:t>Удельный расход холодной воды в МКД на территории района (в расчете на 1 жителя)</w:t>
            </w:r>
          </w:p>
        </w:tc>
        <w:tc>
          <w:tcPr>
            <w:tcW w:w="1499" w:type="dxa"/>
            <w:gridSpan w:val="4"/>
            <w:tcBorders>
              <w:top w:val="single" w:sz="4" w:space="0" w:color="auto"/>
              <w:left w:val="single" w:sz="4" w:space="0" w:color="auto"/>
              <w:bottom w:val="single" w:sz="4" w:space="0" w:color="auto"/>
            </w:tcBorders>
            <w:shd w:val="clear" w:color="auto" w:fill="FFFFFF"/>
            <w:vAlign w:val="center"/>
          </w:tcPr>
          <w:p w14:paraId="3241DC81" w14:textId="77777777" w:rsidR="00650E2F" w:rsidRPr="009D18AF" w:rsidRDefault="00650E2F" w:rsidP="00F44DFA">
            <w:pPr>
              <w:spacing w:line="240" w:lineRule="exact"/>
              <w:jc w:val="center"/>
              <w:rPr>
                <w:rStyle w:val="212pt"/>
              </w:rPr>
            </w:pPr>
            <w:r w:rsidRPr="009D18AF">
              <w:rPr>
                <w:rStyle w:val="212pt"/>
              </w:rPr>
              <w:t>м³/чел</w:t>
            </w:r>
          </w:p>
        </w:tc>
        <w:tc>
          <w:tcPr>
            <w:tcW w:w="1482" w:type="dxa"/>
            <w:tcBorders>
              <w:top w:val="single" w:sz="4" w:space="0" w:color="auto"/>
              <w:left w:val="single" w:sz="4" w:space="0" w:color="auto"/>
              <w:bottom w:val="single" w:sz="4" w:space="0" w:color="auto"/>
              <w:right w:val="single" w:sz="4" w:space="0" w:color="auto"/>
            </w:tcBorders>
            <w:shd w:val="clear" w:color="auto" w:fill="FFFFFF"/>
            <w:vAlign w:val="center"/>
          </w:tcPr>
          <w:p w14:paraId="23B51E13" w14:textId="77777777" w:rsidR="00650E2F" w:rsidRPr="002C460A" w:rsidRDefault="00650E2F" w:rsidP="00650E2F">
            <w:pPr>
              <w:spacing w:line="240" w:lineRule="exact"/>
              <w:jc w:val="center"/>
              <w:rPr>
                <w:rStyle w:val="212pt"/>
              </w:rPr>
            </w:pPr>
            <w:r w:rsidRPr="002C460A">
              <w:rPr>
                <w:rStyle w:val="212pt"/>
              </w:rPr>
              <w:t>17,56</w:t>
            </w:r>
          </w:p>
        </w:tc>
        <w:tc>
          <w:tcPr>
            <w:tcW w:w="1273" w:type="dxa"/>
            <w:tcBorders>
              <w:top w:val="single" w:sz="4" w:space="0" w:color="auto"/>
              <w:left w:val="single" w:sz="4" w:space="0" w:color="auto"/>
              <w:bottom w:val="single" w:sz="4" w:space="0" w:color="auto"/>
            </w:tcBorders>
            <w:shd w:val="clear" w:color="auto" w:fill="FFFFFF"/>
            <w:vAlign w:val="center"/>
          </w:tcPr>
          <w:p w14:paraId="764F973D" w14:textId="77777777" w:rsidR="00650E2F" w:rsidRPr="002C460A" w:rsidRDefault="00650E2F" w:rsidP="00650E2F">
            <w:pPr>
              <w:spacing w:line="240" w:lineRule="exact"/>
              <w:jc w:val="center"/>
              <w:rPr>
                <w:rStyle w:val="212pt"/>
                <w:b/>
                <w:bCs/>
              </w:rPr>
            </w:pPr>
            <w:r w:rsidRPr="002C460A">
              <w:rPr>
                <w:rStyle w:val="212pt"/>
              </w:rPr>
              <w:t>17,56</w:t>
            </w:r>
          </w:p>
        </w:tc>
        <w:tc>
          <w:tcPr>
            <w:tcW w:w="993" w:type="dxa"/>
            <w:gridSpan w:val="2"/>
            <w:tcBorders>
              <w:top w:val="single" w:sz="4" w:space="0" w:color="auto"/>
              <w:left w:val="single" w:sz="4" w:space="0" w:color="auto"/>
              <w:bottom w:val="single" w:sz="4" w:space="0" w:color="auto"/>
            </w:tcBorders>
            <w:shd w:val="clear" w:color="auto" w:fill="FFFFFF"/>
            <w:vAlign w:val="center"/>
          </w:tcPr>
          <w:p w14:paraId="666A0548" w14:textId="77777777" w:rsidR="00650E2F" w:rsidRPr="002C460A" w:rsidRDefault="00650E2F" w:rsidP="00650E2F">
            <w:pPr>
              <w:spacing w:line="240" w:lineRule="exact"/>
              <w:jc w:val="center"/>
              <w:rPr>
                <w:rStyle w:val="212pt"/>
                <w:b/>
                <w:bCs/>
              </w:rPr>
            </w:pPr>
            <w:r w:rsidRPr="002C460A">
              <w:rPr>
                <w:rStyle w:val="212pt"/>
              </w:rPr>
              <w:t>17,56</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0C597A65" w14:textId="77777777" w:rsidR="00650E2F" w:rsidRPr="002C460A" w:rsidRDefault="00650E2F" w:rsidP="00650E2F">
            <w:pPr>
              <w:spacing w:line="240" w:lineRule="exact"/>
              <w:jc w:val="center"/>
              <w:rPr>
                <w:rStyle w:val="212pt"/>
                <w:b/>
                <w:bCs/>
              </w:rPr>
            </w:pPr>
            <w:r w:rsidRPr="002C460A">
              <w:rPr>
                <w:rStyle w:val="212pt"/>
              </w:rPr>
              <w:t>17,56</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14:paraId="5FB922FF" w14:textId="77777777" w:rsidR="00650E2F" w:rsidRPr="002C460A" w:rsidRDefault="00650E2F" w:rsidP="00650E2F">
            <w:pPr>
              <w:spacing w:line="240" w:lineRule="exact"/>
              <w:jc w:val="center"/>
              <w:rPr>
                <w:rStyle w:val="212pt"/>
              </w:rPr>
            </w:pPr>
            <w:r w:rsidRPr="002C460A">
              <w:rPr>
                <w:rStyle w:val="212pt"/>
              </w:rPr>
              <w:t>17,56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C807437" w14:textId="77777777" w:rsidR="00650E2F" w:rsidRPr="002C460A" w:rsidRDefault="00650E2F" w:rsidP="00650E2F">
            <w:pPr>
              <w:spacing w:line="240" w:lineRule="exact"/>
              <w:jc w:val="center"/>
              <w:rPr>
                <w:rStyle w:val="212pt"/>
              </w:rPr>
            </w:pPr>
            <w:r>
              <w:rPr>
                <w:rStyle w:val="212pt"/>
              </w:rPr>
              <w:t>17,56</w:t>
            </w:r>
          </w:p>
        </w:tc>
      </w:tr>
      <w:tr w:rsidR="00650E2F" w:rsidRPr="009D18AF" w14:paraId="1F2D5A58" w14:textId="77777777" w:rsidTr="00F44DFA">
        <w:trPr>
          <w:gridAfter w:val="1"/>
          <w:wAfter w:w="1844" w:type="dxa"/>
          <w:trHeight w:val="556"/>
        </w:trPr>
        <w:tc>
          <w:tcPr>
            <w:tcW w:w="14601" w:type="dxa"/>
            <w:gridSpan w:val="15"/>
            <w:tcBorders>
              <w:top w:val="single" w:sz="4" w:space="0" w:color="auto"/>
              <w:left w:val="single" w:sz="4" w:space="0" w:color="auto"/>
              <w:bottom w:val="single" w:sz="4" w:space="0" w:color="auto"/>
              <w:right w:val="single" w:sz="4" w:space="0" w:color="auto"/>
            </w:tcBorders>
            <w:shd w:val="clear" w:color="auto" w:fill="FFFFFF"/>
          </w:tcPr>
          <w:p w14:paraId="180BFE74" w14:textId="77777777" w:rsidR="00650E2F" w:rsidRPr="002C460A" w:rsidRDefault="00650E2F" w:rsidP="00F44DFA">
            <w:pPr>
              <w:spacing w:line="240" w:lineRule="exact"/>
              <w:rPr>
                <w:rStyle w:val="212pt"/>
              </w:rPr>
            </w:pPr>
            <w:r w:rsidRPr="002C460A">
              <w:rPr>
                <w:rStyle w:val="212pt"/>
              </w:rPr>
              <w:t xml:space="preserve">5. Целевые показатели, характеризующие использование энергетических ресурсов в промышленности, энергетике и системах коммунальной инфраструктуры. </w:t>
            </w:r>
          </w:p>
        </w:tc>
      </w:tr>
      <w:tr w:rsidR="00650E2F" w:rsidRPr="009D18AF" w14:paraId="621D7787" w14:textId="77777777" w:rsidTr="00650E2F">
        <w:trPr>
          <w:gridAfter w:val="1"/>
          <w:wAfter w:w="1844" w:type="dxa"/>
          <w:trHeight w:val="556"/>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9EFB045" w14:textId="77777777" w:rsidR="00650E2F" w:rsidRPr="009D18AF" w:rsidRDefault="00650E2F" w:rsidP="00F44DFA">
            <w:pPr>
              <w:spacing w:line="240" w:lineRule="exact"/>
              <w:rPr>
                <w:rStyle w:val="212pt"/>
              </w:rPr>
            </w:pPr>
          </w:p>
        </w:tc>
        <w:tc>
          <w:tcPr>
            <w:tcW w:w="4917" w:type="dxa"/>
            <w:gridSpan w:val="4"/>
            <w:tcBorders>
              <w:top w:val="single" w:sz="4" w:space="0" w:color="auto"/>
              <w:left w:val="single" w:sz="4" w:space="0" w:color="auto"/>
              <w:bottom w:val="single" w:sz="4" w:space="0" w:color="auto"/>
              <w:right w:val="single" w:sz="4" w:space="0" w:color="auto"/>
            </w:tcBorders>
            <w:shd w:val="clear" w:color="auto" w:fill="FFFFFF"/>
          </w:tcPr>
          <w:p w14:paraId="6B4A19C9" w14:textId="77777777" w:rsidR="00650E2F" w:rsidRPr="009D18AF" w:rsidRDefault="00650E2F" w:rsidP="00F44DFA">
            <w:pPr>
              <w:spacing w:line="240" w:lineRule="exact"/>
              <w:rPr>
                <w:rStyle w:val="212pt"/>
              </w:rPr>
            </w:pPr>
            <w:r w:rsidRPr="009D18AF">
              <w:rPr>
                <w:rStyle w:val="212pt"/>
              </w:rPr>
              <w:t xml:space="preserve">Удельный расход топлива на отпущенную с коллекторов котельных в тепловую сеть тепловую энергию на территории Красноярского края* </w:t>
            </w:r>
          </w:p>
          <w:p w14:paraId="14CC223E" w14:textId="77777777" w:rsidR="00650E2F" w:rsidRPr="009D18AF" w:rsidRDefault="00650E2F" w:rsidP="00F44DFA">
            <w:pPr>
              <w:spacing w:line="240" w:lineRule="exact"/>
              <w:rPr>
                <w:rStyle w:val="212pt"/>
              </w:rPr>
            </w:pPr>
            <w:r w:rsidRPr="009D18AF">
              <w:rPr>
                <w:rStyle w:val="212pt"/>
                <w:sz w:val="16"/>
                <w:szCs w:val="16"/>
              </w:rPr>
              <w:t xml:space="preserve">*сведения по данным Модульной котельной </w:t>
            </w: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4A5F7D" w14:textId="77777777" w:rsidR="00650E2F" w:rsidRPr="009D18AF" w:rsidRDefault="00650E2F" w:rsidP="00650E2F">
            <w:pPr>
              <w:spacing w:line="240" w:lineRule="exact"/>
              <w:jc w:val="center"/>
              <w:rPr>
                <w:rStyle w:val="212pt"/>
              </w:rPr>
            </w:pPr>
            <w:r w:rsidRPr="009D18AF">
              <w:rPr>
                <w:rStyle w:val="212pt"/>
              </w:rPr>
              <w:t>т у.т./тыс.Гкал</w:t>
            </w:r>
          </w:p>
        </w:tc>
        <w:tc>
          <w:tcPr>
            <w:tcW w:w="1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3E3CBE" w14:textId="77777777" w:rsidR="00650E2F" w:rsidRPr="002C460A" w:rsidRDefault="00650E2F" w:rsidP="00650E2F">
            <w:pPr>
              <w:spacing w:line="240" w:lineRule="exact"/>
              <w:jc w:val="center"/>
              <w:rPr>
                <w:rStyle w:val="212pt"/>
              </w:rPr>
            </w:pPr>
            <w:r w:rsidRPr="002C460A">
              <w:rPr>
                <w:rStyle w:val="212pt"/>
              </w:rPr>
              <w:t>219,81</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14:paraId="54AD0217" w14:textId="77777777" w:rsidR="00650E2F" w:rsidRPr="002C460A" w:rsidRDefault="00650E2F" w:rsidP="00650E2F">
            <w:pPr>
              <w:spacing w:line="240" w:lineRule="exact"/>
              <w:jc w:val="center"/>
              <w:rPr>
                <w:rStyle w:val="212pt"/>
              </w:rPr>
            </w:pPr>
            <w:r w:rsidRPr="002C460A">
              <w:rPr>
                <w:rStyle w:val="212pt"/>
              </w:rPr>
              <w:t>209,04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36079F" w14:textId="77777777" w:rsidR="00650E2F" w:rsidRPr="002C460A" w:rsidRDefault="00650E2F" w:rsidP="00650E2F">
            <w:pPr>
              <w:spacing w:line="240" w:lineRule="exact"/>
              <w:jc w:val="center"/>
              <w:rPr>
                <w:rStyle w:val="212pt"/>
              </w:rPr>
            </w:pPr>
            <w:r w:rsidRPr="002C460A">
              <w:rPr>
                <w:rStyle w:val="212pt"/>
              </w:rPr>
              <w:t>203,53</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0FCF1B62" w14:textId="77777777" w:rsidR="00650E2F" w:rsidRPr="002C460A" w:rsidRDefault="00650E2F" w:rsidP="00650E2F">
            <w:pPr>
              <w:spacing w:line="240" w:lineRule="exact"/>
              <w:jc w:val="center"/>
              <w:rPr>
                <w:rStyle w:val="212pt"/>
              </w:rPr>
            </w:pPr>
            <w:r w:rsidRPr="002C460A">
              <w:rPr>
                <w:rStyle w:val="212pt"/>
              </w:rPr>
              <w:t>202,35</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14:paraId="175A300F" w14:textId="77777777" w:rsidR="00650E2F" w:rsidRPr="002C460A" w:rsidRDefault="00650E2F" w:rsidP="00650E2F">
            <w:pPr>
              <w:spacing w:line="240" w:lineRule="exact"/>
              <w:jc w:val="center"/>
              <w:rPr>
                <w:rStyle w:val="212pt"/>
              </w:rPr>
            </w:pPr>
            <w:r w:rsidRPr="002C460A">
              <w:rPr>
                <w:rStyle w:val="212pt"/>
              </w:rPr>
              <w:t>202,35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9F25E6D" w14:textId="77777777" w:rsidR="00650E2F" w:rsidRPr="002C460A" w:rsidRDefault="00650E2F" w:rsidP="00650E2F">
            <w:pPr>
              <w:spacing w:line="240" w:lineRule="exact"/>
              <w:jc w:val="center"/>
              <w:rPr>
                <w:rStyle w:val="212pt"/>
              </w:rPr>
            </w:pPr>
            <w:r>
              <w:rPr>
                <w:rStyle w:val="212pt"/>
              </w:rPr>
              <w:t>202,35</w:t>
            </w:r>
          </w:p>
        </w:tc>
      </w:tr>
      <w:tr w:rsidR="00650E2F" w:rsidRPr="009D18AF" w14:paraId="1DE9CAA4" w14:textId="77777777" w:rsidTr="00650E2F">
        <w:trPr>
          <w:gridAfter w:val="1"/>
          <w:wAfter w:w="1844" w:type="dxa"/>
          <w:trHeight w:val="556"/>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F7F60AB" w14:textId="77777777" w:rsidR="00650E2F" w:rsidRPr="009D18AF" w:rsidRDefault="00650E2F" w:rsidP="00F44DFA">
            <w:pPr>
              <w:spacing w:line="240" w:lineRule="exact"/>
              <w:rPr>
                <w:rStyle w:val="212pt"/>
              </w:rPr>
            </w:pPr>
          </w:p>
        </w:tc>
        <w:tc>
          <w:tcPr>
            <w:tcW w:w="4917" w:type="dxa"/>
            <w:gridSpan w:val="4"/>
            <w:tcBorders>
              <w:top w:val="single" w:sz="4" w:space="0" w:color="auto"/>
              <w:left w:val="single" w:sz="4" w:space="0" w:color="auto"/>
              <w:bottom w:val="single" w:sz="4" w:space="0" w:color="auto"/>
              <w:right w:val="single" w:sz="4" w:space="0" w:color="auto"/>
            </w:tcBorders>
            <w:shd w:val="clear" w:color="auto" w:fill="FFFFFF"/>
          </w:tcPr>
          <w:p w14:paraId="74AC45CD" w14:textId="77777777" w:rsidR="00650E2F" w:rsidRPr="009D18AF" w:rsidRDefault="00650E2F" w:rsidP="00F44DFA">
            <w:pPr>
              <w:spacing w:line="240" w:lineRule="exact"/>
              <w:rPr>
                <w:rStyle w:val="212pt"/>
              </w:rPr>
            </w:pPr>
            <w:r w:rsidRPr="009D18AF">
              <w:rPr>
                <w:rStyle w:val="212pt"/>
              </w:rPr>
              <w:t>Доля энергоэффективных источников света в системах уличного освещения на территории района</w:t>
            </w: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FEC6D5" w14:textId="77777777" w:rsidR="00650E2F" w:rsidRPr="009D18AF" w:rsidRDefault="00650E2F" w:rsidP="00650E2F">
            <w:pPr>
              <w:spacing w:line="240" w:lineRule="exact"/>
              <w:jc w:val="center"/>
              <w:rPr>
                <w:rStyle w:val="212pt"/>
              </w:rPr>
            </w:pPr>
            <w:r w:rsidRPr="009D18AF">
              <w:rPr>
                <w:rStyle w:val="212pt"/>
              </w:rPr>
              <w:t>%</w:t>
            </w:r>
          </w:p>
        </w:tc>
        <w:tc>
          <w:tcPr>
            <w:tcW w:w="1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1E8882" w14:textId="77777777" w:rsidR="00650E2F" w:rsidRPr="002C460A" w:rsidRDefault="00650E2F" w:rsidP="00650E2F">
            <w:pPr>
              <w:spacing w:line="240" w:lineRule="exact"/>
              <w:jc w:val="center"/>
              <w:rPr>
                <w:rStyle w:val="212pt"/>
              </w:rPr>
            </w:pPr>
            <w:r w:rsidRPr="002C460A">
              <w:rPr>
                <w:rStyle w:val="212pt"/>
              </w:rPr>
              <w:t>100</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14:paraId="7A67C6BA" w14:textId="77777777" w:rsidR="00650E2F" w:rsidRPr="002C460A" w:rsidRDefault="00650E2F" w:rsidP="00650E2F">
            <w:pPr>
              <w:spacing w:line="240" w:lineRule="exact"/>
              <w:jc w:val="center"/>
              <w:rPr>
                <w:rStyle w:val="212pt"/>
              </w:rPr>
            </w:pPr>
            <w:r w:rsidRPr="002C460A">
              <w:rPr>
                <w:rStyle w:val="212pt"/>
              </w:rPr>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3FD629" w14:textId="77777777" w:rsidR="00650E2F" w:rsidRPr="002C460A" w:rsidRDefault="00650E2F" w:rsidP="00650E2F">
            <w:pPr>
              <w:spacing w:line="240" w:lineRule="exact"/>
              <w:jc w:val="center"/>
              <w:rPr>
                <w:rStyle w:val="212pt"/>
              </w:rPr>
            </w:pPr>
            <w:r w:rsidRPr="002C460A">
              <w:rPr>
                <w:rStyle w:val="212pt"/>
              </w:rPr>
              <w:t>100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7E07E830" w14:textId="77777777" w:rsidR="00650E2F" w:rsidRPr="002C460A" w:rsidRDefault="00650E2F" w:rsidP="00650E2F">
            <w:pPr>
              <w:spacing w:line="240" w:lineRule="exact"/>
              <w:jc w:val="center"/>
              <w:rPr>
                <w:rStyle w:val="212pt"/>
              </w:rPr>
            </w:pPr>
            <w:r w:rsidRPr="002C460A">
              <w:rPr>
                <w:rStyle w:val="212pt"/>
              </w:rPr>
              <w:t>100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14:paraId="10637F0A" w14:textId="77777777" w:rsidR="00650E2F" w:rsidRPr="002C460A" w:rsidRDefault="00650E2F" w:rsidP="00650E2F">
            <w:pPr>
              <w:spacing w:line="240" w:lineRule="exact"/>
              <w:jc w:val="center"/>
              <w:rPr>
                <w:rStyle w:val="212pt"/>
              </w:rPr>
            </w:pPr>
            <w:r w:rsidRPr="002C460A">
              <w:rPr>
                <w:rStyle w:val="212pt"/>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40D5103" w14:textId="77777777" w:rsidR="00650E2F" w:rsidRPr="002C460A" w:rsidRDefault="00650E2F" w:rsidP="00650E2F">
            <w:pPr>
              <w:spacing w:line="240" w:lineRule="exact"/>
              <w:jc w:val="center"/>
              <w:rPr>
                <w:rStyle w:val="212pt"/>
              </w:rPr>
            </w:pPr>
            <w:r>
              <w:rPr>
                <w:rStyle w:val="212pt"/>
              </w:rPr>
              <w:t>100</w:t>
            </w:r>
          </w:p>
        </w:tc>
      </w:tr>
      <w:tr w:rsidR="00650E2F" w:rsidRPr="009D18AF" w14:paraId="184E69B7" w14:textId="77777777" w:rsidTr="00650E2F">
        <w:trPr>
          <w:gridAfter w:val="1"/>
          <w:wAfter w:w="1844" w:type="dxa"/>
          <w:trHeight w:val="556"/>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D0FB44B" w14:textId="77777777" w:rsidR="00650E2F" w:rsidRPr="009D18AF" w:rsidRDefault="00650E2F" w:rsidP="00F44DFA">
            <w:pPr>
              <w:spacing w:line="240" w:lineRule="exact"/>
              <w:rPr>
                <w:rStyle w:val="212pt"/>
              </w:rPr>
            </w:pPr>
          </w:p>
        </w:tc>
        <w:tc>
          <w:tcPr>
            <w:tcW w:w="4917" w:type="dxa"/>
            <w:gridSpan w:val="4"/>
            <w:tcBorders>
              <w:top w:val="single" w:sz="4" w:space="0" w:color="auto"/>
              <w:left w:val="single" w:sz="4" w:space="0" w:color="auto"/>
              <w:bottom w:val="single" w:sz="4" w:space="0" w:color="auto"/>
              <w:right w:val="single" w:sz="4" w:space="0" w:color="auto"/>
            </w:tcBorders>
            <w:shd w:val="clear" w:color="auto" w:fill="FFFFFF"/>
          </w:tcPr>
          <w:p w14:paraId="4E847C5C" w14:textId="77777777" w:rsidR="00650E2F" w:rsidRPr="009D18AF" w:rsidRDefault="00650E2F" w:rsidP="00F44DFA">
            <w:pPr>
              <w:spacing w:line="240" w:lineRule="exact"/>
              <w:rPr>
                <w:rStyle w:val="212pt"/>
              </w:rPr>
            </w:pPr>
            <w:r w:rsidRPr="009D18AF">
              <w:rPr>
                <w:rStyle w:val="212pt"/>
              </w:rPr>
              <w:t xml:space="preserve">Доля потерь тепловой энергии при ее передаче в общем объеме переданной тепловой энергии на территории района </w:t>
            </w: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A3AA77" w14:textId="77777777" w:rsidR="00650E2F" w:rsidRPr="009D18AF" w:rsidRDefault="00650E2F" w:rsidP="00650E2F">
            <w:pPr>
              <w:spacing w:line="240" w:lineRule="exact"/>
              <w:jc w:val="center"/>
              <w:rPr>
                <w:rStyle w:val="212pt"/>
              </w:rPr>
            </w:pPr>
            <w:r w:rsidRPr="009D18AF">
              <w:rPr>
                <w:rStyle w:val="212pt"/>
              </w:rPr>
              <w:t>%</w:t>
            </w:r>
          </w:p>
        </w:tc>
        <w:tc>
          <w:tcPr>
            <w:tcW w:w="1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CF7749" w14:textId="77777777" w:rsidR="00650E2F" w:rsidRPr="002C460A" w:rsidRDefault="00650E2F" w:rsidP="00650E2F">
            <w:pPr>
              <w:spacing w:line="240" w:lineRule="exact"/>
              <w:jc w:val="center"/>
              <w:rPr>
                <w:rStyle w:val="212pt"/>
              </w:rPr>
            </w:pPr>
            <w:r w:rsidRPr="002C460A">
              <w:rPr>
                <w:rStyle w:val="212pt"/>
              </w:rPr>
              <w:t>19,44</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14:paraId="1220267B" w14:textId="77777777" w:rsidR="00650E2F" w:rsidRPr="002C460A" w:rsidRDefault="00650E2F" w:rsidP="00650E2F">
            <w:pPr>
              <w:spacing w:line="240" w:lineRule="exact"/>
              <w:jc w:val="center"/>
              <w:rPr>
                <w:rStyle w:val="212pt"/>
              </w:rPr>
            </w:pPr>
            <w:r w:rsidRPr="002C460A">
              <w:rPr>
                <w:rStyle w:val="212pt"/>
              </w:rPr>
              <w:t>19,44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70F2EE" w14:textId="77777777" w:rsidR="00650E2F" w:rsidRPr="002C460A" w:rsidRDefault="00650E2F" w:rsidP="00650E2F">
            <w:pPr>
              <w:spacing w:line="240" w:lineRule="exact"/>
              <w:jc w:val="center"/>
              <w:rPr>
                <w:rStyle w:val="212pt"/>
              </w:rPr>
            </w:pPr>
            <w:r w:rsidRPr="002C460A">
              <w:rPr>
                <w:rStyle w:val="212pt"/>
              </w:rPr>
              <w:t>19,44</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662481C8" w14:textId="77777777" w:rsidR="00650E2F" w:rsidRPr="002C460A" w:rsidRDefault="00650E2F" w:rsidP="00650E2F">
            <w:pPr>
              <w:spacing w:line="240" w:lineRule="exact"/>
              <w:jc w:val="center"/>
              <w:rPr>
                <w:rStyle w:val="212pt"/>
              </w:rPr>
            </w:pPr>
            <w:r w:rsidRPr="002C460A">
              <w:rPr>
                <w:rStyle w:val="212pt"/>
              </w:rPr>
              <w:t>19,44</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14:paraId="2193B019" w14:textId="77777777" w:rsidR="00650E2F" w:rsidRPr="002C460A" w:rsidRDefault="00650E2F" w:rsidP="00650E2F">
            <w:pPr>
              <w:spacing w:line="240" w:lineRule="exact"/>
              <w:jc w:val="center"/>
              <w:rPr>
                <w:rStyle w:val="212pt"/>
              </w:rPr>
            </w:pPr>
            <w:r w:rsidRPr="002C460A">
              <w:rPr>
                <w:rStyle w:val="212pt"/>
              </w:rPr>
              <w:t>19,44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9D76BC6" w14:textId="77777777" w:rsidR="00650E2F" w:rsidRPr="002C460A" w:rsidRDefault="00650E2F" w:rsidP="00650E2F">
            <w:pPr>
              <w:spacing w:line="240" w:lineRule="exact"/>
              <w:jc w:val="center"/>
              <w:rPr>
                <w:rStyle w:val="212pt"/>
              </w:rPr>
            </w:pPr>
            <w:r>
              <w:rPr>
                <w:rStyle w:val="212pt"/>
              </w:rPr>
              <w:t>19,44</w:t>
            </w:r>
          </w:p>
        </w:tc>
      </w:tr>
      <w:tr w:rsidR="00650E2F" w:rsidRPr="009D18AF" w14:paraId="41E96955" w14:textId="77777777" w:rsidTr="00F44DFA">
        <w:trPr>
          <w:gridAfter w:val="1"/>
          <w:wAfter w:w="1844" w:type="dxa"/>
          <w:trHeight w:val="305"/>
        </w:trPr>
        <w:tc>
          <w:tcPr>
            <w:tcW w:w="14601" w:type="dxa"/>
            <w:gridSpan w:val="15"/>
            <w:tcBorders>
              <w:top w:val="single" w:sz="4" w:space="0" w:color="auto"/>
              <w:left w:val="single" w:sz="4" w:space="0" w:color="auto"/>
              <w:bottom w:val="single" w:sz="4" w:space="0" w:color="auto"/>
              <w:right w:val="single" w:sz="4" w:space="0" w:color="auto"/>
            </w:tcBorders>
            <w:shd w:val="clear" w:color="auto" w:fill="FFFFFF"/>
          </w:tcPr>
          <w:p w14:paraId="133A62B5" w14:textId="77777777" w:rsidR="00650E2F" w:rsidRPr="002C460A" w:rsidRDefault="00650E2F" w:rsidP="00F44DFA">
            <w:pPr>
              <w:spacing w:line="240" w:lineRule="exact"/>
              <w:rPr>
                <w:rStyle w:val="212pt"/>
              </w:rPr>
            </w:pPr>
            <w:r w:rsidRPr="002C460A">
              <w:rPr>
                <w:rStyle w:val="212pt"/>
              </w:rPr>
              <w:t>6. Целевые показатели, характеризующие использование энергетических ресурсов в транспортном комплексе</w:t>
            </w:r>
          </w:p>
        </w:tc>
      </w:tr>
      <w:tr w:rsidR="00650E2F" w14:paraId="09AA04B9" w14:textId="77777777" w:rsidTr="00650E2F">
        <w:trPr>
          <w:gridAfter w:val="1"/>
          <w:wAfter w:w="1844" w:type="dxa"/>
          <w:trHeight w:val="556"/>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27AC8D5" w14:textId="77777777" w:rsidR="00650E2F" w:rsidRPr="009D18AF" w:rsidRDefault="00650E2F" w:rsidP="00F44DFA">
            <w:pPr>
              <w:spacing w:line="240" w:lineRule="exact"/>
              <w:rPr>
                <w:rStyle w:val="212pt"/>
              </w:rPr>
            </w:pPr>
          </w:p>
        </w:tc>
        <w:tc>
          <w:tcPr>
            <w:tcW w:w="4887" w:type="dxa"/>
            <w:gridSpan w:val="2"/>
            <w:tcBorders>
              <w:top w:val="single" w:sz="4" w:space="0" w:color="auto"/>
              <w:left w:val="single" w:sz="4" w:space="0" w:color="auto"/>
              <w:bottom w:val="single" w:sz="4" w:space="0" w:color="auto"/>
              <w:right w:val="single" w:sz="4" w:space="0" w:color="auto"/>
            </w:tcBorders>
            <w:shd w:val="clear" w:color="auto" w:fill="FFFFFF"/>
          </w:tcPr>
          <w:p w14:paraId="2B775CE3" w14:textId="77777777" w:rsidR="00650E2F" w:rsidRPr="009D18AF" w:rsidRDefault="00650E2F" w:rsidP="00F44DFA">
            <w:pPr>
              <w:spacing w:line="240" w:lineRule="exact"/>
              <w:rPr>
                <w:rStyle w:val="212pt"/>
              </w:rPr>
            </w:pPr>
            <w:r w:rsidRPr="009D18AF">
              <w:rPr>
                <w:rStyle w:val="212pt"/>
              </w:rPr>
              <w:t xml:space="preserve">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органами местного самоуправления </w:t>
            </w:r>
          </w:p>
        </w:tc>
        <w:tc>
          <w:tcPr>
            <w:tcW w:w="14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332B36" w14:textId="77777777" w:rsidR="00650E2F" w:rsidRPr="009D18AF" w:rsidRDefault="00650E2F" w:rsidP="00650E2F">
            <w:pPr>
              <w:spacing w:line="240" w:lineRule="exact"/>
              <w:jc w:val="center"/>
              <w:rPr>
                <w:rStyle w:val="212pt"/>
              </w:rPr>
            </w:pPr>
            <w:r w:rsidRPr="009D18AF">
              <w:rPr>
                <w:rStyle w:val="212pt"/>
              </w:rPr>
              <w:t>единиц</w:t>
            </w:r>
          </w:p>
        </w:tc>
        <w:tc>
          <w:tcPr>
            <w:tcW w:w="15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0D79AD" w14:textId="77777777" w:rsidR="00650E2F" w:rsidRPr="002C460A" w:rsidRDefault="00650E2F" w:rsidP="00650E2F">
            <w:pPr>
              <w:spacing w:line="240" w:lineRule="exact"/>
              <w:jc w:val="center"/>
              <w:rPr>
                <w:rStyle w:val="212pt"/>
              </w:rPr>
            </w:pPr>
            <w:r w:rsidRPr="002C460A">
              <w:rPr>
                <w:rStyle w:val="212pt"/>
              </w:rPr>
              <w:t>13</w:t>
            </w: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01D17D" w14:textId="77777777" w:rsidR="00650E2F" w:rsidRPr="002C460A" w:rsidRDefault="00650E2F" w:rsidP="00650E2F">
            <w:pPr>
              <w:spacing w:line="240" w:lineRule="exact"/>
              <w:jc w:val="center"/>
              <w:rPr>
                <w:rStyle w:val="212pt"/>
              </w:rPr>
            </w:pPr>
            <w:r w:rsidRPr="002C460A">
              <w:rPr>
                <w:rStyle w:val="212pt"/>
              </w:rPr>
              <w:t>13</w:t>
            </w:r>
          </w:p>
        </w:tc>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14:paraId="07CE9AFB" w14:textId="77777777" w:rsidR="00650E2F" w:rsidRPr="002C460A" w:rsidRDefault="00650E2F" w:rsidP="00650E2F">
            <w:pPr>
              <w:spacing w:line="240" w:lineRule="exact"/>
              <w:jc w:val="center"/>
              <w:rPr>
                <w:rStyle w:val="212pt"/>
              </w:rPr>
            </w:pPr>
            <w:r w:rsidRPr="002C460A">
              <w:rPr>
                <w:rStyle w:val="212pt"/>
              </w:rPr>
              <w:t>13</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1C1C383F" w14:textId="77777777" w:rsidR="00650E2F" w:rsidRPr="002C460A" w:rsidRDefault="00650E2F" w:rsidP="00650E2F">
            <w:pPr>
              <w:spacing w:line="240" w:lineRule="exact"/>
              <w:jc w:val="center"/>
              <w:rPr>
                <w:rStyle w:val="212pt"/>
              </w:rPr>
            </w:pPr>
            <w:r w:rsidRPr="002C460A">
              <w:rPr>
                <w:rStyle w:val="212pt"/>
              </w:rPr>
              <w:t>13</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14:paraId="01A6910C" w14:textId="77777777" w:rsidR="00650E2F" w:rsidRPr="002C460A" w:rsidRDefault="00650E2F" w:rsidP="00650E2F">
            <w:pPr>
              <w:spacing w:line="240" w:lineRule="exact"/>
              <w:jc w:val="center"/>
              <w:rPr>
                <w:rStyle w:val="212pt"/>
              </w:rPr>
            </w:pPr>
            <w:r w:rsidRPr="002C460A">
              <w:rPr>
                <w:rStyle w:val="212pt"/>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E1729C3" w14:textId="77777777" w:rsidR="00650E2F" w:rsidRPr="002C460A" w:rsidRDefault="00650E2F" w:rsidP="00650E2F">
            <w:pPr>
              <w:spacing w:line="240" w:lineRule="exact"/>
              <w:jc w:val="center"/>
              <w:rPr>
                <w:rStyle w:val="212pt"/>
              </w:rPr>
            </w:pPr>
            <w:r>
              <w:rPr>
                <w:rStyle w:val="212pt"/>
              </w:rPr>
              <w:t>13</w:t>
            </w:r>
          </w:p>
        </w:tc>
      </w:tr>
    </w:tbl>
    <w:p w14:paraId="5A83D4FE" w14:textId="77777777" w:rsidR="00650E2F" w:rsidRDefault="00650E2F" w:rsidP="009C68F8">
      <w:pPr>
        <w:jc w:val="right"/>
      </w:pPr>
    </w:p>
    <w:p w14:paraId="0E8EFF6D" w14:textId="77777777" w:rsidR="00650E2F" w:rsidRDefault="00650E2F" w:rsidP="009C68F8">
      <w:pPr>
        <w:jc w:val="right"/>
      </w:pPr>
    </w:p>
    <w:p w14:paraId="1EE9A256" w14:textId="77777777" w:rsidR="00650E2F" w:rsidRDefault="00650E2F" w:rsidP="00650E2F"/>
    <w:p w14:paraId="04057764" w14:textId="77777777" w:rsidR="00650E2F" w:rsidRDefault="00650E2F" w:rsidP="00650E2F"/>
    <w:p w14:paraId="60C1E901" w14:textId="77777777" w:rsidR="002C1DD1" w:rsidRDefault="002C1DD1" w:rsidP="009C68F8">
      <w:pPr>
        <w:jc w:val="right"/>
      </w:pPr>
    </w:p>
    <w:p w14:paraId="0A14B59D" w14:textId="77777777" w:rsidR="002C1DD1" w:rsidRDefault="002C1DD1" w:rsidP="009C68F8">
      <w:pPr>
        <w:jc w:val="right"/>
      </w:pPr>
    </w:p>
    <w:p w14:paraId="5788113D" w14:textId="77777777" w:rsidR="009C68F8" w:rsidRPr="00A64DB8" w:rsidRDefault="007A1B19" w:rsidP="009C68F8">
      <w:pPr>
        <w:jc w:val="right"/>
      </w:pPr>
      <w:r w:rsidRPr="007A1B19">
        <w:t>Приложение</w:t>
      </w:r>
      <w:r w:rsidR="00650E2F">
        <w:t xml:space="preserve"> 2</w:t>
      </w:r>
    </w:p>
    <w:p w14:paraId="1A0A3CC3" w14:textId="77777777" w:rsidR="009C68F8" w:rsidRDefault="007A1B19" w:rsidP="009C68F8">
      <w:pPr>
        <w:jc w:val="right"/>
      </w:pPr>
      <w:r w:rsidRPr="00A64DB8">
        <w:t>к подпрограмме «</w:t>
      </w:r>
      <w:r w:rsidRPr="007A1B19">
        <w:t>Энергосбережение</w:t>
      </w:r>
      <w:r w:rsidRPr="00A64DB8">
        <w:t xml:space="preserve"> и повышение </w:t>
      </w:r>
    </w:p>
    <w:p w14:paraId="15C9B206" w14:textId="77777777" w:rsidR="007A1B19" w:rsidRPr="00A64DB8" w:rsidRDefault="007A1B19" w:rsidP="009C68F8">
      <w:pPr>
        <w:jc w:val="right"/>
      </w:pPr>
      <w:r w:rsidRPr="00A64DB8">
        <w:t xml:space="preserve">энергетической эффективности в </w:t>
      </w:r>
      <w:r>
        <w:t>Дзержинском районе»</w:t>
      </w:r>
    </w:p>
    <w:p w14:paraId="75BF57F5" w14:textId="77777777" w:rsidR="007A1B19" w:rsidRPr="00A64DB8" w:rsidRDefault="007A1B19" w:rsidP="007A1B19">
      <w:pPr>
        <w:jc w:val="center"/>
        <w:outlineLvl w:val="0"/>
      </w:pPr>
    </w:p>
    <w:p w14:paraId="489E52A8" w14:textId="77777777" w:rsidR="007A1B19" w:rsidRPr="00A44AD2" w:rsidRDefault="007A1B19" w:rsidP="007A1B19">
      <w:pPr>
        <w:jc w:val="center"/>
        <w:outlineLvl w:val="0"/>
        <w:rPr>
          <w:sz w:val="28"/>
          <w:szCs w:val="28"/>
        </w:rPr>
      </w:pPr>
      <w:r w:rsidRPr="00A44AD2">
        <w:rPr>
          <w:sz w:val="28"/>
          <w:szCs w:val="28"/>
        </w:rPr>
        <w:t>Перечень мероприятий подпрограммы с указанием объема средств на их реализацию и ожидаемых результатов</w:t>
      </w:r>
    </w:p>
    <w:p w14:paraId="7CD5CC39" w14:textId="77777777" w:rsidR="007A1B19" w:rsidRPr="00A44AD2" w:rsidRDefault="007A1B19" w:rsidP="007A1B19">
      <w:pPr>
        <w:jc w:val="center"/>
        <w:outlineLvl w:val="0"/>
        <w:rPr>
          <w:sz w:val="28"/>
          <w:szCs w:val="28"/>
        </w:rPr>
      </w:pPr>
    </w:p>
    <w:tbl>
      <w:tblPr>
        <w:tblW w:w="5263" w:type="pct"/>
        <w:tblInd w:w="-459" w:type="dxa"/>
        <w:tblLook w:val="00A0" w:firstRow="1" w:lastRow="0" w:firstColumn="1" w:lastColumn="0" w:noHBand="0" w:noVBand="0"/>
      </w:tblPr>
      <w:tblGrid>
        <w:gridCol w:w="2713"/>
        <w:gridCol w:w="1581"/>
        <w:gridCol w:w="692"/>
        <w:gridCol w:w="651"/>
        <w:gridCol w:w="1216"/>
        <w:gridCol w:w="516"/>
        <w:gridCol w:w="853"/>
        <w:gridCol w:w="693"/>
        <w:gridCol w:w="678"/>
        <w:gridCol w:w="616"/>
        <w:gridCol w:w="669"/>
        <w:gridCol w:w="789"/>
        <w:gridCol w:w="1529"/>
        <w:gridCol w:w="1832"/>
      </w:tblGrid>
      <w:tr w:rsidR="00650E2F" w:rsidRPr="009D18AF" w14:paraId="7F3E1471" w14:textId="77777777" w:rsidTr="00650E2F">
        <w:trPr>
          <w:trHeight w:val="1077"/>
        </w:trPr>
        <w:tc>
          <w:tcPr>
            <w:tcW w:w="906" w:type="pct"/>
            <w:vMerge w:val="restart"/>
            <w:tcBorders>
              <w:top w:val="single" w:sz="4" w:space="0" w:color="auto"/>
              <w:left w:val="single" w:sz="4" w:space="0" w:color="auto"/>
              <w:bottom w:val="single" w:sz="4" w:space="0" w:color="auto"/>
              <w:right w:val="single" w:sz="4" w:space="0" w:color="auto"/>
            </w:tcBorders>
            <w:vAlign w:val="center"/>
            <w:hideMark/>
          </w:tcPr>
          <w:p w14:paraId="310894B4" w14:textId="77777777" w:rsidR="00650E2F" w:rsidRPr="009D18AF" w:rsidRDefault="00650E2F" w:rsidP="002A454E">
            <w:pPr>
              <w:jc w:val="center"/>
              <w:rPr>
                <w:sz w:val="20"/>
              </w:rPr>
            </w:pPr>
            <w:r w:rsidRPr="009D18AF">
              <w:rPr>
                <w:sz w:val="20"/>
              </w:rPr>
              <w:t>Наименование  программы, подпрограммы</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14:paraId="313D89BE" w14:textId="77777777" w:rsidR="00650E2F" w:rsidRPr="009D18AF" w:rsidRDefault="00650E2F" w:rsidP="002A454E">
            <w:pPr>
              <w:jc w:val="center"/>
              <w:rPr>
                <w:sz w:val="20"/>
              </w:rPr>
            </w:pPr>
            <w:r w:rsidRPr="009D18AF">
              <w:rPr>
                <w:sz w:val="20"/>
              </w:rPr>
              <w:t xml:space="preserve">ГРБС </w:t>
            </w:r>
          </w:p>
        </w:tc>
        <w:tc>
          <w:tcPr>
            <w:tcW w:w="1007" w:type="pct"/>
            <w:gridSpan w:val="4"/>
            <w:tcBorders>
              <w:top w:val="single" w:sz="4" w:space="0" w:color="auto"/>
              <w:left w:val="nil"/>
              <w:bottom w:val="single" w:sz="4" w:space="0" w:color="auto"/>
              <w:right w:val="single" w:sz="4" w:space="0" w:color="000000"/>
            </w:tcBorders>
            <w:vAlign w:val="center"/>
            <w:hideMark/>
          </w:tcPr>
          <w:p w14:paraId="20DA1B63" w14:textId="77777777" w:rsidR="00650E2F" w:rsidRPr="009D18AF" w:rsidRDefault="00650E2F" w:rsidP="002A454E">
            <w:pPr>
              <w:jc w:val="center"/>
              <w:rPr>
                <w:sz w:val="20"/>
              </w:rPr>
            </w:pPr>
            <w:r w:rsidRPr="009D18AF">
              <w:rPr>
                <w:sz w:val="20"/>
              </w:rPr>
              <w:t>Код бюджетной классификации</w:t>
            </w:r>
          </w:p>
        </w:tc>
        <w:tc>
          <w:tcPr>
            <w:tcW w:w="1956" w:type="pct"/>
            <w:gridSpan w:val="7"/>
            <w:tcBorders>
              <w:top w:val="single" w:sz="4" w:space="0" w:color="auto"/>
              <w:left w:val="nil"/>
              <w:bottom w:val="single" w:sz="4" w:space="0" w:color="auto"/>
              <w:right w:val="single" w:sz="4" w:space="0" w:color="auto"/>
            </w:tcBorders>
            <w:vAlign w:val="center"/>
          </w:tcPr>
          <w:p w14:paraId="6A5964E0" w14:textId="77777777" w:rsidR="00650E2F" w:rsidRPr="009D18AF" w:rsidRDefault="00650E2F" w:rsidP="00650E2F">
            <w:pPr>
              <w:jc w:val="center"/>
              <w:rPr>
                <w:sz w:val="20"/>
              </w:rPr>
            </w:pPr>
            <w:r w:rsidRPr="009D18AF">
              <w:rPr>
                <w:sz w:val="20"/>
              </w:rPr>
              <w:t>Расходы (тыс. руб.), годы</w:t>
            </w:r>
          </w:p>
        </w:tc>
        <w:tc>
          <w:tcPr>
            <w:tcW w:w="613" w:type="pct"/>
            <w:tcBorders>
              <w:top w:val="single" w:sz="4" w:space="0" w:color="auto"/>
              <w:left w:val="nil"/>
              <w:right w:val="single" w:sz="4" w:space="0" w:color="auto"/>
            </w:tcBorders>
          </w:tcPr>
          <w:p w14:paraId="027FE342" w14:textId="77777777" w:rsidR="00650E2F" w:rsidRPr="009D18AF" w:rsidRDefault="00650E2F" w:rsidP="002A454E">
            <w:pPr>
              <w:jc w:val="center"/>
              <w:rPr>
                <w:sz w:val="20"/>
              </w:rPr>
            </w:pPr>
            <w:r w:rsidRPr="009D18AF">
              <w:rPr>
                <w:sz w:val="20"/>
              </w:rPr>
              <w:t>Ожидаемый результат от реализации подпрограммного мероприятия (в натуральном выражении)</w:t>
            </w:r>
          </w:p>
        </w:tc>
      </w:tr>
      <w:tr w:rsidR="00D26374" w:rsidRPr="009D18AF" w14:paraId="6AC19F6D" w14:textId="77777777" w:rsidTr="00650E2F">
        <w:trPr>
          <w:trHeight w:val="19"/>
        </w:trPr>
        <w:tc>
          <w:tcPr>
            <w:tcW w:w="906" w:type="pct"/>
            <w:vMerge/>
            <w:tcBorders>
              <w:top w:val="single" w:sz="4" w:space="0" w:color="auto"/>
              <w:left w:val="single" w:sz="4" w:space="0" w:color="auto"/>
              <w:bottom w:val="single" w:sz="4" w:space="0" w:color="auto"/>
              <w:right w:val="single" w:sz="4" w:space="0" w:color="auto"/>
            </w:tcBorders>
            <w:vAlign w:val="center"/>
            <w:hideMark/>
          </w:tcPr>
          <w:p w14:paraId="0BA33F79" w14:textId="77777777" w:rsidR="00D26374" w:rsidRPr="009D18AF" w:rsidRDefault="00D26374" w:rsidP="002A454E">
            <w:pPr>
              <w:overflowPunct/>
              <w:autoSpaceDE/>
              <w:autoSpaceDN/>
              <w:adjustRightInd/>
              <w:rPr>
                <w:sz w:val="20"/>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10C6B849" w14:textId="77777777" w:rsidR="00D26374" w:rsidRPr="009D18AF" w:rsidRDefault="00D26374" w:rsidP="002A454E">
            <w:pPr>
              <w:overflowPunct/>
              <w:autoSpaceDE/>
              <w:autoSpaceDN/>
              <w:adjustRightInd/>
              <w:rPr>
                <w:sz w:val="20"/>
              </w:rPr>
            </w:pPr>
          </w:p>
        </w:tc>
        <w:tc>
          <w:tcPr>
            <w:tcW w:w="227" w:type="pct"/>
            <w:tcBorders>
              <w:top w:val="single" w:sz="4" w:space="0" w:color="auto"/>
              <w:left w:val="single" w:sz="4" w:space="0" w:color="auto"/>
              <w:bottom w:val="single" w:sz="4" w:space="0" w:color="auto"/>
              <w:right w:val="single" w:sz="4" w:space="0" w:color="auto"/>
            </w:tcBorders>
            <w:vAlign w:val="center"/>
            <w:hideMark/>
          </w:tcPr>
          <w:p w14:paraId="32988C41" w14:textId="77777777" w:rsidR="00D26374" w:rsidRPr="009D18AF" w:rsidRDefault="00D26374" w:rsidP="002A454E">
            <w:pPr>
              <w:jc w:val="center"/>
              <w:rPr>
                <w:sz w:val="20"/>
              </w:rPr>
            </w:pPr>
            <w:r w:rsidRPr="009D18AF">
              <w:rPr>
                <w:sz w:val="20"/>
              </w:rPr>
              <w:t>ГРБС</w:t>
            </w:r>
          </w:p>
        </w:tc>
        <w:tc>
          <w:tcPr>
            <w:tcW w:w="213" w:type="pct"/>
            <w:tcBorders>
              <w:top w:val="single" w:sz="4" w:space="0" w:color="auto"/>
              <w:left w:val="single" w:sz="4" w:space="0" w:color="auto"/>
              <w:bottom w:val="single" w:sz="4" w:space="0" w:color="auto"/>
              <w:right w:val="single" w:sz="4" w:space="0" w:color="auto"/>
            </w:tcBorders>
            <w:vAlign w:val="center"/>
            <w:hideMark/>
          </w:tcPr>
          <w:p w14:paraId="21497B3F" w14:textId="77777777" w:rsidR="00D26374" w:rsidRPr="009D18AF" w:rsidRDefault="00D26374" w:rsidP="002A454E">
            <w:pPr>
              <w:jc w:val="center"/>
              <w:rPr>
                <w:sz w:val="20"/>
              </w:rPr>
            </w:pPr>
            <w:r w:rsidRPr="009D18AF">
              <w:rPr>
                <w:sz w:val="20"/>
              </w:rPr>
              <w:t>РзПр</w:t>
            </w:r>
          </w:p>
        </w:tc>
        <w:tc>
          <w:tcPr>
            <w:tcW w:w="398" w:type="pct"/>
            <w:tcBorders>
              <w:top w:val="single" w:sz="4" w:space="0" w:color="auto"/>
              <w:left w:val="single" w:sz="4" w:space="0" w:color="auto"/>
              <w:bottom w:val="single" w:sz="4" w:space="0" w:color="auto"/>
              <w:right w:val="single" w:sz="4" w:space="0" w:color="auto"/>
            </w:tcBorders>
            <w:vAlign w:val="center"/>
            <w:hideMark/>
          </w:tcPr>
          <w:p w14:paraId="1B09ED5D" w14:textId="77777777" w:rsidR="00D26374" w:rsidRPr="009D18AF" w:rsidRDefault="00D26374" w:rsidP="002A454E">
            <w:pPr>
              <w:jc w:val="center"/>
              <w:rPr>
                <w:sz w:val="20"/>
              </w:rPr>
            </w:pPr>
            <w:r w:rsidRPr="009D18AF">
              <w:rPr>
                <w:sz w:val="20"/>
              </w:rPr>
              <w:t>ЦСР</w:t>
            </w:r>
          </w:p>
        </w:tc>
        <w:tc>
          <w:tcPr>
            <w:tcW w:w="169" w:type="pct"/>
            <w:tcBorders>
              <w:top w:val="single" w:sz="4" w:space="0" w:color="auto"/>
              <w:left w:val="single" w:sz="4" w:space="0" w:color="auto"/>
              <w:bottom w:val="single" w:sz="4" w:space="0" w:color="auto"/>
              <w:right w:val="single" w:sz="4" w:space="0" w:color="auto"/>
            </w:tcBorders>
            <w:vAlign w:val="center"/>
            <w:hideMark/>
          </w:tcPr>
          <w:p w14:paraId="66E3DB94" w14:textId="77777777" w:rsidR="00D26374" w:rsidRPr="009D18AF" w:rsidRDefault="00D26374" w:rsidP="002A454E">
            <w:pPr>
              <w:jc w:val="center"/>
              <w:rPr>
                <w:sz w:val="20"/>
              </w:rPr>
            </w:pPr>
            <w:r w:rsidRPr="009D18AF">
              <w:rPr>
                <w:sz w:val="20"/>
              </w:rPr>
              <w:t>ВР</w:t>
            </w:r>
          </w:p>
        </w:tc>
        <w:tc>
          <w:tcPr>
            <w:tcW w:w="287" w:type="pct"/>
            <w:tcBorders>
              <w:top w:val="single" w:sz="4" w:space="0" w:color="auto"/>
              <w:left w:val="single" w:sz="4" w:space="0" w:color="auto"/>
              <w:bottom w:val="single" w:sz="4" w:space="0" w:color="auto"/>
              <w:right w:val="single" w:sz="4" w:space="0" w:color="auto"/>
            </w:tcBorders>
            <w:vAlign w:val="center"/>
          </w:tcPr>
          <w:p w14:paraId="4E6BB1F4" w14:textId="77777777" w:rsidR="00D26374" w:rsidRPr="009D18AF" w:rsidRDefault="00D26374" w:rsidP="002A454E">
            <w:pPr>
              <w:jc w:val="center"/>
              <w:rPr>
                <w:sz w:val="20"/>
              </w:rPr>
            </w:pPr>
            <w:r>
              <w:rPr>
                <w:sz w:val="20"/>
              </w:rPr>
              <w:t>2014-2022</w:t>
            </w:r>
          </w:p>
        </w:tc>
        <w:tc>
          <w:tcPr>
            <w:tcW w:w="234" w:type="pct"/>
            <w:tcBorders>
              <w:top w:val="single" w:sz="4" w:space="0" w:color="auto"/>
              <w:left w:val="single" w:sz="4" w:space="0" w:color="auto"/>
              <w:bottom w:val="single" w:sz="4" w:space="0" w:color="auto"/>
              <w:right w:val="single" w:sz="4" w:space="0" w:color="auto"/>
            </w:tcBorders>
            <w:vAlign w:val="center"/>
            <w:hideMark/>
          </w:tcPr>
          <w:p w14:paraId="1496BAC8" w14:textId="77777777" w:rsidR="00D26374" w:rsidRPr="009D18AF" w:rsidRDefault="00D26374" w:rsidP="002A454E">
            <w:pPr>
              <w:jc w:val="center"/>
              <w:rPr>
                <w:sz w:val="20"/>
              </w:rPr>
            </w:pPr>
            <w:r w:rsidRPr="009D18AF">
              <w:rPr>
                <w:sz w:val="20"/>
              </w:rPr>
              <w:t>202</w:t>
            </w:r>
            <w:r>
              <w:rPr>
                <w:sz w:val="20"/>
              </w:rPr>
              <w:t>3</w:t>
            </w:r>
          </w:p>
        </w:tc>
        <w:tc>
          <w:tcPr>
            <w:tcW w:w="229" w:type="pct"/>
            <w:tcBorders>
              <w:top w:val="single" w:sz="4" w:space="0" w:color="auto"/>
              <w:left w:val="single" w:sz="4" w:space="0" w:color="auto"/>
              <w:bottom w:val="single" w:sz="4" w:space="0" w:color="auto"/>
              <w:right w:val="single" w:sz="4" w:space="0" w:color="auto"/>
            </w:tcBorders>
            <w:vAlign w:val="center"/>
            <w:hideMark/>
          </w:tcPr>
          <w:p w14:paraId="758835AA" w14:textId="77777777" w:rsidR="00D26374" w:rsidRPr="009D18AF" w:rsidRDefault="00D26374" w:rsidP="002A454E">
            <w:pPr>
              <w:jc w:val="center"/>
              <w:rPr>
                <w:sz w:val="20"/>
              </w:rPr>
            </w:pPr>
            <w:r w:rsidRPr="009D18AF">
              <w:rPr>
                <w:sz w:val="20"/>
              </w:rPr>
              <w:t>202</w:t>
            </w:r>
            <w:r>
              <w:rPr>
                <w:sz w:val="20"/>
              </w:rPr>
              <w:t>4</w:t>
            </w:r>
          </w:p>
        </w:tc>
        <w:tc>
          <w:tcPr>
            <w:tcW w:w="202" w:type="pct"/>
            <w:tcBorders>
              <w:top w:val="single" w:sz="4" w:space="0" w:color="auto"/>
              <w:left w:val="single" w:sz="4" w:space="0" w:color="auto"/>
              <w:bottom w:val="single" w:sz="4" w:space="0" w:color="auto"/>
              <w:right w:val="single" w:sz="4" w:space="0" w:color="auto"/>
            </w:tcBorders>
            <w:vAlign w:val="center"/>
            <w:hideMark/>
          </w:tcPr>
          <w:p w14:paraId="057F9EA4" w14:textId="77777777" w:rsidR="00D26374" w:rsidRPr="009D18AF" w:rsidRDefault="00D26374" w:rsidP="002A454E">
            <w:pPr>
              <w:jc w:val="center"/>
              <w:rPr>
                <w:sz w:val="20"/>
              </w:rPr>
            </w:pPr>
            <w:r w:rsidRPr="009D18AF">
              <w:rPr>
                <w:sz w:val="20"/>
              </w:rPr>
              <w:t>202</w:t>
            </w:r>
            <w:r>
              <w:rPr>
                <w:sz w:val="20"/>
              </w:rPr>
              <w:t>5</w:t>
            </w:r>
          </w:p>
        </w:tc>
        <w:tc>
          <w:tcPr>
            <w:tcW w:w="226" w:type="pct"/>
            <w:tcBorders>
              <w:top w:val="single" w:sz="4" w:space="0" w:color="auto"/>
              <w:left w:val="single" w:sz="4" w:space="0" w:color="auto"/>
              <w:bottom w:val="single" w:sz="4" w:space="0" w:color="auto"/>
              <w:right w:val="single" w:sz="4" w:space="0" w:color="auto"/>
            </w:tcBorders>
            <w:vAlign w:val="center"/>
          </w:tcPr>
          <w:p w14:paraId="0BF5B201" w14:textId="77777777" w:rsidR="00D26374" w:rsidRPr="009D18AF" w:rsidRDefault="00D26374" w:rsidP="002A454E">
            <w:pPr>
              <w:jc w:val="center"/>
              <w:rPr>
                <w:sz w:val="20"/>
              </w:rPr>
            </w:pPr>
            <w:r>
              <w:rPr>
                <w:sz w:val="20"/>
              </w:rPr>
              <w:t>2026</w:t>
            </w:r>
          </w:p>
        </w:tc>
        <w:tc>
          <w:tcPr>
            <w:tcW w:w="266" w:type="pct"/>
            <w:tcBorders>
              <w:top w:val="single" w:sz="4" w:space="0" w:color="auto"/>
              <w:left w:val="single" w:sz="4" w:space="0" w:color="auto"/>
              <w:bottom w:val="single" w:sz="4" w:space="0" w:color="auto"/>
              <w:right w:val="single" w:sz="4" w:space="0" w:color="auto"/>
            </w:tcBorders>
            <w:vAlign w:val="center"/>
          </w:tcPr>
          <w:p w14:paraId="6BBA7B38" w14:textId="77777777" w:rsidR="00D26374" w:rsidRPr="009D18AF" w:rsidRDefault="00D26374" w:rsidP="002A454E">
            <w:pPr>
              <w:jc w:val="center"/>
              <w:rPr>
                <w:sz w:val="20"/>
              </w:rPr>
            </w:pPr>
            <w:r>
              <w:rPr>
                <w:sz w:val="20"/>
              </w:rPr>
              <w:t>2027</w:t>
            </w:r>
          </w:p>
        </w:tc>
        <w:tc>
          <w:tcPr>
            <w:tcW w:w="512" w:type="pct"/>
            <w:tcBorders>
              <w:top w:val="single" w:sz="4" w:space="0" w:color="auto"/>
              <w:left w:val="single" w:sz="4" w:space="0" w:color="auto"/>
              <w:bottom w:val="single" w:sz="4" w:space="0" w:color="auto"/>
              <w:right w:val="single" w:sz="4" w:space="0" w:color="auto"/>
            </w:tcBorders>
            <w:vAlign w:val="center"/>
            <w:hideMark/>
          </w:tcPr>
          <w:p w14:paraId="6C160FA6" w14:textId="77777777" w:rsidR="00D26374" w:rsidRPr="009D18AF" w:rsidRDefault="00D26374" w:rsidP="002A454E">
            <w:pPr>
              <w:jc w:val="center"/>
              <w:rPr>
                <w:sz w:val="20"/>
              </w:rPr>
            </w:pPr>
            <w:r w:rsidRPr="009D18AF">
              <w:rPr>
                <w:sz w:val="20"/>
              </w:rPr>
              <w:t>Итого на период</w:t>
            </w:r>
          </w:p>
        </w:tc>
        <w:tc>
          <w:tcPr>
            <w:tcW w:w="613" w:type="pct"/>
            <w:tcBorders>
              <w:left w:val="nil"/>
              <w:bottom w:val="single" w:sz="4" w:space="0" w:color="auto"/>
              <w:right w:val="single" w:sz="4" w:space="0" w:color="auto"/>
            </w:tcBorders>
            <w:vAlign w:val="center"/>
            <w:hideMark/>
          </w:tcPr>
          <w:p w14:paraId="25633A55" w14:textId="77777777" w:rsidR="00D26374" w:rsidRPr="009D18AF" w:rsidRDefault="00D26374" w:rsidP="002A454E">
            <w:pPr>
              <w:overflowPunct/>
              <w:autoSpaceDE/>
              <w:autoSpaceDN/>
              <w:adjustRightInd/>
              <w:rPr>
                <w:sz w:val="20"/>
              </w:rPr>
            </w:pPr>
          </w:p>
        </w:tc>
      </w:tr>
      <w:tr w:rsidR="00650E2F" w:rsidRPr="009D18AF" w14:paraId="309E92E7" w14:textId="77777777" w:rsidTr="00650E2F">
        <w:trPr>
          <w:trHeight w:val="19"/>
        </w:trPr>
        <w:tc>
          <w:tcPr>
            <w:tcW w:w="5000" w:type="pct"/>
            <w:gridSpan w:val="14"/>
            <w:tcBorders>
              <w:top w:val="single" w:sz="4" w:space="0" w:color="auto"/>
              <w:left w:val="single" w:sz="4" w:space="0" w:color="auto"/>
              <w:bottom w:val="single" w:sz="4" w:space="0" w:color="auto"/>
              <w:right w:val="single" w:sz="4" w:space="0" w:color="auto"/>
            </w:tcBorders>
          </w:tcPr>
          <w:p w14:paraId="210DFC8E" w14:textId="77777777" w:rsidR="00650E2F" w:rsidRPr="009D18AF" w:rsidRDefault="00650E2F" w:rsidP="002A454E">
            <w:pPr>
              <w:rPr>
                <w:sz w:val="20"/>
              </w:rPr>
            </w:pPr>
            <w:r w:rsidRPr="009D18AF">
              <w:rPr>
                <w:sz w:val="20"/>
              </w:rPr>
              <w:t>Цель подпрограммы:   Формирование эффективной системы управления энергосбережением и повышением энергетической эффективности</w:t>
            </w:r>
          </w:p>
        </w:tc>
      </w:tr>
      <w:tr w:rsidR="00650E2F" w:rsidRPr="009D18AF" w14:paraId="3068C32A" w14:textId="77777777" w:rsidTr="00650E2F">
        <w:trPr>
          <w:trHeight w:val="19"/>
        </w:trPr>
        <w:tc>
          <w:tcPr>
            <w:tcW w:w="5000" w:type="pct"/>
            <w:gridSpan w:val="14"/>
            <w:tcBorders>
              <w:top w:val="single" w:sz="4" w:space="0" w:color="auto"/>
              <w:left w:val="single" w:sz="4" w:space="0" w:color="auto"/>
              <w:bottom w:val="single" w:sz="4" w:space="0" w:color="auto"/>
              <w:right w:val="single" w:sz="4" w:space="0" w:color="auto"/>
            </w:tcBorders>
          </w:tcPr>
          <w:p w14:paraId="4E766E0D" w14:textId="77777777" w:rsidR="00650E2F" w:rsidRPr="009D18AF" w:rsidRDefault="00650E2F" w:rsidP="002A454E">
            <w:pPr>
              <w:pStyle w:val="ConsPlusCell"/>
              <w:rPr>
                <w:sz w:val="20"/>
                <w:szCs w:val="20"/>
              </w:rPr>
            </w:pPr>
            <w:r w:rsidRPr="009D18AF">
              <w:rPr>
                <w:sz w:val="20"/>
                <w:szCs w:val="20"/>
              </w:rPr>
              <w:t>Задача 1. Реализация мероприятий в области энергосбережения и энергоэффективности и достижение целевых показателей в области энергосбережения и энергоэффективности.</w:t>
            </w:r>
          </w:p>
        </w:tc>
      </w:tr>
      <w:tr w:rsidR="00D26374" w:rsidRPr="009D18AF" w14:paraId="2343F2B1" w14:textId="77777777" w:rsidTr="00650E2F">
        <w:trPr>
          <w:trHeight w:val="19"/>
        </w:trPr>
        <w:tc>
          <w:tcPr>
            <w:tcW w:w="906" w:type="pct"/>
            <w:tcBorders>
              <w:top w:val="single" w:sz="4" w:space="0" w:color="auto"/>
              <w:left w:val="single" w:sz="4" w:space="0" w:color="auto"/>
              <w:bottom w:val="single" w:sz="4" w:space="0" w:color="auto"/>
              <w:right w:val="single" w:sz="4" w:space="0" w:color="auto"/>
            </w:tcBorders>
            <w:vAlign w:val="center"/>
            <w:hideMark/>
          </w:tcPr>
          <w:p w14:paraId="3E13DEF3" w14:textId="77777777" w:rsidR="00D26374" w:rsidRPr="009D18AF" w:rsidRDefault="00D26374" w:rsidP="002A454E">
            <w:pPr>
              <w:pStyle w:val="ConsPlusCell"/>
              <w:rPr>
                <w:sz w:val="20"/>
                <w:szCs w:val="20"/>
              </w:rPr>
            </w:pPr>
            <w:r w:rsidRPr="009D18AF">
              <w:rPr>
                <w:sz w:val="20"/>
                <w:szCs w:val="20"/>
              </w:rPr>
              <w:t>Мероприятие 1.</w:t>
            </w:r>
          </w:p>
          <w:p w14:paraId="1B5CEF10" w14:textId="77777777" w:rsidR="00D26374" w:rsidRPr="001D14B3" w:rsidRDefault="00D26374" w:rsidP="002A454E">
            <w:pPr>
              <w:overflowPunct/>
              <w:jc w:val="both"/>
              <w:rPr>
                <w:rFonts w:eastAsiaTheme="minorHAnsi"/>
                <w:sz w:val="20"/>
                <w:lang w:eastAsia="en-US"/>
              </w:rPr>
            </w:pPr>
            <w:r w:rsidRPr="009D18AF">
              <w:rPr>
                <w:rFonts w:eastAsiaTheme="minorHAnsi"/>
                <w:sz w:val="20"/>
                <w:lang w:eastAsia="en-US"/>
              </w:rPr>
              <w:t>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tc>
        <w:tc>
          <w:tcPr>
            <w:tcW w:w="518" w:type="pct"/>
            <w:tcBorders>
              <w:top w:val="single" w:sz="4" w:space="0" w:color="auto"/>
              <w:left w:val="single" w:sz="4" w:space="0" w:color="auto"/>
              <w:bottom w:val="single" w:sz="4" w:space="0" w:color="auto"/>
              <w:right w:val="single" w:sz="4" w:space="0" w:color="auto"/>
            </w:tcBorders>
            <w:vAlign w:val="center"/>
            <w:hideMark/>
          </w:tcPr>
          <w:p w14:paraId="574C0A09" w14:textId="77777777" w:rsidR="00D26374" w:rsidRPr="009D18AF" w:rsidRDefault="00D26374" w:rsidP="002A454E">
            <w:pPr>
              <w:jc w:val="center"/>
              <w:rPr>
                <w:sz w:val="20"/>
              </w:rPr>
            </w:pPr>
            <w:r w:rsidRPr="009D18AF">
              <w:rPr>
                <w:sz w:val="20"/>
              </w:rPr>
              <w:t>Администрация района</w:t>
            </w:r>
          </w:p>
        </w:tc>
        <w:tc>
          <w:tcPr>
            <w:tcW w:w="227" w:type="pct"/>
            <w:tcBorders>
              <w:top w:val="single" w:sz="4" w:space="0" w:color="auto"/>
              <w:left w:val="single" w:sz="4" w:space="0" w:color="auto"/>
              <w:bottom w:val="single" w:sz="4" w:space="0" w:color="auto"/>
              <w:right w:val="single" w:sz="4" w:space="0" w:color="auto"/>
            </w:tcBorders>
            <w:noWrap/>
            <w:vAlign w:val="center"/>
          </w:tcPr>
          <w:p w14:paraId="1B29D137" w14:textId="77777777" w:rsidR="00D26374" w:rsidRPr="009D18AF" w:rsidRDefault="00D26374" w:rsidP="002A454E">
            <w:pPr>
              <w:jc w:val="center"/>
              <w:rPr>
                <w:sz w:val="20"/>
              </w:rPr>
            </w:pPr>
            <w:r>
              <w:rPr>
                <w:sz w:val="20"/>
              </w:rPr>
              <w:t>904</w:t>
            </w:r>
          </w:p>
        </w:tc>
        <w:tc>
          <w:tcPr>
            <w:tcW w:w="213" w:type="pct"/>
            <w:tcBorders>
              <w:top w:val="single" w:sz="4" w:space="0" w:color="auto"/>
              <w:left w:val="single" w:sz="4" w:space="0" w:color="auto"/>
              <w:bottom w:val="single" w:sz="4" w:space="0" w:color="auto"/>
              <w:right w:val="single" w:sz="4" w:space="0" w:color="auto"/>
            </w:tcBorders>
            <w:noWrap/>
            <w:vAlign w:val="center"/>
          </w:tcPr>
          <w:p w14:paraId="2E4BEB92" w14:textId="77777777" w:rsidR="00D26374" w:rsidRPr="009D18AF" w:rsidRDefault="00D26374" w:rsidP="002A454E">
            <w:pPr>
              <w:jc w:val="center"/>
              <w:rPr>
                <w:sz w:val="20"/>
              </w:rPr>
            </w:pPr>
            <w:r>
              <w:rPr>
                <w:sz w:val="20"/>
              </w:rPr>
              <w:t>0505</w:t>
            </w:r>
          </w:p>
        </w:tc>
        <w:tc>
          <w:tcPr>
            <w:tcW w:w="398" w:type="pct"/>
            <w:tcBorders>
              <w:top w:val="single" w:sz="4" w:space="0" w:color="auto"/>
              <w:left w:val="single" w:sz="4" w:space="0" w:color="auto"/>
              <w:bottom w:val="single" w:sz="4" w:space="0" w:color="auto"/>
              <w:right w:val="single" w:sz="4" w:space="0" w:color="auto"/>
            </w:tcBorders>
            <w:noWrap/>
            <w:vAlign w:val="center"/>
          </w:tcPr>
          <w:p w14:paraId="3199098C" w14:textId="77777777" w:rsidR="00D26374" w:rsidRPr="009D18AF" w:rsidRDefault="00D26374" w:rsidP="002A454E">
            <w:pPr>
              <w:jc w:val="center"/>
              <w:rPr>
                <w:sz w:val="20"/>
              </w:rPr>
            </w:pPr>
            <w:r>
              <w:rPr>
                <w:sz w:val="20"/>
              </w:rPr>
              <w:t>0430095020</w:t>
            </w:r>
          </w:p>
        </w:tc>
        <w:tc>
          <w:tcPr>
            <w:tcW w:w="169" w:type="pct"/>
            <w:tcBorders>
              <w:top w:val="single" w:sz="4" w:space="0" w:color="auto"/>
              <w:left w:val="single" w:sz="4" w:space="0" w:color="auto"/>
              <w:bottom w:val="single" w:sz="4" w:space="0" w:color="auto"/>
              <w:right w:val="single" w:sz="4" w:space="0" w:color="auto"/>
            </w:tcBorders>
            <w:noWrap/>
            <w:vAlign w:val="center"/>
          </w:tcPr>
          <w:p w14:paraId="570FFA9A" w14:textId="77777777" w:rsidR="00D26374" w:rsidRPr="009D18AF" w:rsidRDefault="00D26374" w:rsidP="002A454E">
            <w:pPr>
              <w:pStyle w:val="ConsPlusCell"/>
              <w:jc w:val="center"/>
              <w:rPr>
                <w:sz w:val="20"/>
                <w:szCs w:val="20"/>
              </w:rPr>
            </w:pPr>
            <w:r>
              <w:rPr>
                <w:sz w:val="20"/>
                <w:szCs w:val="20"/>
              </w:rPr>
              <w:t>244</w:t>
            </w:r>
          </w:p>
        </w:tc>
        <w:tc>
          <w:tcPr>
            <w:tcW w:w="287" w:type="pct"/>
            <w:tcBorders>
              <w:top w:val="single" w:sz="4" w:space="0" w:color="auto"/>
              <w:left w:val="single" w:sz="4" w:space="0" w:color="auto"/>
              <w:bottom w:val="single" w:sz="4" w:space="0" w:color="auto"/>
              <w:right w:val="single" w:sz="4" w:space="0" w:color="auto"/>
            </w:tcBorders>
            <w:vAlign w:val="center"/>
          </w:tcPr>
          <w:p w14:paraId="1B0DCF5F" w14:textId="77777777" w:rsidR="00D26374" w:rsidRPr="009D18AF" w:rsidRDefault="00D26374" w:rsidP="002A454E">
            <w:pPr>
              <w:jc w:val="center"/>
              <w:rPr>
                <w:sz w:val="20"/>
              </w:rPr>
            </w:pPr>
            <w:r>
              <w:rPr>
                <w:sz w:val="20"/>
              </w:rPr>
              <w:t>0,0</w:t>
            </w:r>
          </w:p>
        </w:tc>
        <w:tc>
          <w:tcPr>
            <w:tcW w:w="234" w:type="pct"/>
            <w:tcBorders>
              <w:top w:val="single" w:sz="4" w:space="0" w:color="auto"/>
              <w:left w:val="single" w:sz="4" w:space="0" w:color="auto"/>
              <w:bottom w:val="single" w:sz="4" w:space="0" w:color="auto"/>
              <w:right w:val="single" w:sz="4" w:space="0" w:color="auto"/>
            </w:tcBorders>
            <w:vAlign w:val="center"/>
            <w:hideMark/>
          </w:tcPr>
          <w:p w14:paraId="7BD938CA" w14:textId="77777777" w:rsidR="00D26374" w:rsidRPr="002C460A" w:rsidRDefault="00650E2F" w:rsidP="002A454E">
            <w:pPr>
              <w:jc w:val="center"/>
              <w:rPr>
                <w:sz w:val="20"/>
              </w:rPr>
            </w:pPr>
            <w:r>
              <w:rPr>
                <w:sz w:val="20"/>
              </w:rPr>
              <w:t>3</w:t>
            </w:r>
            <w:r w:rsidR="00D26374">
              <w:rPr>
                <w:sz w:val="20"/>
              </w:rPr>
              <w:t>0</w:t>
            </w:r>
            <w:r w:rsidR="00D26374" w:rsidRPr="002C460A">
              <w:rPr>
                <w:sz w:val="20"/>
              </w:rPr>
              <w:t>,0</w:t>
            </w:r>
          </w:p>
        </w:tc>
        <w:tc>
          <w:tcPr>
            <w:tcW w:w="229" w:type="pct"/>
            <w:tcBorders>
              <w:top w:val="single" w:sz="4" w:space="0" w:color="auto"/>
              <w:left w:val="single" w:sz="4" w:space="0" w:color="auto"/>
              <w:bottom w:val="single" w:sz="4" w:space="0" w:color="auto"/>
              <w:right w:val="single" w:sz="4" w:space="0" w:color="auto"/>
            </w:tcBorders>
            <w:vAlign w:val="center"/>
            <w:hideMark/>
          </w:tcPr>
          <w:p w14:paraId="57648FF2" w14:textId="77777777" w:rsidR="00D26374" w:rsidRPr="002C460A" w:rsidRDefault="00650E2F" w:rsidP="002A454E">
            <w:pPr>
              <w:jc w:val="center"/>
              <w:rPr>
                <w:sz w:val="20"/>
              </w:rPr>
            </w:pPr>
            <w:r>
              <w:rPr>
                <w:sz w:val="20"/>
              </w:rPr>
              <w:t xml:space="preserve"> 3</w:t>
            </w:r>
            <w:r w:rsidR="00D26374">
              <w:rPr>
                <w:sz w:val="20"/>
              </w:rPr>
              <w:t>0,0</w:t>
            </w:r>
          </w:p>
        </w:tc>
        <w:tc>
          <w:tcPr>
            <w:tcW w:w="202" w:type="pct"/>
            <w:tcBorders>
              <w:top w:val="single" w:sz="4" w:space="0" w:color="auto"/>
              <w:left w:val="single" w:sz="4" w:space="0" w:color="auto"/>
              <w:bottom w:val="single" w:sz="4" w:space="0" w:color="auto"/>
              <w:right w:val="single" w:sz="4" w:space="0" w:color="auto"/>
            </w:tcBorders>
            <w:vAlign w:val="center"/>
            <w:hideMark/>
          </w:tcPr>
          <w:p w14:paraId="47F32CC7" w14:textId="77777777" w:rsidR="00D26374" w:rsidRPr="002C460A" w:rsidRDefault="00D26374" w:rsidP="002A454E">
            <w:pPr>
              <w:jc w:val="center"/>
              <w:rPr>
                <w:sz w:val="20"/>
              </w:rPr>
            </w:pPr>
            <w:r w:rsidRPr="002C460A">
              <w:rPr>
                <w:sz w:val="20"/>
              </w:rPr>
              <w:t>30,0</w:t>
            </w:r>
          </w:p>
        </w:tc>
        <w:tc>
          <w:tcPr>
            <w:tcW w:w="226" w:type="pct"/>
            <w:tcBorders>
              <w:top w:val="single" w:sz="4" w:space="0" w:color="auto"/>
              <w:left w:val="single" w:sz="4" w:space="0" w:color="auto"/>
              <w:bottom w:val="single" w:sz="4" w:space="0" w:color="auto"/>
              <w:right w:val="single" w:sz="4" w:space="0" w:color="auto"/>
            </w:tcBorders>
            <w:vAlign w:val="center"/>
          </w:tcPr>
          <w:p w14:paraId="57099D6B" w14:textId="77777777" w:rsidR="00D26374" w:rsidRPr="002C460A" w:rsidRDefault="00D26374" w:rsidP="002A454E">
            <w:pPr>
              <w:rPr>
                <w:sz w:val="20"/>
              </w:rPr>
            </w:pPr>
            <w:r w:rsidRPr="002C460A">
              <w:rPr>
                <w:sz w:val="20"/>
              </w:rPr>
              <w:t>30,0</w:t>
            </w:r>
          </w:p>
        </w:tc>
        <w:tc>
          <w:tcPr>
            <w:tcW w:w="266" w:type="pct"/>
            <w:tcBorders>
              <w:top w:val="single" w:sz="4" w:space="0" w:color="auto"/>
              <w:left w:val="single" w:sz="4" w:space="0" w:color="auto"/>
              <w:bottom w:val="single" w:sz="4" w:space="0" w:color="auto"/>
              <w:right w:val="single" w:sz="4" w:space="0" w:color="auto"/>
            </w:tcBorders>
            <w:vAlign w:val="center"/>
          </w:tcPr>
          <w:p w14:paraId="26E8E485" w14:textId="77777777" w:rsidR="00D26374" w:rsidRDefault="00D26374" w:rsidP="002A454E">
            <w:pPr>
              <w:jc w:val="center"/>
              <w:rPr>
                <w:sz w:val="20"/>
              </w:rPr>
            </w:pPr>
            <w:r>
              <w:rPr>
                <w:sz w:val="20"/>
              </w:rPr>
              <w:t>30,0</w:t>
            </w:r>
          </w:p>
        </w:tc>
        <w:tc>
          <w:tcPr>
            <w:tcW w:w="512" w:type="pct"/>
            <w:tcBorders>
              <w:top w:val="single" w:sz="4" w:space="0" w:color="auto"/>
              <w:left w:val="single" w:sz="4" w:space="0" w:color="auto"/>
              <w:bottom w:val="single" w:sz="4" w:space="0" w:color="auto"/>
              <w:right w:val="single" w:sz="4" w:space="0" w:color="auto"/>
            </w:tcBorders>
            <w:vAlign w:val="center"/>
            <w:hideMark/>
          </w:tcPr>
          <w:p w14:paraId="4F938334" w14:textId="77777777" w:rsidR="00D26374" w:rsidRPr="002C460A" w:rsidRDefault="00650E2F" w:rsidP="002A454E">
            <w:pPr>
              <w:jc w:val="center"/>
              <w:rPr>
                <w:sz w:val="20"/>
              </w:rPr>
            </w:pPr>
            <w:r>
              <w:rPr>
                <w:sz w:val="20"/>
              </w:rPr>
              <w:t>15</w:t>
            </w:r>
            <w:r w:rsidR="00D26374">
              <w:rPr>
                <w:sz w:val="20"/>
              </w:rPr>
              <w:t>0</w:t>
            </w:r>
            <w:r w:rsidR="00D26374" w:rsidRPr="002C460A">
              <w:rPr>
                <w:sz w:val="20"/>
              </w:rPr>
              <w:t>,0</w:t>
            </w:r>
          </w:p>
        </w:tc>
        <w:tc>
          <w:tcPr>
            <w:tcW w:w="613" w:type="pct"/>
            <w:tcBorders>
              <w:top w:val="nil"/>
              <w:left w:val="single" w:sz="4" w:space="0" w:color="auto"/>
              <w:bottom w:val="single" w:sz="4" w:space="0" w:color="auto"/>
              <w:right w:val="single" w:sz="4" w:space="0" w:color="auto"/>
            </w:tcBorders>
            <w:vAlign w:val="center"/>
          </w:tcPr>
          <w:p w14:paraId="691D4744" w14:textId="77777777" w:rsidR="00D26374" w:rsidRPr="009D18AF" w:rsidRDefault="00D26374" w:rsidP="002A454E">
            <w:pPr>
              <w:jc w:val="center"/>
              <w:rPr>
                <w:sz w:val="20"/>
              </w:rPr>
            </w:pPr>
          </w:p>
        </w:tc>
      </w:tr>
      <w:tr w:rsidR="00D26374" w:rsidRPr="009D18AF" w14:paraId="1FCF40B5" w14:textId="77777777" w:rsidTr="00650E2F">
        <w:trPr>
          <w:trHeight w:val="19"/>
        </w:trPr>
        <w:tc>
          <w:tcPr>
            <w:tcW w:w="906" w:type="pct"/>
            <w:tcBorders>
              <w:top w:val="single" w:sz="4" w:space="0" w:color="auto"/>
              <w:left w:val="single" w:sz="4" w:space="0" w:color="auto"/>
              <w:bottom w:val="single" w:sz="4" w:space="0" w:color="auto"/>
              <w:right w:val="single" w:sz="4" w:space="0" w:color="auto"/>
            </w:tcBorders>
            <w:vAlign w:val="center"/>
          </w:tcPr>
          <w:p w14:paraId="00C234DD" w14:textId="77777777" w:rsidR="00D26374" w:rsidRPr="001D14B3" w:rsidRDefault="00D26374" w:rsidP="002A454E">
            <w:pPr>
              <w:overflowPunct/>
              <w:jc w:val="both"/>
              <w:rPr>
                <w:rFonts w:eastAsiaTheme="minorHAnsi"/>
                <w:sz w:val="20"/>
                <w:lang w:eastAsia="en-US"/>
              </w:rPr>
            </w:pPr>
            <w:r w:rsidRPr="009D18AF">
              <w:rPr>
                <w:rFonts w:eastAsiaTheme="minorHAnsi"/>
                <w:sz w:val="20"/>
                <w:lang w:eastAsia="en-US"/>
              </w:rPr>
              <w:t>Мероприятие 2. По энергосбережению и повышению энергетической эффективности жилищного фонда, в том числе по проведению энергоэффективного капитального ремонта общего имущества в многоквартирных домах</w:t>
            </w:r>
          </w:p>
        </w:tc>
        <w:tc>
          <w:tcPr>
            <w:tcW w:w="518" w:type="pct"/>
            <w:tcBorders>
              <w:top w:val="single" w:sz="4" w:space="0" w:color="auto"/>
              <w:left w:val="single" w:sz="4" w:space="0" w:color="auto"/>
              <w:bottom w:val="single" w:sz="4" w:space="0" w:color="auto"/>
              <w:right w:val="single" w:sz="4" w:space="0" w:color="auto"/>
            </w:tcBorders>
            <w:vAlign w:val="center"/>
          </w:tcPr>
          <w:p w14:paraId="3572BD7B" w14:textId="77777777" w:rsidR="00D26374" w:rsidRPr="009D18AF" w:rsidRDefault="00D26374" w:rsidP="002A454E">
            <w:pPr>
              <w:jc w:val="center"/>
              <w:rPr>
                <w:sz w:val="20"/>
              </w:rPr>
            </w:pPr>
            <w:r w:rsidRPr="009D18AF">
              <w:rPr>
                <w:sz w:val="20"/>
              </w:rPr>
              <w:t>Администрация района</w:t>
            </w:r>
          </w:p>
        </w:tc>
        <w:tc>
          <w:tcPr>
            <w:tcW w:w="227" w:type="pct"/>
            <w:tcBorders>
              <w:top w:val="single" w:sz="4" w:space="0" w:color="auto"/>
              <w:left w:val="single" w:sz="4" w:space="0" w:color="auto"/>
              <w:bottom w:val="single" w:sz="4" w:space="0" w:color="auto"/>
              <w:right w:val="single" w:sz="4" w:space="0" w:color="auto"/>
            </w:tcBorders>
            <w:noWrap/>
            <w:vAlign w:val="center"/>
          </w:tcPr>
          <w:p w14:paraId="0DDBDE32" w14:textId="77777777" w:rsidR="00D26374" w:rsidRPr="009D18AF" w:rsidRDefault="00D26374" w:rsidP="002A454E">
            <w:pPr>
              <w:jc w:val="center"/>
              <w:rPr>
                <w:sz w:val="20"/>
              </w:rPr>
            </w:pPr>
          </w:p>
        </w:tc>
        <w:tc>
          <w:tcPr>
            <w:tcW w:w="213" w:type="pct"/>
            <w:tcBorders>
              <w:top w:val="single" w:sz="4" w:space="0" w:color="auto"/>
              <w:left w:val="single" w:sz="4" w:space="0" w:color="auto"/>
              <w:bottom w:val="single" w:sz="4" w:space="0" w:color="auto"/>
              <w:right w:val="single" w:sz="4" w:space="0" w:color="auto"/>
            </w:tcBorders>
            <w:noWrap/>
            <w:vAlign w:val="center"/>
          </w:tcPr>
          <w:p w14:paraId="46E7E02E" w14:textId="77777777" w:rsidR="00D26374" w:rsidRPr="009D18AF" w:rsidRDefault="00D26374" w:rsidP="002A454E">
            <w:pPr>
              <w:jc w:val="center"/>
              <w:rPr>
                <w:sz w:val="20"/>
              </w:rPr>
            </w:pPr>
          </w:p>
        </w:tc>
        <w:tc>
          <w:tcPr>
            <w:tcW w:w="398" w:type="pct"/>
            <w:tcBorders>
              <w:top w:val="single" w:sz="4" w:space="0" w:color="auto"/>
              <w:left w:val="single" w:sz="4" w:space="0" w:color="auto"/>
              <w:bottom w:val="single" w:sz="4" w:space="0" w:color="auto"/>
              <w:right w:val="single" w:sz="4" w:space="0" w:color="auto"/>
            </w:tcBorders>
            <w:noWrap/>
            <w:vAlign w:val="center"/>
          </w:tcPr>
          <w:p w14:paraId="48903182" w14:textId="77777777" w:rsidR="00D26374" w:rsidRPr="009D18AF" w:rsidRDefault="00D26374" w:rsidP="002A454E">
            <w:pPr>
              <w:jc w:val="center"/>
              <w:rPr>
                <w:sz w:val="20"/>
              </w:rPr>
            </w:pPr>
          </w:p>
        </w:tc>
        <w:tc>
          <w:tcPr>
            <w:tcW w:w="169" w:type="pct"/>
            <w:tcBorders>
              <w:top w:val="single" w:sz="4" w:space="0" w:color="auto"/>
              <w:left w:val="single" w:sz="4" w:space="0" w:color="auto"/>
              <w:bottom w:val="single" w:sz="4" w:space="0" w:color="auto"/>
              <w:right w:val="single" w:sz="4" w:space="0" w:color="auto"/>
            </w:tcBorders>
            <w:noWrap/>
            <w:vAlign w:val="center"/>
          </w:tcPr>
          <w:p w14:paraId="5EC8182C" w14:textId="77777777" w:rsidR="00D26374" w:rsidRPr="009D18AF" w:rsidRDefault="00D26374" w:rsidP="002A454E">
            <w:pPr>
              <w:pStyle w:val="ConsPlusCell"/>
              <w:jc w:val="center"/>
              <w:rPr>
                <w:sz w:val="20"/>
                <w:szCs w:val="20"/>
              </w:rPr>
            </w:pPr>
          </w:p>
        </w:tc>
        <w:tc>
          <w:tcPr>
            <w:tcW w:w="287" w:type="pct"/>
            <w:tcBorders>
              <w:top w:val="single" w:sz="4" w:space="0" w:color="auto"/>
              <w:left w:val="single" w:sz="4" w:space="0" w:color="auto"/>
              <w:bottom w:val="single" w:sz="4" w:space="0" w:color="auto"/>
              <w:right w:val="single" w:sz="4" w:space="0" w:color="auto"/>
            </w:tcBorders>
            <w:vAlign w:val="center"/>
          </w:tcPr>
          <w:p w14:paraId="3D5448EB" w14:textId="77777777" w:rsidR="00D26374" w:rsidRPr="009D18AF" w:rsidRDefault="00D26374" w:rsidP="002A454E">
            <w:pPr>
              <w:jc w:val="center"/>
              <w:rPr>
                <w:sz w:val="20"/>
              </w:rPr>
            </w:pPr>
            <w:r>
              <w:rPr>
                <w:sz w:val="20"/>
              </w:rPr>
              <w:t>0,0</w:t>
            </w:r>
          </w:p>
        </w:tc>
        <w:tc>
          <w:tcPr>
            <w:tcW w:w="234" w:type="pct"/>
            <w:tcBorders>
              <w:top w:val="single" w:sz="4" w:space="0" w:color="auto"/>
              <w:left w:val="single" w:sz="4" w:space="0" w:color="auto"/>
              <w:bottom w:val="single" w:sz="4" w:space="0" w:color="auto"/>
              <w:right w:val="single" w:sz="4" w:space="0" w:color="auto"/>
            </w:tcBorders>
            <w:vAlign w:val="center"/>
          </w:tcPr>
          <w:p w14:paraId="657E3FA7" w14:textId="77777777" w:rsidR="00D26374" w:rsidRPr="009D18AF" w:rsidRDefault="00D26374" w:rsidP="002A454E">
            <w:pPr>
              <w:jc w:val="center"/>
              <w:rPr>
                <w:sz w:val="20"/>
              </w:rPr>
            </w:pPr>
            <w:r w:rsidRPr="009D18AF">
              <w:rPr>
                <w:sz w:val="20"/>
              </w:rPr>
              <w:t>0,0</w:t>
            </w:r>
          </w:p>
        </w:tc>
        <w:tc>
          <w:tcPr>
            <w:tcW w:w="229" w:type="pct"/>
            <w:tcBorders>
              <w:top w:val="single" w:sz="4" w:space="0" w:color="auto"/>
              <w:left w:val="single" w:sz="4" w:space="0" w:color="auto"/>
              <w:bottom w:val="single" w:sz="4" w:space="0" w:color="auto"/>
              <w:right w:val="single" w:sz="4" w:space="0" w:color="auto"/>
            </w:tcBorders>
            <w:vAlign w:val="center"/>
          </w:tcPr>
          <w:p w14:paraId="375CD32B" w14:textId="77777777" w:rsidR="00D26374" w:rsidRPr="009D18AF" w:rsidRDefault="00D26374" w:rsidP="002A454E">
            <w:pPr>
              <w:jc w:val="center"/>
              <w:rPr>
                <w:sz w:val="20"/>
              </w:rPr>
            </w:pPr>
            <w:r w:rsidRPr="009D18AF">
              <w:rPr>
                <w:sz w:val="20"/>
              </w:rPr>
              <w:t>0,0</w:t>
            </w:r>
          </w:p>
        </w:tc>
        <w:tc>
          <w:tcPr>
            <w:tcW w:w="202" w:type="pct"/>
            <w:tcBorders>
              <w:top w:val="single" w:sz="4" w:space="0" w:color="auto"/>
              <w:left w:val="single" w:sz="4" w:space="0" w:color="auto"/>
              <w:bottom w:val="single" w:sz="4" w:space="0" w:color="auto"/>
              <w:right w:val="single" w:sz="4" w:space="0" w:color="auto"/>
            </w:tcBorders>
            <w:vAlign w:val="center"/>
          </w:tcPr>
          <w:p w14:paraId="7F1DE8DE" w14:textId="77777777" w:rsidR="00D26374" w:rsidRPr="009D18AF" w:rsidRDefault="00D26374" w:rsidP="002A454E">
            <w:pPr>
              <w:jc w:val="center"/>
              <w:rPr>
                <w:sz w:val="20"/>
              </w:rPr>
            </w:pPr>
            <w:r w:rsidRPr="009D18AF">
              <w:rPr>
                <w:sz w:val="20"/>
              </w:rPr>
              <w:t>0,0</w:t>
            </w:r>
          </w:p>
        </w:tc>
        <w:tc>
          <w:tcPr>
            <w:tcW w:w="226" w:type="pct"/>
            <w:tcBorders>
              <w:top w:val="single" w:sz="4" w:space="0" w:color="auto"/>
              <w:left w:val="single" w:sz="4" w:space="0" w:color="auto"/>
              <w:bottom w:val="single" w:sz="4" w:space="0" w:color="auto"/>
              <w:right w:val="single" w:sz="4" w:space="0" w:color="auto"/>
            </w:tcBorders>
            <w:vAlign w:val="center"/>
          </w:tcPr>
          <w:p w14:paraId="397B7B18" w14:textId="77777777" w:rsidR="00D26374" w:rsidRPr="009D18AF" w:rsidRDefault="00D26374" w:rsidP="002A454E">
            <w:pPr>
              <w:rPr>
                <w:sz w:val="20"/>
              </w:rPr>
            </w:pPr>
            <w:r>
              <w:rPr>
                <w:sz w:val="20"/>
              </w:rPr>
              <w:t>0,0</w:t>
            </w:r>
          </w:p>
        </w:tc>
        <w:tc>
          <w:tcPr>
            <w:tcW w:w="266" w:type="pct"/>
            <w:tcBorders>
              <w:top w:val="single" w:sz="4" w:space="0" w:color="auto"/>
              <w:left w:val="single" w:sz="4" w:space="0" w:color="auto"/>
              <w:bottom w:val="single" w:sz="4" w:space="0" w:color="auto"/>
              <w:right w:val="single" w:sz="4" w:space="0" w:color="auto"/>
            </w:tcBorders>
            <w:vAlign w:val="center"/>
          </w:tcPr>
          <w:p w14:paraId="512E17AB" w14:textId="77777777" w:rsidR="00D26374" w:rsidRPr="009D18AF" w:rsidRDefault="00D26374" w:rsidP="002A454E">
            <w:pPr>
              <w:jc w:val="center"/>
              <w:rPr>
                <w:sz w:val="20"/>
              </w:rPr>
            </w:pPr>
            <w:r>
              <w:rPr>
                <w:sz w:val="20"/>
              </w:rPr>
              <w:t>0,0</w:t>
            </w:r>
          </w:p>
        </w:tc>
        <w:tc>
          <w:tcPr>
            <w:tcW w:w="512" w:type="pct"/>
            <w:tcBorders>
              <w:top w:val="single" w:sz="4" w:space="0" w:color="auto"/>
              <w:left w:val="single" w:sz="4" w:space="0" w:color="auto"/>
              <w:bottom w:val="single" w:sz="4" w:space="0" w:color="auto"/>
              <w:right w:val="single" w:sz="4" w:space="0" w:color="auto"/>
            </w:tcBorders>
            <w:vAlign w:val="center"/>
          </w:tcPr>
          <w:p w14:paraId="704ECDB0" w14:textId="77777777" w:rsidR="00D26374" w:rsidRPr="009D18AF" w:rsidRDefault="00D26374" w:rsidP="002A454E">
            <w:pPr>
              <w:jc w:val="center"/>
              <w:rPr>
                <w:sz w:val="20"/>
              </w:rPr>
            </w:pPr>
            <w:r w:rsidRPr="009D18AF">
              <w:rPr>
                <w:sz w:val="20"/>
              </w:rPr>
              <w:t>0,0</w:t>
            </w:r>
          </w:p>
        </w:tc>
        <w:tc>
          <w:tcPr>
            <w:tcW w:w="613" w:type="pct"/>
            <w:tcBorders>
              <w:top w:val="nil"/>
              <w:left w:val="single" w:sz="4" w:space="0" w:color="auto"/>
              <w:bottom w:val="single" w:sz="4" w:space="0" w:color="auto"/>
              <w:right w:val="single" w:sz="4" w:space="0" w:color="auto"/>
            </w:tcBorders>
            <w:vAlign w:val="center"/>
          </w:tcPr>
          <w:p w14:paraId="1A35DF96" w14:textId="77777777" w:rsidR="00D26374" w:rsidRPr="009D18AF" w:rsidRDefault="00D26374" w:rsidP="002A454E">
            <w:pPr>
              <w:jc w:val="center"/>
              <w:rPr>
                <w:sz w:val="20"/>
              </w:rPr>
            </w:pPr>
          </w:p>
        </w:tc>
      </w:tr>
      <w:tr w:rsidR="00D26374" w:rsidRPr="009D18AF" w14:paraId="782B56B5" w14:textId="77777777" w:rsidTr="00650E2F">
        <w:trPr>
          <w:trHeight w:val="19"/>
        </w:trPr>
        <w:tc>
          <w:tcPr>
            <w:tcW w:w="906" w:type="pct"/>
            <w:tcBorders>
              <w:top w:val="single" w:sz="4" w:space="0" w:color="auto"/>
              <w:left w:val="single" w:sz="4" w:space="0" w:color="auto"/>
              <w:bottom w:val="single" w:sz="4" w:space="0" w:color="auto"/>
              <w:right w:val="single" w:sz="4" w:space="0" w:color="auto"/>
            </w:tcBorders>
            <w:vAlign w:val="center"/>
          </w:tcPr>
          <w:p w14:paraId="6CF2109B" w14:textId="77777777" w:rsidR="00D26374" w:rsidRPr="0065329D" w:rsidRDefault="00D26374" w:rsidP="002A454E">
            <w:pPr>
              <w:overflowPunct/>
              <w:jc w:val="both"/>
              <w:rPr>
                <w:rFonts w:eastAsiaTheme="minorHAnsi"/>
                <w:sz w:val="20"/>
                <w:lang w:eastAsia="en-US"/>
              </w:rPr>
            </w:pPr>
            <w:r w:rsidRPr="009D18AF">
              <w:rPr>
                <w:rFonts w:eastAsiaTheme="minorHAnsi"/>
                <w:sz w:val="20"/>
                <w:lang w:eastAsia="en-US"/>
              </w:rPr>
              <w:t>Мероприятие 3. По энергосбережению и повышению энергетической эффективности систем коммунальной инфраструктуры, направленных в том числе на развитие жилищно-коммунального хозяйства</w:t>
            </w:r>
          </w:p>
        </w:tc>
        <w:tc>
          <w:tcPr>
            <w:tcW w:w="518" w:type="pct"/>
            <w:tcBorders>
              <w:top w:val="single" w:sz="4" w:space="0" w:color="auto"/>
              <w:left w:val="single" w:sz="4" w:space="0" w:color="auto"/>
              <w:bottom w:val="single" w:sz="4" w:space="0" w:color="auto"/>
              <w:right w:val="single" w:sz="4" w:space="0" w:color="auto"/>
            </w:tcBorders>
            <w:vAlign w:val="center"/>
          </w:tcPr>
          <w:p w14:paraId="1D73F4A2" w14:textId="77777777" w:rsidR="00D26374" w:rsidRPr="009D18AF" w:rsidRDefault="00D26374" w:rsidP="002A454E">
            <w:pPr>
              <w:jc w:val="center"/>
              <w:rPr>
                <w:sz w:val="20"/>
              </w:rPr>
            </w:pPr>
            <w:r w:rsidRPr="009D18AF">
              <w:rPr>
                <w:sz w:val="20"/>
              </w:rPr>
              <w:t>Администрация района</w:t>
            </w:r>
          </w:p>
        </w:tc>
        <w:tc>
          <w:tcPr>
            <w:tcW w:w="227" w:type="pct"/>
            <w:tcBorders>
              <w:top w:val="single" w:sz="4" w:space="0" w:color="auto"/>
              <w:left w:val="single" w:sz="4" w:space="0" w:color="auto"/>
              <w:bottom w:val="single" w:sz="4" w:space="0" w:color="auto"/>
              <w:right w:val="single" w:sz="4" w:space="0" w:color="auto"/>
            </w:tcBorders>
            <w:noWrap/>
            <w:vAlign w:val="center"/>
          </w:tcPr>
          <w:p w14:paraId="047CBB1B" w14:textId="77777777" w:rsidR="00D26374" w:rsidRPr="009D18AF" w:rsidRDefault="00D26374" w:rsidP="002A454E">
            <w:pPr>
              <w:jc w:val="center"/>
              <w:rPr>
                <w:sz w:val="20"/>
              </w:rPr>
            </w:pPr>
          </w:p>
        </w:tc>
        <w:tc>
          <w:tcPr>
            <w:tcW w:w="213" w:type="pct"/>
            <w:tcBorders>
              <w:top w:val="single" w:sz="4" w:space="0" w:color="auto"/>
              <w:left w:val="single" w:sz="4" w:space="0" w:color="auto"/>
              <w:bottom w:val="single" w:sz="4" w:space="0" w:color="auto"/>
              <w:right w:val="single" w:sz="4" w:space="0" w:color="auto"/>
            </w:tcBorders>
            <w:noWrap/>
            <w:vAlign w:val="center"/>
          </w:tcPr>
          <w:p w14:paraId="40229C87" w14:textId="77777777" w:rsidR="00D26374" w:rsidRPr="009D18AF" w:rsidRDefault="00D26374" w:rsidP="002A454E">
            <w:pPr>
              <w:jc w:val="center"/>
              <w:rPr>
                <w:sz w:val="20"/>
              </w:rPr>
            </w:pPr>
          </w:p>
        </w:tc>
        <w:tc>
          <w:tcPr>
            <w:tcW w:w="398" w:type="pct"/>
            <w:tcBorders>
              <w:top w:val="single" w:sz="4" w:space="0" w:color="auto"/>
              <w:left w:val="single" w:sz="4" w:space="0" w:color="auto"/>
              <w:bottom w:val="single" w:sz="4" w:space="0" w:color="auto"/>
              <w:right w:val="single" w:sz="4" w:space="0" w:color="auto"/>
            </w:tcBorders>
            <w:noWrap/>
            <w:vAlign w:val="center"/>
          </w:tcPr>
          <w:p w14:paraId="0ADBB6D8" w14:textId="77777777" w:rsidR="00D26374" w:rsidRPr="009D18AF" w:rsidRDefault="00D26374" w:rsidP="002A454E">
            <w:pPr>
              <w:jc w:val="center"/>
              <w:rPr>
                <w:sz w:val="20"/>
              </w:rPr>
            </w:pPr>
          </w:p>
        </w:tc>
        <w:tc>
          <w:tcPr>
            <w:tcW w:w="169" w:type="pct"/>
            <w:tcBorders>
              <w:top w:val="single" w:sz="4" w:space="0" w:color="auto"/>
              <w:left w:val="single" w:sz="4" w:space="0" w:color="auto"/>
              <w:bottom w:val="single" w:sz="4" w:space="0" w:color="auto"/>
              <w:right w:val="single" w:sz="4" w:space="0" w:color="auto"/>
            </w:tcBorders>
            <w:noWrap/>
            <w:vAlign w:val="center"/>
          </w:tcPr>
          <w:p w14:paraId="2A02411B" w14:textId="77777777" w:rsidR="00D26374" w:rsidRPr="009D18AF" w:rsidRDefault="00D26374" w:rsidP="002A454E">
            <w:pPr>
              <w:pStyle w:val="ConsPlusCell"/>
              <w:jc w:val="center"/>
              <w:rPr>
                <w:sz w:val="20"/>
                <w:szCs w:val="20"/>
              </w:rPr>
            </w:pPr>
          </w:p>
        </w:tc>
        <w:tc>
          <w:tcPr>
            <w:tcW w:w="287" w:type="pct"/>
            <w:tcBorders>
              <w:top w:val="single" w:sz="4" w:space="0" w:color="auto"/>
              <w:left w:val="single" w:sz="4" w:space="0" w:color="auto"/>
              <w:bottom w:val="single" w:sz="4" w:space="0" w:color="auto"/>
              <w:right w:val="single" w:sz="4" w:space="0" w:color="auto"/>
            </w:tcBorders>
            <w:vAlign w:val="center"/>
          </w:tcPr>
          <w:p w14:paraId="33886AF9" w14:textId="77777777" w:rsidR="00D26374" w:rsidRPr="009D18AF" w:rsidRDefault="00D26374" w:rsidP="002A454E">
            <w:pPr>
              <w:jc w:val="center"/>
              <w:rPr>
                <w:sz w:val="20"/>
              </w:rPr>
            </w:pPr>
            <w:r>
              <w:rPr>
                <w:sz w:val="20"/>
              </w:rPr>
              <w:t>0,0</w:t>
            </w:r>
          </w:p>
        </w:tc>
        <w:tc>
          <w:tcPr>
            <w:tcW w:w="234" w:type="pct"/>
            <w:tcBorders>
              <w:top w:val="single" w:sz="4" w:space="0" w:color="auto"/>
              <w:left w:val="single" w:sz="4" w:space="0" w:color="auto"/>
              <w:bottom w:val="single" w:sz="4" w:space="0" w:color="auto"/>
              <w:right w:val="single" w:sz="4" w:space="0" w:color="auto"/>
            </w:tcBorders>
            <w:vAlign w:val="center"/>
          </w:tcPr>
          <w:p w14:paraId="137C94D9" w14:textId="77777777" w:rsidR="00D26374" w:rsidRPr="009D18AF" w:rsidRDefault="00D26374" w:rsidP="002A454E">
            <w:pPr>
              <w:jc w:val="center"/>
              <w:rPr>
                <w:sz w:val="20"/>
              </w:rPr>
            </w:pPr>
            <w:r w:rsidRPr="009D18AF">
              <w:rPr>
                <w:sz w:val="20"/>
              </w:rPr>
              <w:t>0,0</w:t>
            </w:r>
          </w:p>
        </w:tc>
        <w:tc>
          <w:tcPr>
            <w:tcW w:w="229" w:type="pct"/>
            <w:tcBorders>
              <w:top w:val="single" w:sz="4" w:space="0" w:color="auto"/>
              <w:left w:val="single" w:sz="4" w:space="0" w:color="auto"/>
              <w:bottom w:val="single" w:sz="4" w:space="0" w:color="auto"/>
              <w:right w:val="single" w:sz="4" w:space="0" w:color="auto"/>
            </w:tcBorders>
            <w:vAlign w:val="center"/>
          </w:tcPr>
          <w:p w14:paraId="2D66F9C3" w14:textId="77777777" w:rsidR="00D26374" w:rsidRPr="009D18AF" w:rsidRDefault="00D26374" w:rsidP="002A454E">
            <w:pPr>
              <w:jc w:val="center"/>
              <w:rPr>
                <w:sz w:val="20"/>
              </w:rPr>
            </w:pPr>
            <w:r w:rsidRPr="009D18AF">
              <w:rPr>
                <w:sz w:val="20"/>
              </w:rPr>
              <w:t>0,0</w:t>
            </w:r>
          </w:p>
        </w:tc>
        <w:tc>
          <w:tcPr>
            <w:tcW w:w="202" w:type="pct"/>
            <w:tcBorders>
              <w:top w:val="single" w:sz="4" w:space="0" w:color="auto"/>
              <w:left w:val="single" w:sz="4" w:space="0" w:color="auto"/>
              <w:bottom w:val="single" w:sz="4" w:space="0" w:color="auto"/>
              <w:right w:val="single" w:sz="4" w:space="0" w:color="auto"/>
            </w:tcBorders>
            <w:vAlign w:val="center"/>
          </w:tcPr>
          <w:p w14:paraId="628878C4" w14:textId="77777777" w:rsidR="00D26374" w:rsidRPr="009D18AF" w:rsidRDefault="00D26374" w:rsidP="002A454E">
            <w:pPr>
              <w:jc w:val="center"/>
              <w:rPr>
                <w:sz w:val="20"/>
              </w:rPr>
            </w:pPr>
            <w:r w:rsidRPr="009D18AF">
              <w:rPr>
                <w:sz w:val="20"/>
              </w:rPr>
              <w:t>0,0</w:t>
            </w:r>
          </w:p>
        </w:tc>
        <w:tc>
          <w:tcPr>
            <w:tcW w:w="226" w:type="pct"/>
            <w:tcBorders>
              <w:top w:val="single" w:sz="4" w:space="0" w:color="auto"/>
              <w:left w:val="single" w:sz="4" w:space="0" w:color="auto"/>
              <w:bottom w:val="single" w:sz="4" w:space="0" w:color="auto"/>
              <w:right w:val="single" w:sz="4" w:space="0" w:color="auto"/>
            </w:tcBorders>
          </w:tcPr>
          <w:p w14:paraId="288DE99F" w14:textId="77777777" w:rsidR="00D26374" w:rsidRPr="009D18AF" w:rsidRDefault="00D26374" w:rsidP="002A454E">
            <w:pPr>
              <w:jc w:val="center"/>
              <w:rPr>
                <w:sz w:val="20"/>
              </w:rPr>
            </w:pPr>
            <w:r>
              <w:rPr>
                <w:sz w:val="20"/>
              </w:rPr>
              <w:t>0,0</w:t>
            </w:r>
          </w:p>
        </w:tc>
        <w:tc>
          <w:tcPr>
            <w:tcW w:w="266" w:type="pct"/>
            <w:tcBorders>
              <w:top w:val="single" w:sz="4" w:space="0" w:color="auto"/>
              <w:left w:val="single" w:sz="4" w:space="0" w:color="auto"/>
              <w:bottom w:val="single" w:sz="4" w:space="0" w:color="auto"/>
              <w:right w:val="single" w:sz="4" w:space="0" w:color="auto"/>
            </w:tcBorders>
          </w:tcPr>
          <w:p w14:paraId="67483A3F" w14:textId="77777777" w:rsidR="00D26374" w:rsidRPr="009D18AF" w:rsidRDefault="00D26374" w:rsidP="002A454E">
            <w:pPr>
              <w:jc w:val="center"/>
              <w:rPr>
                <w:sz w:val="20"/>
              </w:rPr>
            </w:pPr>
            <w:r>
              <w:rPr>
                <w:sz w:val="20"/>
              </w:rPr>
              <w:t>0,0</w:t>
            </w:r>
          </w:p>
        </w:tc>
        <w:tc>
          <w:tcPr>
            <w:tcW w:w="512" w:type="pct"/>
            <w:tcBorders>
              <w:top w:val="single" w:sz="4" w:space="0" w:color="auto"/>
              <w:left w:val="single" w:sz="4" w:space="0" w:color="auto"/>
              <w:bottom w:val="single" w:sz="4" w:space="0" w:color="auto"/>
              <w:right w:val="single" w:sz="4" w:space="0" w:color="auto"/>
            </w:tcBorders>
            <w:vAlign w:val="center"/>
          </w:tcPr>
          <w:p w14:paraId="58EF79A6" w14:textId="77777777" w:rsidR="00D26374" w:rsidRPr="009D18AF" w:rsidRDefault="00D26374" w:rsidP="002A454E">
            <w:pPr>
              <w:jc w:val="center"/>
              <w:rPr>
                <w:sz w:val="20"/>
              </w:rPr>
            </w:pPr>
            <w:r w:rsidRPr="009D18AF">
              <w:rPr>
                <w:sz w:val="20"/>
              </w:rPr>
              <w:t>0,0</w:t>
            </w:r>
          </w:p>
        </w:tc>
        <w:tc>
          <w:tcPr>
            <w:tcW w:w="613" w:type="pct"/>
            <w:tcBorders>
              <w:top w:val="nil"/>
              <w:left w:val="single" w:sz="4" w:space="0" w:color="auto"/>
              <w:bottom w:val="single" w:sz="4" w:space="0" w:color="auto"/>
              <w:right w:val="single" w:sz="4" w:space="0" w:color="auto"/>
            </w:tcBorders>
            <w:vAlign w:val="center"/>
          </w:tcPr>
          <w:p w14:paraId="761AAB52" w14:textId="77777777" w:rsidR="00D26374" w:rsidRPr="009D18AF" w:rsidRDefault="00D26374" w:rsidP="002A454E">
            <w:pPr>
              <w:jc w:val="center"/>
              <w:rPr>
                <w:sz w:val="20"/>
              </w:rPr>
            </w:pPr>
          </w:p>
        </w:tc>
      </w:tr>
      <w:tr w:rsidR="00D26374" w:rsidRPr="009D18AF" w14:paraId="03C0DBC4" w14:textId="77777777" w:rsidTr="00650E2F">
        <w:trPr>
          <w:trHeight w:val="295"/>
        </w:trPr>
        <w:tc>
          <w:tcPr>
            <w:tcW w:w="906" w:type="pct"/>
            <w:vMerge w:val="restart"/>
            <w:tcBorders>
              <w:top w:val="single" w:sz="4" w:space="0" w:color="auto"/>
              <w:left w:val="single" w:sz="4" w:space="0" w:color="auto"/>
              <w:right w:val="single" w:sz="4" w:space="0" w:color="auto"/>
            </w:tcBorders>
            <w:vAlign w:val="center"/>
          </w:tcPr>
          <w:p w14:paraId="31AA4994" w14:textId="77777777" w:rsidR="00D26374" w:rsidRPr="0065329D" w:rsidRDefault="00D26374" w:rsidP="002A454E">
            <w:pPr>
              <w:overflowPunct/>
              <w:rPr>
                <w:rFonts w:eastAsiaTheme="minorHAnsi"/>
                <w:sz w:val="20"/>
                <w:lang w:eastAsia="en-US"/>
              </w:rPr>
            </w:pPr>
            <w:r w:rsidRPr="009D18AF">
              <w:rPr>
                <w:rFonts w:eastAsiaTheme="minorHAnsi"/>
                <w:sz w:val="20"/>
                <w:lang w:eastAsia="en-US"/>
              </w:rPr>
              <w:t>Мероприятие 4. По энергосбережению в организациях с участием муниципального образования и повышению энергетической эффективности этих организаций</w:t>
            </w:r>
          </w:p>
        </w:tc>
        <w:tc>
          <w:tcPr>
            <w:tcW w:w="518" w:type="pct"/>
            <w:vMerge w:val="restart"/>
            <w:tcBorders>
              <w:top w:val="single" w:sz="4" w:space="0" w:color="auto"/>
              <w:left w:val="single" w:sz="4" w:space="0" w:color="auto"/>
              <w:right w:val="single" w:sz="4" w:space="0" w:color="auto"/>
            </w:tcBorders>
            <w:vAlign w:val="center"/>
          </w:tcPr>
          <w:p w14:paraId="6CD574ED" w14:textId="77777777" w:rsidR="00D26374" w:rsidRPr="009D18AF" w:rsidRDefault="00D26374" w:rsidP="002A454E">
            <w:pPr>
              <w:jc w:val="center"/>
              <w:rPr>
                <w:sz w:val="20"/>
              </w:rPr>
            </w:pPr>
            <w:r w:rsidRPr="009D18AF">
              <w:rPr>
                <w:sz w:val="20"/>
              </w:rPr>
              <w:t>Администрация района</w:t>
            </w:r>
          </w:p>
        </w:tc>
        <w:tc>
          <w:tcPr>
            <w:tcW w:w="227" w:type="pct"/>
            <w:vMerge w:val="restart"/>
            <w:tcBorders>
              <w:top w:val="single" w:sz="4" w:space="0" w:color="auto"/>
              <w:left w:val="single" w:sz="4" w:space="0" w:color="auto"/>
              <w:right w:val="single" w:sz="4" w:space="0" w:color="auto"/>
            </w:tcBorders>
            <w:noWrap/>
            <w:vAlign w:val="center"/>
          </w:tcPr>
          <w:p w14:paraId="53F390D9" w14:textId="77777777" w:rsidR="00D26374" w:rsidRPr="009D18AF" w:rsidRDefault="00D26374" w:rsidP="002A454E">
            <w:pPr>
              <w:jc w:val="center"/>
              <w:rPr>
                <w:sz w:val="20"/>
              </w:rPr>
            </w:pPr>
          </w:p>
        </w:tc>
        <w:tc>
          <w:tcPr>
            <w:tcW w:w="213" w:type="pct"/>
            <w:vMerge w:val="restart"/>
            <w:tcBorders>
              <w:top w:val="single" w:sz="4" w:space="0" w:color="auto"/>
              <w:left w:val="single" w:sz="4" w:space="0" w:color="auto"/>
              <w:right w:val="single" w:sz="4" w:space="0" w:color="auto"/>
            </w:tcBorders>
            <w:noWrap/>
            <w:vAlign w:val="center"/>
          </w:tcPr>
          <w:p w14:paraId="4208AC46" w14:textId="77777777" w:rsidR="00D26374" w:rsidRPr="009D18AF" w:rsidRDefault="00D26374" w:rsidP="002A454E">
            <w:pPr>
              <w:jc w:val="center"/>
              <w:rPr>
                <w:sz w:val="20"/>
              </w:rPr>
            </w:pPr>
          </w:p>
        </w:tc>
        <w:tc>
          <w:tcPr>
            <w:tcW w:w="398" w:type="pct"/>
            <w:vMerge w:val="restart"/>
            <w:tcBorders>
              <w:top w:val="single" w:sz="4" w:space="0" w:color="auto"/>
              <w:left w:val="single" w:sz="4" w:space="0" w:color="auto"/>
              <w:right w:val="single" w:sz="4" w:space="0" w:color="auto"/>
            </w:tcBorders>
            <w:noWrap/>
            <w:vAlign w:val="center"/>
          </w:tcPr>
          <w:p w14:paraId="61C5D24B" w14:textId="77777777" w:rsidR="00D26374" w:rsidRPr="009D18AF" w:rsidRDefault="00D26374" w:rsidP="002A454E">
            <w:pPr>
              <w:jc w:val="center"/>
              <w:rPr>
                <w:sz w:val="20"/>
              </w:rPr>
            </w:pPr>
          </w:p>
        </w:tc>
        <w:tc>
          <w:tcPr>
            <w:tcW w:w="169" w:type="pct"/>
            <w:vMerge w:val="restart"/>
            <w:tcBorders>
              <w:top w:val="single" w:sz="4" w:space="0" w:color="auto"/>
              <w:left w:val="single" w:sz="4" w:space="0" w:color="auto"/>
              <w:right w:val="single" w:sz="4" w:space="0" w:color="auto"/>
            </w:tcBorders>
            <w:noWrap/>
            <w:vAlign w:val="center"/>
          </w:tcPr>
          <w:p w14:paraId="7D21716B" w14:textId="77777777" w:rsidR="00D26374" w:rsidRPr="009D18AF" w:rsidRDefault="00D26374" w:rsidP="002A454E">
            <w:pPr>
              <w:pStyle w:val="ConsPlusCell"/>
              <w:jc w:val="center"/>
              <w:rPr>
                <w:sz w:val="20"/>
                <w:szCs w:val="20"/>
              </w:rPr>
            </w:pPr>
          </w:p>
        </w:tc>
        <w:tc>
          <w:tcPr>
            <w:tcW w:w="287" w:type="pct"/>
            <w:tcBorders>
              <w:top w:val="single" w:sz="4" w:space="0" w:color="auto"/>
              <w:left w:val="single" w:sz="4" w:space="0" w:color="auto"/>
              <w:right w:val="single" w:sz="4" w:space="0" w:color="auto"/>
            </w:tcBorders>
            <w:vAlign w:val="center"/>
          </w:tcPr>
          <w:p w14:paraId="0708FE7A" w14:textId="77777777" w:rsidR="00D26374" w:rsidRPr="009D18AF" w:rsidRDefault="00D26374" w:rsidP="002A454E">
            <w:pPr>
              <w:jc w:val="center"/>
              <w:rPr>
                <w:sz w:val="20"/>
              </w:rPr>
            </w:pPr>
          </w:p>
        </w:tc>
        <w:tc>
          <w:tcPr>
            <w:tcW w:w="234" w:type="pct"/>
            <w:tcBorders>
              <w:top w:val="single" w:sz="4" w:space="0" w:color="auto"/>
              <w:left w:val="single" w:sz="4" w:space="0" w:color="auto"/>
              <w:right w:val="single" w:sz="4" w:space="0" w:color="auto"/>
            </w:tcBorders>
            <w:vAlign w:val="center"/>
          </w:tcPr>
          <w:p w14:paraId="7F17314F" w14:textId="77777777" w:rsidR="00D26374" w:rsidRPr="009D18AF" w:rsidRDefault="00D26374" w:rsidP="002A454E">
            <w:pPr>
              <w:jc w:val="center"/>
              <w:rPr>
                <w:sz w:val="20"/>
              </w:rPr>
            </w:pPr>
          </w:p>
        </w:tc>
        <w:tc>
          <w:tcPr>
            <w:tcW w:w="229" w:type="pct"/>
            <w:tcBorders>
              <w:top w:val="single" w:sz="4" w:space="0" w:color="auto"/>
              <w:left w:val="single" w:sz="4" w:space="0" w:color="auto"/>
              <w:right w:val="single" w:sz="4" w:space="0" w:color="auto"/>
            </w:tcBorders>
            <w:vAlign w:val="center"/>
          </w:tcPr>
          <w:p w14:paraId="37CB9D3C" w14:textId="77777777" w:rsidR="00D26374" w:rsidRPr="009D18AF" w:rsidRDefault="00D26374" w:rsidP="002A454E">
            <w:pPr>
              <w:jc w:val="center"/>
              <w:rPr>
                <w:sz w:val="20"/>
              </w:rPr>
            </w:pPr>
          </w:p>
        </w:tc>
        <w:tc>
          <w:tcPr>
            <w:tcW w:w="202" w:type="pct"/>
            <w:vMerge w:val="restart"/>
            <w:tcBorders>
              <w:top w:val="single" w:sz="4" w:space="0" w:color="auto"/>
              <w:left w:val="single" w:sz="4" w:space="0" w:color="auto"/>
              <w:right w:val="single" w:sz="4" w:space="0" w:color="auto"/>
            </w:tcBorders>
            <w:vAlign w:val="center"/>
          </w:tcPr>
          <w:p w14:paraId="195BD241" w14:textId="77777777" w:rsidR="00D26374" w:rsidRPr="009D18AF" w:rsidRDefault="00650E2F" w:rsidP="00650E2F">
            <w:pPr>
              <w:jc w:val="center"/>
              <w:rPr>
                <w:sz w:val="20"/>
              </w:rPr>
            </w:pPr>
            <w:r>
              <w:rPr>
                <w:sz w:val="20"/>
              </w:rPr>
              <w:t>0,0</w:t>
            </w:r>
          </w:p>
        </w:tc>
        <w:tc>
          <w:tcPr>
            <w:tcW w:w="226" w:type="pct"/>
            <w:tcBorders>
              <w:top w:val="single" w:sz="4" w:space="0" w:color="auto"/>
              <w:left w:val="single" w:sz="4" w:space="0" w:color="auto"/>
              <w:right w:val="single" w:sz="4" w:space="0" w:color="auto"/>
            </w:tcBorders>
          </w:tcPr>
          <w:p w14:paraId="729DB7B7" w14:textId="77777777" w:rsidR="00D26374" w:rsidRPr="009D18AF" w:rsidRDefault="00D26374" w:rsidP="002A454E">
            <w:pPr>
              <w:ind w:right="168"/>
              <w:jc w:val="center"/>
              <w:rPr>
                <w:sz w:val="20"/>
              </w:rPr>
            </w:pPr>
          </w:p>
        </w:tc>
        <w:tc>
          <w:tcPr>
            <w:tcW w:w="266" w:type="pct"/>
            <w:tcBorders>
              <w:top w:val="single" w:sz="4" w:space="0" w:color="auto"/>
              <w:left w:val="single" w:sz="4" w:space="0" w:color="auto"/>
              <w:right w:val="single" w:sz="4" w:space="0" w:color="auto"/>
            </w:tcBorders>
          </w:tcPr>
          <w:p w14:paraId="279DD8D9" w14:textId="77777777" w:rsidR="00D26374" w:rsidRPr="009D18AF" w:rsidRDefault="00D26374" w:rsidP="002A454E">
            <w:pPr>
              <w:ind w:right="168"/>
              <w:jc w:val="center"/>
              <w:rPr>
                <w:sz w:val="20"/>
              </w:rPr>
            </w:pPr>
          </w:p>
        </w:tc>
        <w:tc>
          <w:tcPr>
            <w:tcW w:w="512" w:type="pct"/>
            <w:tcBorders>
              <w:top w:val="single" w:sz="4" w:space="0" w:color="auto"/>
              <w:left w:val="single" w:sz="4" w:space="0" w:color="auto"/>
              <w:right w:val="single" w:sz="4" w:space="0" w:color="auto"/>
            </w:tcBorders>
            <w:vAlign w:val="center"/>
          </w:tcPr>
          <w:p w14:paraId="6D94CFED" w14:textId="77777777" w:rsidR="00D26374" w:rsidRPr="009D18AF" w:rsidRDefault="00D26374" w:rsidP="002A454E">
            <w:pPr>
              <w:ind w:right="168"/>
              <w:jc w:val="center"/>
              <w:rPr>
                <w:sz w:val="20"/>
              </w:rPr>
            </w:pPr>
          </w:p>
        </w:tc>
        <w:tc>
          <w:tcPr>
            <w:tcW w:w="613" w:type="pct"/>
            <w:tcBorders>
              <w:top w:val="single" w:sz="4" w:space="0" w:color="auto"/>
              <w:left w:val="single" w:sz="4" w:space="0" w:color="auto"/>
              <w:right w:val="single" w:sz="4" w:space="0" w:color="auto"/>
            </w:tcBorders>
            <w:vAlign w:val="center"/>
          </w:tcPr>
          <w:p w14:paraId="00F9A1CD" w14:textId="77777777" w:rsidR="00D26374" w:rsidRPr="009D18AF" w:rsidRDefault="00D26374" w:rsidP="002A454E">
            <w:pPr>
              <w:jc w:val="center"/>
              <w:rPr>
                <w:sz w:val="20"/>
              </w:rPr>
            </w:pPr>
          </w:p>
        </w:tc>
      </w:tr>
      <w:tr w:rsidR="00650E2F" w:rsidRPr="009D18AF" w14:paraId="78E27A91" w14:textId="77777777" w:rsidTr="00650E2F">
        <w:trPr>
          <w:trHeight w:val="892"/>
        </w:trPr>
        <w:tc>
          <w:tcPr>
            <w:tcW w:w="906" w:type="pct"/>
            <w:vMerge/>
            <w:tcBorders>
              <w:left w:val="single" w:sz="4" w:space="0" w:color="auto"/>
              <w:bottom w:val="single" w:sz="4" w:space="0" w:color="auto"/>
              <w:right w:val="single" w:sz="4" w:space="0" w:color="auto"/>
            </w:tcBorders>
            <w:vAlign w:val="center"/>
          </w:tcPr>
          <w:p w14:paraId="18BB9AB7" w14:textId="77777777" w:rsidR="00650E2F" w:rsidRPr="009D18AF" w:rsidRDefault="00650E2F" w:rsidP="002A454E">
            <w:pPr>
              <w:overflowPunct/>
              <w:jc w:val="both"/>
              <w:rPr>
                <w:rFonts w:eastAsiaTheme="minorHAnsi"/>
                <w:sz w:val="20"/>
                <w:lang w:eastAsia="en-US"/>
              </w:rPr>
            </w:pPr>
          </w:p>
        </w:tc>
        <w:tc>
          <w:tcPr>
            <w:tcW w:w="518" w:type="pct"/>
            <w:vMerge/>
            <w:tcBorders>
              <w:left w:val="single" w:sz="4" w:space="0" w:color="auto"/>
              <w:bottom w:val="single" w:sz="4" w:space="0" w:color="auto"/>
              <w:right w:val="single" w:sz="4" w:space="0" w:color="auto"/>
            </w:tcBorders>
            <w:vAlign w:val="center"/>
          </w:tcPr>
          <w:p w14:paraId="702B1967" w14:textId="77777777" w:rsidR="00650E2F" w:rsidRPr="009D18AF" w:rsidRDefault="00650E2F" w:rsidP="002A454E">
            <w:pPr>
              <w:jc w:val="center"/>
              <w:rPr>
                <w:sz w:val="20"/>
              </w:rPr>
            </w:pPr>
          </w:p>
        </w:tc>
        <w:tc>
          <w:tcPr>
            <w:tcW w:w="227" w:type="pct"/>
            <w:vMerge/>
            <w:tcBorders>
              <w:left w:val="single" w:sz="4" w:space="0" w:color="auto"/>
              <w:bottom w:val="single" w:sz="4" w:space="0" w:color="auto"/>
              <w:right w:val="single" w:sz="4" w:space="0" w:color="auto"/>
            </w:tcBorders>
            <w:noWrap/>
            <w:vAlign w:val="center"/>
          </w:tcPr>
          <w:p w14:paraId="407A8AD2" w14:textId="77777777" w:rsidR="00650E2F" w:rsidRPr="009D18AF" w:rsidRDefault="00650E2F" w:rsidP="002A454E">
            <w:pPr>
              <w:jc w:val="center"/>
              <w:rPr>
                <w:sz w:val="20"/>
              </w:rPr>
            </w:pPr>
          </w:p>
        </w:tc>
        <w:tc>
          <w:tcPr>
            <w:tcW w:w="213" w:type="pct"/>
            <w:vMerge/>
            <w:tcBorders>
              <w:left w:val="single" w:sz="4" w:space="0" w:color="auto"/>
              <w:bottom w:val="single" w:sz="4" w:space="0" w:color="auto"/>
              <w:right w:val="single" w:sz="4" w:space="0" w:color="auto"/>
            </w:tcBorders>
            <w:noWrap/>
            <w:vAlign w:val="center"/>
          </w:tcPr>
          <w:p w14:paraId="382C76D4" w14:textId="77777777" w:rsidR="00650E2F" w:rsidRPr="009D18AF" w:rsidRDefault="00650E2F" w:rsidP="002A454E">
            <w:pPr>
              <w:jc w:val="center"/>
              <w:rPr>
                <w:sz w:val="20"/>
              </w:rPr>
            </w:pPr>
          </w:p>
        </w:tc>
        <w:tc>
          <w:tcPr>
            <w:tcW w:w="398" w:type="pct"/>
            <w:vMerge/>
            <w:tcBorders>
              <w:left w:val="single" w:sz="4" w:space="0" w:color="auto"/>
              <w:bottom w:val="single" w:sz="4" w:space="0" w:color="auto"/>
              <w:right w:val="single" w:sz="4" w:space="0" w:color="auto"/>
            </w:tcBorders>
            <w:noWrap/>
            <w:vAlign w:val="center"/>
          </w:tcPr>
          <w:p w14:paraId="1CD76302" w14:textId="77777777" w:rsidR="00650E2F" w:rsidRPr="009D18AF" w:rsidRDefault="00650E2F" w:rsidP="002A454E">
            <w:pPr>
              <w:jc w:val="center"/>
              <w:rPr>
                <w:sz w:val="20"/>
              </w:rPr>
            </w:pPr>
          </w:p>
        </w:tc>
        <w:tc>
          <w:tcPr>
            <w:tcW w:w="169" w:type="pct"/>
            <w:vMerge/>
            <w:tcBorders>
              <w:left w:val="single" w:sz="4" w:space="0" w:color="auto"/>
              <w:bottom w:val="single" w:sz="4" w:space="0" w:color="auto"/>
              <w:right w:val="single" w:sz="4" w:space="0" w:color="auto"/>
            </w:tcBorders>
            <w:noWrap/>
            <w:vAlign w:val="center"/>
          </w:tcPr>
          <w:p w14:paraId="0DFDFBDA" w14:textId="77777777" w:rsidR="00650E2F" w:rsidRPr="009D18AF" w:rsidRDefault="00650E2F" w:rsidP="002A454E">
            <w:pPr>
              <w:pStyle w:val="ConsPlusCell"/>
              <w:jc w:val="center"/>
              <w:rPr>
                <w:sz w:val="20"/>
                <w:szCs w:val="20"/>
              </w:rPr>
            </w:pPr>
          </w:p>
        </w:tc>
        <w:tc>
          <w:tcPr>
            <w:tcW w:w="287" w:type="pct"/>
            <w:tcBorders>
              <w:left w:val="single" w:sz="4" w:space="0" w:color="auto"/>
              <w:bottom w:val="single" w:sz="4" w:space="0" w:color="auto"/>
              <w:right w:val="single" w:sz="4" w:space="0" w:color="auto"/>
            </w:tcBorders>
            <w:vAlign w:val="center"/>
          </w:tcPr>
          <w:p w14:paraId="63B38F8B" w14:textId="77777777" w:rsidR="00650E2F" w:rsidRPr="009D18AF" w:rsidRDefault="00650E2F" w:rsidP="00650E2F">
            <w:pPr>
              <w:jc w:val="center"/>
              <w:rPr>
                <w:sz w:val="20"/>
              </w:rPr>
            </w:pPr>
            <w:r w:rsidRPr="00FA0A58">
              <w:rPr>
                <w:sz w:val="20"/>
              </w:rPr>
              <w:t>0,0</w:t>
            </w:r>
          </w:p>
        </w:tc>
        <w:tc>
          <w:tcPr>
            <w:tcW w:w="234" w:type="pct"/>
            <w:tcBorders>
              <w:left w:val="single" w:sz="4" w:space="0" w:color="auto"/>
              <w:bottom w:val="single" w:sz="4" w:space="0" w:color="auto"/>
              <w:right w:val="single" w:sz="4" w:space="0" w:color="auto"/>
            </w:tcBorders>
            <w:vAlign w:val="center"/>
          </w:tcPr>
          <w:p w14:paraId="7A96ADEB" w14:textId="77777777" w:rsidR="00650E2F" w:rsidRPr="009D18AF" w:rsidRDefault="00650E2F" w:rsidP="00650E2F">
            <w:pPr>
              <w:jc w:val="center"/>
              <w:rPr>
                <w:sz w:val="20"/>
              </w:rPr>
            </w:pPr>
            <w:r w:rsidRPr="00FA0A58">
              <w:rPr>
                <w:sz w:val="20"/>
              </w:rPr>
              <w:t>0,0</w:t>
            </w:r>
          </w:p>
        </w:tc>
        <w:tc>
          <w:tcPr>
            <w:tcW w:w="229" w:type="pct"/>
            <w:tcBorders>
              <w:left w:val="single" w:sz="4" w:space="0" w:color="auto"/>
              <w:bottom w:val="single" w:sz="4" w:space="0" w:color="auto"/>
              <w:right w:val="single" w:sz="4" w:space="0" w:color="auto"/>
            </w:tcBorders>
            <w:vAlign w:val="center"/>
          </w:tcPr>
          <w:p w14:paraId="019B1C31" w14:textId="77777777" w:rsidR="00650E2F" w:rsidRPr="009D18AF" w:rsidRDefault="00650E2F" w:rsidP="00650E2F">
            <w:pPr>
              <w:jc w:val="center"/>
              <w:rPr>
                <w:sz w:val="20"/>
              </w:rPr>
            </w:pPr>
            <w:r w:rsidRPr="00FA0A58">
              <w:rPr>
                <w:sz w:val="20"/>
              </w:rPr>
              <w:t>0,0</w:t>
            </w:r>
          </w:p>
        </w:tc>
        <w:tc>
          <w:tcPr>
            <w:tcW w:w="202" w:type="pct"/>
            <w:vMerge/>
            <w:tcBorders>
              <w:left w:val="single" w:sz="4" w:space="0" w:color="auto"/>
              <w:bottom w:val="single" w:sz="4" w:space="0" w:color="auto"/>
              <w:right w:val="single" w:sz="4" w:space="0" w:color="auto"/>
            </w:tcBorders>
            <w:vAlign w:val="center"/>
          </w:tcPr>
          <w:p w14:paraId="3695352E" w14:textId="77777777" w:rsidR="00650E2F" w:rsidRPr="009D18AF" w:rsidRDefault="00650E2F" w:rsidP="00650E2F">
            <w:pPr>
              <w:jc w:val="center"/>
              <w:rPr>
                <w:sz w:val="20"/>
              </w:rPr>
            </w:pPr>
          </w:p>
        </w:tc>
        <w:tc>
          <w:tcPr>
            <w:tcW w:w="226" w:type="pct"/>
            <w:tcBorders>
              <w:left w:val="single" w:sz="4" w:space="0" w:color="auto"/>
              <w:bottom w:val="single" w:sz="4" w:space="0" w:color="auto"/>
              <w:right w:val="single" w:sz="4" w:space="0" w:color="auto"/>
            </w:tcBorders>
            <w:vAlign w:val="center"/>
          </w:tcPr>
          <w:p w14:paraId="1525F417" w14:textId="77777777" w:rsidR="00650E2F" w:rsidRPr="009D18AF" w:rsidRDefault="00650E2F" w:rsidP="00650E2F">
            <w:pPr>
              <w:jc w:val="center"/>
              <w:rPr>
                <w:sz w:val="20"/>
              </w:rPr>
            </w:pPr>
            <w:r w:rsidRPr="00FA0A58">
              <w:rPr>
                <w:sz w:val="20"/>
              </w:rPr>
              <w:t>0,0</w:t>
            </w:r>
          </w:p>
        </w:tc>
        <w:tc>
          <w:tcPr>
            <w:tcW w:w="266" w:type="pct"/>
            <w:tcBorders>
              <w:left w:val="single" w:sz="4" w:space="0" w:color="auto"/>
              <w:bottom w:val="single" w:sz="4" w:space="0" w:color="auto"/>
              <w:right w:val="single" w:sz="4" w:space="0" w:color="auto"/>
            </w:tcBorders>
            <w:vAlign w:val="center"/>
          </w:tcPr>
          <w:p w14:paraId="6C11D525" w14:textId="77777777" w:rsidR="00650E2F" w:rsidRPr="009D18AF" w:rsidRDefault="00650E2F" w:rsidP="00650E2F">
            <w:pPr>
              <w:jc w:val="center"/>
              <w:rPr>
                <w:sz w:val="20"/>
              </w:rPr>
            </w:pPr>
            <w:r w:rsidRPr="00FA0A58">
              <w:rPr>
                <w:sz w:val="20"/>
              </w:rPr>
              <w:t>0,0</w:t>
            </w:r>
          </w:p>
        </w:tc>
        <w:tc>
          <w:tcPr>
            <w:tcW w:w="512" w:type="pct"/>
            <w:tcBorders>
              <w:left w:val="single" w:sz="4" w:space="0" w:color="auto"/>
              <w:bottom w:val="single" w:sz="4" w:space="0" w:color="auto"/>
              <w:right w:val="single" w:sz="4" w:space="0" w:color="auto"/>
            </w:tcBorders>
            <w:vAlign w:val="center"/>
          </w:tcPr>
          <w:p w14:paraId="032ACE87" w14:textId="77777777" w:rsidR="00650E2F" w:rsidRPr="009D18AF" w:rsidRDefault="00650E2F" w:rsidP="00650E2F">
            <w:pPr>
              <w:jc w:val="center"/>
              <w:rPr>
                <w:sz w:val="20"/>
              </w:rPr>
            </w:pPr>
            <w:r w:rsidRPr="00FA0A58">
              <w:rPr>
                <w:sz w:val="20"/>
              </w:rPr>
              <w:t>0,0</w:t>
            </w:r>
          </w:p>
        </w:tc>
        <w:tc>
          <w:tcPr>
            <w:tcW w:w="613" w:type="pct"/>
            <w:tcBorders>
              <w:left w:val="single" w:sz="4" w:space="0" w:color="auto"/>
              <w:bottom w:val="single" w:sz="4" w:space="0" w:color="auto"/>
              <w:right w:val="single" w:sz="4" w:space="0" w:color="auto"/>
            </w:tcBorders>
            <w:vAlign w:val="center"/>
          </w:tcPr>
          <w:p w14:paraId="1C41BBAE" w14:textId="77777777" w:rsidR="00650E2F" w:rsidRDefault="00650E2F" w:rsidP="002A454E">
            <w:pPr>
              <w:jc w:val="center"/>
              <w:rPr>
                <w:sz w:val="20"/>
              </w:rPr>
            </w:pPr>
            <w:r w:rsidRPr="009D18AF">
              <w:rPr>
                <w:sz w:val="20"/>
              </w:rPr>
              <w:t>ремонт котельн</w:t>
            </w:r>
            <w:r>
              <w:rPr>
                <w:sz w:val="20"/>
              </w:rPr>
              <w:t>ого оборудования</w:t>
            </w:r>
          </w:p>
          <w:p w14:paraId="20C9C341" w14:textId="77777777" w:rsidR="00650E2F" w:rsidRDefault="00650E2F" w:rsidP="002A454E">
            <w:pPr>
              <w:jc w:val="center"/>
              <w:rPr>
                <w:sz w:val="20"/>
              </w:rPr>
            </w:pPr>
            <w:r w:rsidRPr="009D18AF">
              <w:rPr>
                <w:sz w:val="20"/>
              </w:rPr>
              <w:t xml:space="preserve"> </w:t>
            </w:r>
          </w:p>
          <w:p w14:paraId="77545234" w14:textId="77777777" w:rsidR="00650E2F" w:rsidRPr="009D18AF" w:rsidRDefault="00650E2F" w:rsidP="002A454E">
            <w:pPr>
              <w:jc w:val="center"/>
              <w:rPr>
                <w:sz w:val="20"/>
              </w:rPr>
            </w:pPr>
            <w:r w:rsidRPr="009D18AF">
              <w:rPr>
                <w:sz w:val="20"/>
              </w:rPr>
              <w:t>косметические ремонты</w:t>
            </w:r>
            <w:r>
              <w:rPr>
                <w:sz w:val="20"/>
              </w:rPr>
              <w:t xml:space="preserve"> зданий</w:t>
            </w:r>
          </w:p>
        </w:tc>
      </w:tr>
      <w:tr w:rsidR="00D26374" w:rsidRPr="009D18AF" w14:paraId="2D230A00" w14:textId="77777777" w:rsidTr="00650E2F">
        <w:trPr>
          <w:trHeight w:val="1140"/>
        </w:trPr>
        <w:tc>
          <w:tcPr>
            <w:tcW w:w="906" w:type="pct"/>
            <w:tcBorders>
              <w:top w:val="single" w:sz="4" w:space="0" w:color="auto"/>
              <w:left w:val="single" w:sz="4" w:space="0" w:color="auto"/>
              <w:bottom w:val="single" w:sz="4" w:space="0" w:color="auto"/>
              <w:right w:val="single" w:sz="4" w:space="0" w:color="auto"/>
            </w:tcBorders>
            <w:vAlign w:val="center"/>
            <w:hideMark/>
          </w:tcPr>
          <w:p w14:paraId="2384F940" w14:textId="77777777" w:rsidR="00D26374" w:rsidRPr="009D18AF" w:rsidRDefault="00D26374" w:rsidP="002A454E">
            <w:pPr>
              <w:rPr>
                <w:sz w:val="20"/>
              </w:rPr>
            </w:pPr>
            <w:r w:rsidRPr="009D18AF">
              <w:rPr>
                <w:sz w:val="20"/>
              </w:rPr>
              <w:t>Мероприятие 5.</w:t>
            </w:r>
          </w:p>
          <w:p w14:paraId="3F5AC75E" w14:textId="77777777" w:rsidR="00D26374" w:rsidRPr="009D18AF" w:rsidRDefault="00D26374" w:rsidP="002A454E">
            <w:pPr>
              <w:rPr>
                <w:sz w:val="20"/>
              </w:rPr>
            </w:pPr>
            <w:r w:rsidRPr="009D18AF">
              <w:rPr>
                <w:sz w:val="20"/>
              </w:rPr>
              <w:t>Расширение использования отходов лесопереработки для выработки тепловой энергии.</w:t>
            </w:r>
          </w:p>
        </w:tc>
        <w:tc>
          <w:tcPr>
            <w:tcW w:w="518" w:type="pct"/>
            <w:tcBorders>
              <w:top w:val="single" w:sz="4" w:space="0" w:color="auto"/>
              <w:left w:val="single" w:sz="4" w:space="0" w:color="auto"/>
              <w:bottom w:val="single" w:sz="4" w:space="0" w:color="auto"/>
              <w:right w:val="single" w:sz="4" w:space="0" w:color="auto"/>
            </w:tcBorders>
            <w:vAlign w:val="center"/>
            <w:hideMark/>
          </w:tcPr>
          <w:p w14:paraId="189F470E" w14:textId="77777777" w:rsidR="00D26374" w:rsidRPr="009D18AF" w:rsidRDefault="00D26374" w:rsidP="002A454E">
            <w:pPr>
              <w:jc w:val="center"/>
              <w:rPr>
                <w:sz w:val="20"/>
              </w:rPr>
            </w:pPr>
            <w:r w:rsidRPr="009D18AF">
              <w:rPr>
                <w:sz w:val="20"/>
              </w:rPr>
              <w:t>Администрация района</w:t>
            </w:r>
          </w:p>
        </w:tc>
        <w:tc>
          <w:tcPr>
            <w:tcW w:w="227" w:type="pct"/>
            <w:tcBorders>
              <w:top w:val="single" w:sz="4" w:space="0" w:color="auto"/>
              <w:left w:val="single" w:sz="4" w:space="0" w:color="auto"/>
              <w:bottom w:val="single" w:sz="4" w:space="0" w:color="auto"/>
              <w:right w:val="single" w:sz="4" w:space="0" w:color="auto"/>
            </w:tcBorders>
            <w:noWrap/>
            <w:vAlign w:val="center"/>
          </w:tcPr>
          <w:p w14:paraId="317598C3" w14:textId="77777777" w:rsidR="00D26374" w:rsidRPr="009D18AF" w:rsidRDefault="00D26374" w:rsidP="002A454E">
            <w:pPr>
              <w:jc w:val="center"/>
              <w:rPr>
                <w:sz w:val="20"/>
              </w:rPr>
            </w:pPr>
          </w:p>
        </w:tc>
        <w:tc>
          <w:tcPr>
            <w:tcW w:w="213" w:type="pct"/>
            <w:tcBorders>
              <w:top w:val="single" w:sz="4" w:space="0" w:color="auto"/>
              <w:left w:val="single" w:sz="4" w:space="0" w:color="auto"/>
              <w:bottom w:val="single" w:sz="4" w:space="0" w:color="auto"/>
              <w:right w:val="single" w:sz="4" w:space="0" w:color="auto"/>
            </w:tcBorders>
            <w:noWrap/>
            <w:vAlign w:val="center"/>
          </w:tcPr>
          <w:p w14:paraId="07723EEB" w14:textId="77777777" w:rsidR="00D26374" w:rsidRPr="009D18AF" w:rsidRDefault="00D26374" w:rsidP="002A454E">
            <w:pPr>
              <w:jc w:val="center"/>
              <w:rPr>
                <w:sz w:val="20"/>
              </w:rPr>
            </w:pPr>
          </w:p>
        </w:tc>
        <w:tc>
          <w:tcPr>
            <w:tcW w:w="398" w:type="pct"/>
            <w:tcBorders>
              <w:top w:val="single" w:sz="4" w:space="0" w:color="auto"/>
              <w:left w:val="single" w:sz="4" w:space="0" w:color="auto"/>
              <w:bottom w:val="single" w:sz="4" w:space="0" w:color="auto"/>
              <w:right w:val="single" w:sz="4" w:space="0" w:color="auto"/>
            </w:tcBorders>
            <w:noWrap/>
            <w:vAlign w:val="center"/>
          </w:tcPr>
          <w:p w14:paraId="44E47B30" w14:textId="77777777" w:rsidR="00D26374" w:rsidRPr="009D18AF" w:rsidRDefault="00D26374" w:rsidP="002A454E">
            <w:pPr>
              <w:jc w:val="center"/>
              <w:rPr>
                <w:sz w:val="20"/>
              </w:rPr>
            </w:pPr>
          </w:p>
        </w:tc>
        <w:tc>
          <w:tcPr>
            <w:tcW w:w="169" w:type="pct"/>
            <w:tcBorders>
              <w:top w:val="single" w:sz="4" w:space="0" w:color="auto"/>
              <w:left w:val="single" w:sz="4" w:space="0" w:color="auto"/>
              <w:bottom w:val="single" w:sz="4" w:space="0" w:color="auto"/>
              <w:right w:val="single" w:sz="4" w:space="0" w:color="auto"/>
            </w:tcBorders>
            <w:noWrap/>
            <w:vAlign w:val="center"/>
          </w:tcPr>
          <w:p w14:paraId="0C56B4A9" w14:textId="77777777" w:rsidR="00D26374" w:rsidRPr="009D18AF" w:rsidRDefault="00D26374" w:rsidP="002A454E">
            <w:pPr>
              <w:jc w:val="center"/>
              <w:rPr>
                <w:sz w:val="20"/>
              </w:rPr>
            </w:pPr>
          </w:p>
        </w:tc>
        <w:tc>
          <w:tcPr>
            <w:tcW w:w="287" w:type="pct"/>
            <w:tcBorders>
              <w:top w:val="single" w:sz="4" w:space="0" w:color="auto"/>
              <w:left w:val="single" w:sz="4" w:space="0" w:color="auto"/>
              <w:bottom w:val="single" w:sz="4" w:space="0" w:color="auto"/>
              <w:right w:val="single" w:sz="4" w:space="0" w:color="auto"/>
            </w:tcBorders>
            <w:vAlign w:val="center"/>
          </w:tcPr>
          <w:p w14:paraId="755D7129" w14:textId="77777777" w:rsidR="00D26374" w:rsidRPr="009D18AF" w:rsidRDefault="00D26374" w:rsidP="00650E2F">
            <w:pPr>
              <w:jc w:val="center"/>
              <w:rPr>
                <w:sz w:val="20"/>
              </w:rPr>
            </w:pPr>
            <w:r>
              <w:rPr>
                <w:sz w:val="20"/>
              </w:rPr>
              <w:t>0,0</w:t>
            </w:r>
          </w:p>
        </w:tc>
        <w:tc>
          <w:tcPr>
            <w:tcW w:w="234" w:type="pct"/>
            <w:tcBorders>
              <w:top w:val="single" w:sz="4" w:space="0" w:color="auto"/>
              <w:left w:val="single" w:sz="4" w:space="0" w:color="auto"/>
              <w:bottom w:val="single" w:sz="4" w:space="0" w:color="auto"/>
              <w:right w:val="single" w:sz="4" w:space="0" w:color="auto"/>
            </w:tcBorders>
            <w:vAlign w:val="center"/>
            <w:hideMark/>
          </w:tcPr>
          <w:p w14:paraId="1CCB33D3" w14:textId="77777777" w:rsidR="00D26374" w:rsidRPr="009D18AF" w:rsidRDefault="00D26374" w:rsidP="00650E2F">
            <w:pPr>
              <w:jc w:val="center"/>
              <w:rPr>
                <w:sz w:val="20"/>
              </w:rPr>
            </w:pPr>
            <w:r w:rsidRPr="009D18AF">
              <w:rPr>
                <w:sz w:val="20"/>
              </w:rPr>
              <w:t>0,0</w:t>
            </w:r>
          </w:p>
        </w:tc>
        <w:tc>
          <w:tcPr>
            <w:tcW w:w="229" w:type="pct"/>
            <w:tcBorders>
              <w:top w:val="single" w:sz="4" w:space="0" w:color="auto"/>
              <w:left w:val="single" w:sz="4" w:space="0" w:color="auto"/>
              <w:bottom w:val="single" w:sz="4" w:space="0" w:color="auto"/>
              <w:right w:val="single" w:sz="4" w:space="0" w:color="auto"/>
            </w:tcBorders>
            <w:vAlign w:val="center"/>
            <w:hideMark/>
          </w:tcPr>
          <w:p w14:paraId="3A8FD7EE" w14:textId="77777777" w:rsidR="00D26374" w:rsidRPr="009D18AF" w:rsidRDefault="00D26374" w:rsidP="00650E2F">
            <w:pPr>
              <w:jc w:val="center"/>
              <w:rPr>
                <w:sz w:val="20"/>
              </w:rPr>
            </w:pPr>
            <w:r w:rsidRPr="009D18AF">
              <w:rPr>
                <w:sz w:val="20"/>
              </w:rPr>
              <w:t>0,0</w:t>
            </w:r>
          </w:p>
        </w:tc>
        <w:tc>
          <w:tcPr>
            <w:tcW w:w="202" w:type="pct"/>
            <w:tcBorders>
              <w:top w:val="single" w:sz="4" w:space="0" w:color="auto"/>
              <w:left w:val="single" w:sz="4" w:space="0" w:color="auto"/>
              <w:bottom w:val="single" w:sz="4" w:space="0" w:color="auto"/>
              <w:right w:val="single" w:sz="4" w:space="0" w:color="auto"/>
            </w:tcBorders>
            <w:vAlign w:val="center"/>
            <w:hideMark/>
          </w:tcPr>
          <w:p w14:paraId="3B5B9ABB" w14:textId="77777777" w:rsidR="00D26374" w:rsidRPr="009D18AF" w:rsidRDefault="00D26374" w:rsidP="00650E2F">
            <w:pPr>
              <w:jc w:val="center"/>
              <w:rPr>
                <w:sz w:val="20"/>
              </w:rPr>
            </w:pPr>
            <w:r w:rsidRPr="009D18AF">
              <w:rPr>
                <w:sz w:val="20"/>
              </w:rPr>
              <w:t>0,0</w:t>
            </w:r>
          </w:p>
        </w:tc>
        <w:tc>
          <w:tcPr>
            <w:tcW w:w="226" w:type="pct"/>
            <w:tcBorders>
              <w:top w:val="single" w:sz="4" w:space="0" w:color="auto"/>
              <w:left w:val="single" w:sz="4" w:space="0" w:color="auto"/>
              <w:bottom w:val="single" w:sz="4" w:space="0" w:color="auto"/>
              <w:right w:val="single" w:sz="4" w:space="0" w:color="auto"/>
            </w:tcBorders>
            <w:vAlign w:val="center"/>
          </w:tcPr>
          <w:p w14:paraId="444BC689" w14:textId="77777777" w:rsidR="00D26374" w:rsidRPr="009A674A" w:rsidRDefault="00D26374" w:rsidP="00650E2F">
            <w:pPr>
              <w:jc w:val="center"/>
              <w:rPr>
                <w:sz w:val="20"/>
              </w:rPr>
            </w:pPr>
            <w:r>
              <w:rPr>
                <w:sz w:val="20"/>
              </w:rPr>
              <w:t>0,0</w:t>
            </w:r>
          </w:p>
        </w:tc>
        <w:tc>
          <w:tcPr>
            <w:tcW w:w="266" w:type="pct"/>
            <w:tcBorders>
              <w:top w:val="single" w:sz="4" w:space="0" w:color="auto"/>
              <w:left w:val="single" w:sz="4" w:space="0" w:color="auto"/>
              <w:bottom w:val="single" w:sz="4" w:space="0" w:color="auto"/>
              <w:right w:val="single" w:sz="4" w:space="0" w:color="auto"/>
            </w:tcBorders>
            <w:vAlign w:val="center"/>
          </w:tcPr>
          <w:p w14:paraId="2A0C3E01" w14:textId="77777777" w:rsidR="00D26374" w:rsidRPr="009D18AF" w:rsidRDefault="00650E2F" w:rsidP="00650E2F">
            <w:pPr>
              <w:jc w:val="center"/>
              <w:rPr>
                <w:sz w:val="20"/>
              </w:rPr>
            </w:pPr>
            <w:r>
              <w:rPr>
                <w:sz w:val="20"/>
              </w:rPr>
              <w:t>0,0</w:t>
            </w:r>
          </w:p>
        </w:tc>
        <w:tc>
          <w:tcPr>
            <w:tcW w:w="512" w:type="pct"/>
            <w:tcBorders>
              <w:top w:val="single" w:sz="4" w:space="0" w:color="auto"/>
              <w:left w:val="single" w:sz="4" w:space="0" w:color="auto"/>
              <w:bottom w:val="single" w:sz="4" w:space="0" w:color="auto"/>
              <w:right w:val="single" w:sz="4" w:space="0" w:color="auto"/>
            </w:tcBorders>
            <w:vAlign w:val="center"/>
            <w:hideMark/>
          </w:tcPr>
          <w:p w14:paraId="32B363BD" w14:textId="77777777" w:rsidR="00D26374" w:rsidRPr="009D18AF" w:rsidRDefault="00D26374" w:rsidP="00650E2F">
            <w:pPr>
              <w:jc w:val="center"/>
              <w:rPr>
                <w:sz w:val="20"/>
              </w:rPr>
            </w:pPr>
            <w:r w:rsidRPr="009D18AF">
              <w:rPr>
                <w:sz w:val="20"/>
              </w:rPr>
              <w:t>0,0</w:t>
            </w:r>
          </w:p>
        </w:tc>
        <w:tc>
          <w:tcPr>
            <w:tcW w:w="613" w:type="pct"/>
            <w:tcBorders>
              <w:top w:val="nil"/>
              <w:left w:val="single" w:sz="4" w:space="0" w:color="auto"/>
              <w:bottom w:val="single" w:sz="4" w:space="0" w:color="auto"/>
              <w:right w:val="single" w:sz="4" w:space="0" w:color="auto"/>
            </w:tcBorders>
            <w:vAlign w:val="center"/>
            <w:hideMark/>
          </w:tcPr>
          <w:p w14:paraId="2706060E" w14:textId="77777777" w:rsidR="00D26374" w:rsidRPr="009D18AF" w:rsidRDefault="00D26374" w:rsidP="002A454E">
            <w:pPr>
              <w:overflowPunct/>
              <w:autoSpaceDE/>
              <w:autoSpaceDN/>
              <w:adjustRightInd/>
              <w:rPr>
                <w:sz w:val="20"/>
              </w:rPr>
            </w:pPr>
          </w:p>
        </w:tc>
      </w:tr>
      <w:tr w:rsidR="00650E2F" w:rsidRPr="009D18AF" w14:paraId="1760CD6A" w14:textId="77777777" w:rsidTr="00650E2F">
        <w:trPr>
          <w:trHeight w:val="397"/>
        </w:trPr>
        <w:tc>
          <w:tcPr>
            <w:tcW w:w="5000" w:type="pct"/>
            <w:gridSpan w:val="14"/>
            <w:tcBorders>
              <w:top w:val="single" w:sz="4" w:space="0" w:color="auto"/>
              <w:left w:val="single" w:sz="4" w:space="0" w:color="auto"/>
              <w:bottom w:val="single" w:sz="4" w:space="0" w:color="auto"/>
              <w:right w:val="single" w:sz="4" w:space="0" w:color="auto"/>
            </w:tcBorders>
          </w:tcPr>
          <w:p w14:paraId="34435D58" w14:textId="77777777" w:rsidR="00650E2F" w:rsidRPr="009D18AF" w:rsidRDefault="00650E2F" w:rsidP="002A454E">
            <w:pPr>
              <w:rPr>
                <w:sz w:val="20"/>
              </w:rPr>
            </w:pPr>
            <w:r w:rsidRPr="009D18AF">
              <w:rPr>
                <w:sz w:val="20"/>
              </w:rPr>
              <w:t xml:space="preserve">Задача 2.Формирование объективных и достоверных данных о состоянии электросетевого хозяйства классом напряжения 0,4 - 35 кВ, выявление "узких мест", разработка перечня мероприятий по развитию электрических сетей. </w:t>
            </w:r>
          </w:p>
        </w:tc>
      </w:tr>
      <w:tr w:rsidR="00D26374" w:rsidRPr="009D18AF" w14:paraId="0DC7D1FB" w14:textId="77777777" w:rsidTr="00650E2F">
        <w:trPr>
          <w:trHeight w:val="1986"/>
        </w:trPr>
        <w:tc>
          <w:tcPr>
            <w:tcW w:w="906" w:type="pct"/>
            <w:tcBorders>
              <w:top w:val="single" w:sz="4" w:space="0" w:color="auto"/>
              <w:left w:val="single" w:sz="4" w:space="0" w:color="auto"/>
              <w:bottom w:val="single" w:sz="4" w:space="0" w:color="auto"/>
              <w:right w:val="single" w:sz="4" w:space="0" w:color="auto"/>
            </w:tcBorders>
            <w:vAlign w:val="center"/>
            <w:hideMark/>
          </w:tcPr>
          <w:p w14:paraId="77B52A2E" w14:textId="77777777" w:rsidR="00D26374" w:rsidRPr="009D18AF" w:rsidRDefault="00D26374" w:rsidP="002A454E">
            <w:pPr>
              <w:rPr>
                <w:sz w:val="20"/>
              </w:rPr>
            </w:pPr>
            <w:r w:rsidRPr="009D18AF">
              <w:rPr>
                <w:sz w:val="20"/>
              </w:rPr>
              <w:t>Мероприятие 6. Субсидии бюджетам муниципальных образований на разработку схем и программ перспективного развития электроэнергетики муниципальных образований на пятилетний период</w:t>
            </w:r>
          </w:p>
        </w:tc>
        <w:tc>
          <w:tcPr>
            <w:tcW w:w="518" w:type="pct"/>
            <w:tcBorders>
              <w:top w:val="single" w:sz="4" w:space="0" w:color="auto"/>
              <w:left w:val="single" w:sz="4" w:space="0" w:color="auto"/>
              <w:bottom w:val="single" w:sz="4" w:space="0" w:color="auto"/>
              <w:right w:val="single" w:sz="4" w:space="0" w:color="auto"/>
            </w:tcBorders>
            <w:vAlign w:val="center"/>
          </w:tcPr>
          <w:p w14:paraId="7C201C45" w14:textId="77777777" w:rsidR="00D26374" w:rsidRPr="009D18AF" w:rsidRDefault="00D26374" w:rsidP="002A454E">
            <w:pPr>
              <w:jc w:val="center"/>
              <w:rPr>
                <w:sz w:val="20"/>
              </w:rPr>
            </w:pPr>
            <w:r w:rsidRPr="009D18AF">
              <w:rPr>
                <w:sz w:val="20"/>
              </w:rPr>
              <w:t>Администрация района</w:t>
            </w:r>
          </w:p>
        </w:tc>
        <w:tc>
          <w:tcPr>
            <w:tcW w:w="227" w:type="pct"/>
            <w:tcBorders>
              <w:top w:val="single" w:sz="4" w:space="0" w:color="auto"/>
              <w:left w:val="single" w:sz="4" w:space="0" w:color="auto"/>
              <w:bottom w:val="single" w:sz="4" w:space="0" w:color="auto"/>
              <w:right w:val="single" w:sz="4" w:space="0" w:color="auto"/>
            </w:tcBorders>
            <w:noWrap/>
            <w:vAlign w:val="center"/>
          </w:tcPr>
          <w:p w14:paraId="76E9831E" w14:textId="77777777" w:rsidR="00D26374" w:rsidRPr="009D18AF" w:rsidRDefault="00D26374" w:rsidP="002A454E">
            <w:pPr>
              <w:jc w:val="center"/>
              <w:rPr>
                <w:sz w:val="20"/>
              </w:rPr>
            </w:pPr>
          </w:p>
        </w:tc>
        <w:tc>
          <w:tcPr>
            <w:tcW w:w="213" w:type="pct"/>
            <w:tcBorders>
              <w:top w:val="single" w:sz="4" w:space="0" w:color="auto"/>
              <w:left w:val="single" w:sz="4" w:space="0" w:color="auto"/>
              <w:bottom w:val="single" w:sz="4" w:space="0" w:color="auto"/>
              <w:right w:val="single" w:sz="4" w:space="0" w:color="auto"/>
            </w:tcBorders>
            <w:noWrap/>
            <w:vAlign w:val="center"/>
          </w:tcPr>
          <w:p w14:paraId="77580012" w14:textId="77777777" w:rsidR="00D26374" w:rsidRPr="009D18AF" w:rsidRDefault="00D26374" w:rsidP="002A454E">
            <w:pPr>
              <w:jc w:val="center"/>
              <w:rPr>
                <w:sz w:val="20"/>
              </w:rPr>
            </w:pPr>
          </w:p>
        </w:tc>
        <w:tc>
          <w:tcPr>
            <w:tcW w:w="398" w:type="pct"/>
            <w:tcBorders>
              <w:top w:val="single" w:sz="4" w:space="0" w:color="auto"/>
              <w:left w:val="single" w:sz="4" w:space="0" w:color="auto"/>
              <w:bottom w:val="single" w:sz="4" w:space="0" w:color="auto"/>
              <w:right w:val="single" w:sz="4" w:space="0" w:color="auto"/>
            </w:tcBorders>
            <w:noWrap/>
            <w:vAlign w:val="center"/>
          </w:tcPr>
          <w:p w14:paraId="06079B38" w14:textId="77777777" w:rsidR="00D26374" w:rsidRPr="009D18AF" w:rsidRDefault="00D26374" w:rsidP="002A454E">
            <w:pPr>
              <w:jc w:val="center"/>
              <w:rPr>
                <w:sz w:val="20"/>
              </w:rPr>
            </w:pPr>
          </w:p>
        </w:tc>
        <w:tc>
          <w:tcPr>
            <w:tcW w:w="169" w:type="pct"/>
            <w:tcBorders>
              <w:top w:val="single" w:sz="4" w:space="0" w:color="auto"/>
              <w:left w:val="single" w:sz="4" w:space="0" w:color="auto"/>
              <w:bottom w:val="single" w:sz="4" w:space="0" w:color="auto"/>
              <w:right w:val="single" w:sz="4" w:space="0" w:color="auto"/>
            </w:tcBorders>
            <w:noWrap/>
            <w:vAlign w:val="center"/>
          </w:tcPr>
          <w:p w14:paraId="6CDA5D60" w14:textId="77777777" w:rsidR="00D26374" w:rsidRPr="009D18AF" w:rsidRDefault="00D26374" w:rsidP="002A454E">
            <w:pPr>
              <w:jc w:val="center"/>
              <w:rPr>
                <w:sz w:val="20"/>
              </w:rPr>
            </w:pPr>
          </w:p>
        </w:tc>
        <w:tc>
          <w:tcPr>
            <w:tcW w:w="287" w:type="pct"/>
            <w:tcBorders>
              <w:top w:val="single" w:sz="4" w:space="0" w:color="auto"/>
              <w:left w:val="single" w:sz="4" w:space="0" w:color="auto"/>
              <w:bottom w:val="single" w:sz="4" w:space="0" w:color="auto"/>
              <w:right w:val="single" w:sz="4" w:space="0" w:color="auto"/>
            </w:tcBorders>
            <w:vAlign w:val="center"/>
          </w:tcPr>
          <w:p w14:paraId="103D2842" w14:textId="77777777" w:rsidR="00D26374" w:rsidRPr="009D18AF" w:rsidRDefault="00D26374" w:rsidP="00650E2F">
            <w:pPr>
              <w:jc w:val="center"/>
              <w:rPr>
                <w:sz w:val="20"/>
              </w:rPr>
            </w:pPr>
            <w:r>
              <w:rPr>
                <w:sz w:val="20"/>
              </w:rPr>
              <w:t>0,0</w:t>
            </w:r>
          </w:p>
        </w:tc>
        <w:tc>
          <w:tcPr>
            <w:tcW w:w="234" w:type="pct"/>
            <w:tcBorders>
              <w:top w:val="single" w:sz="4" w:space="0" w:color="auto"/>
              <w:left w:val="single" w:sz="4" w:space="0" w:color="auto"/>
              <w:bottom w:val="single" w:sz="4" w:space="0" w:color="auto"/>
              <w:right w:val="single" w:sz="4" w:space="0" w:color="auto"/>
            </w:tcBorders>
            <w:vAlign w:val="center"/>
            <w:hideMark/>
          </w:tcPr>
          <w:p w14:paraId="153E3389" w14:textId="77777777" w:rsidR="00D26374" w:rsidRPr="009D18AF" w:rsidRDefault="00D26374" w:rsidP="00650E2F">
            <w:pPr>
              <w:jc w:val="center"/>
              <w:rPr>
                <w:sz w:val="20"/>
              </w:rPr>
            </w:pPr>
            <w:r w:rsidRPr="009D18AF">
              <w:rPr>
                <w:sz w:val="20"/>
              </w:rPr>
              <w:t>0,0</w:t>
            </w:r>
          </w:p>
        </w:tc>
        <w:tc>
          <w:tcPr>
            <w:tcW w:w="229" w:type="pct"/>
            <w:tcBorders>
              <w:top w:val="single" w:sz="4" w:space="0" w:color="auto"/>
              <w:left w:val="single" w:sz="4" w:space="0" w:color="auto"/>
              <w:bottom w:val="single" w:sz="4" w:space="0" w:color="auto"/>
              <w:right w:val="single" w:sz="4" w:space="0" w:color="auto"/>
            </w:tcBorders>
            <w:vAlign w:val="center"/>
            <w:hideMark/>
          </w:tcPr>
          <w:p w14:paraId="0E4BD428" w14:textId="77777777" w:rsidR="00D26374" w:rsidRPr="009D18AF" w:rsidRDefault="00D26374" w:rsidP="00650E2F">
            <w:pPr>
              <w:jc w:val="center"/>
              <w:rPr>
                <w:sz w:val="20"/>
              </w:rPr>
            </w:pPr>
            <w:r w:rsidRPr="009D18AF">
              <w:rPr>
                <w:sz w:val="20"/>
              </w:rPr>
              <w:t>0,0</w:t>
            </w:r>
          </w:p>
        </w:tc>
        <w:tc>
          <w:tcPr>
            <w:tcW w:w="202" w:type="pct"/>
            <w:tcBorders>
              <w:top w:val="single" w:sz="4" w:space="0" w:color="auto"/>
              <w:left w:val="single" w:sz="4" w:space="0" w:color="auto"/>
              <w:bottom w:val="single" w:sz="4" w:space="0" w:color="auto"/>
              <w:right w:val="single" w:sz="4" w:space="0" w:color="auto"/>
            </w:tcBorders>
            <w:vAlign w:val="center"/>
            <w:hideMark/>
          </w:tcPr>
          <w:p w14:paraId="0E16BDA7" w14:textId="77777777" w:rsidR="00D26374" w:rsidRPr="009D18AF" w:rsidRDefault="00D26374" w:rsidP="00650E2F">
            <w:pPr>
              <w:jc w:val="center"/>
              <w:rPr>
                <w:sz w:val="20"/>
              </w:rPr>
            </w:pPr>
            <w:r w:rsidRPr="009D18AF">
              <w:rPr>
                <w:sz w:val="20"/>
              </w:rPr>
              <w:t>0,0</w:t>
            </w:r>
          </w:p>
        </w:tc>
        <w:tc>
          <w:tcPr>
            <w:tcW w:w="226" w:type="pct"/>
            <w:tcBorders>
              <w:top w:val="single" w:sz="4" w:space="0" w:color="auto"/>
              <w:left w:val="single" w:sz="4" w:space="0" w:color="auto"/>
              <w:bottom w:val="single" w:sz="4" w:space="0" w:color="auto"/>
              <w:right w:val="single" w:sz="4" w:space="0" w:color="auto"/>
            </w:tcBorders>
            <w:vAlign w:val="center"/>
          </w:tcPr>
          <w:p w14:paraId="19766F36" w14:textId="77777777" w:rsidR="00D26374" w:rsidRPr="009A674A" w:rsidRDefault="00D26374" w:rsidP="00650E2F">
            <w:pPr>
              <w:jc w:val="center"/>
            </w:pPr>
            <w:r w:rsidRPr="003A4749">
              <w:rPr>
                <w:sz w:val="20"/>
                <w:szCs w:val="16"/>
              </w:rPr>
              <w:t>0,0</w:t>
            </w:r>
          </w:p>
        </w:tc>
        <w:tc>
          <w:tcPr>
            <w:tcW w:w="266" w:type="pct"/>
            <w:tcBorders>
              <w:top w:val="single" w:sz="4" w:space="0" w:color="auto"/>
              <w:left w:val="single" w:sz="4" w:space="0" w:color="auto"/>
              <w:bottom w:val="single" w:sz="4" w:space="0" w:color="auto"/>
              <w:right w:val="single" w:sz="4" w:space="0" w:color="auto"/>
            </w:tcBorders>
            <w:vAlign w:val="center"/>
          </w:tcPr>
          <w:p w14:paraId="6F951F4A" w14:textId="77777777" w:rsidR="00D26374" w:rsidRPr="009D18AF" w:rsidRDefault="00650E2F" w:rsidP="00650E2F">
            <w:pPr>
              <w:pStyle w:val="ConsPlusNormal"/>
              <w:ind w:firstLine="0"/>
              <w:jc w:val="center"/>
              <w:rPr>
                <w:rFonts w:ascii="Times New Roman" w:hAnsi="Times New Roman" w:cs="Times New Roman"/>
              </w:rPr>
            </w:pPr>
            <w:r>
              <w:rPr>
                <w:rFonts w:ascii="Times New Roman" w:hAnsi="Times New Roman" w:cs="Times New Roman"/>
              </w:rPr>
              <w:t>0,0</w:t>
            </w:r>
          </w:p>
        </w:tc>
        <w:tc>
          <w:tcPr>
            <w:tcW w:w="512" w:type="pct"/>
            <w:tcBorders>
              <w:top w:val="single" w:sz="4" w:space="0" w:color="auto"/>
              <w:left w:val="single" w:sz="4" w:space="0" w:color="auto"/>
              <w:bottom w:val="single" w:sz="4" w:space="0" w:color="auto"/>
              <w:right w:val="single" w:sz="4" w:space="0" w:color="auto"/>
            </w:tcBorders>
            <w:vAlign w:val="center"/>
          </w:tcPr>
          <w:p w14:paraId="46DE4E52" w14:textId="77777777" w:rsidR="00D26374" w:rsidRPr="009D18AF" w:rsidRDefault="00D26374" w:rsidP="00650E2F">
            <w:pPr>
              <w:pStyle w:val="ConsPlusNormal"/>
              <w:ind w:firstLine="0"/>
              <w:jc w:val="center"/>
              <w:rPr>
                <w:rFonts w:ascii="Times New Roman" w:hAnsi="Times New Roman" w:cs="Times New Roman"/>
              </w:rPr>
            </w:pPr>
            <w:r w:rsidRPr="009D18AF">
              <w:rPr>
                <w:rFonts w:ascii="Times New Roman" w:hAnsi="Times New Roman" w:cs="Times New Roman"/>
              </w:rPr>
              <w:t>0,0</w:t>
            </w:r>
          </w:p>
        </w:tc>
        <w:tc>
          <w:tcPr>
            <w:tcW w:w="613" w:type="pct"/>
            <w:tcBorders>
              <w:top w:val="single" w:sz="4" w:space="0" w:color="auto"/>
              <w:left w:val="single" w:sz="4" w:space="0" w:color="auto"/>
              <w:bottom w:val="single" w:sz="4" w:space="0" w:color="auto"/>
              <w:right w:val="single" w:sz="4" w:space="0" w:color="auto"/>
            </w:tcBorders>
            <w:vAlign w:val="center"/>
          </w:tcPr>
          <w:p w14:paraId="596F841E" w14:textId="77777777" w:rsidR="00D26374" w:rsidRPr="009D18AF" w:rsidRDefault="00D26374" w:rsidP="002A454E">
            <w:pPr>
              <w:pStyle w:val="ConsPlusNormal"/>
              <w:ind w:firstLine="0"/>
              <w:rPr>
                <w:rFonts w:ascii="Times New Roman" w:hAnsi="Times New Roman" w:cs="Times New Roman"/>
              </w:rPr>
            </w:pPr>
            <w:r w:rsidRPr="009D18AF">
              <w:rPr>
                <w:rFonts w:ascii="Times New Roman" w:hAnsi="Times New Roman" w:cs="Times New Roman"/>
              </w:rPr>
              <w:t>Разработка схем и программ перспективного развития электроэнергетики  муниципальным образованием;</w:t>
            </w:r>
          </w:p>
          <w:p w14:paraId="262C550E" w14:textId="77777777" w:rsidR="00D26374" w:rsidRPr="009D18AF" w:rsidRDefault="00D26374" w:rsidP="002A454E">
            <w:pPr>
              <w:pStyle w:val="ConsPlusNormal"/>
              <w:ind w:firstLine="0"/>
              <w:rPr>
                <w:rFonts w:ascii="Times New Roman" w:hAnsi="Times New Roman" w:cs="Times New Roman"/>
              </w:rPr>
            </w:pPr>
            <w:r w:rsidRPr="009D18AF">
              <w:rPr>
                <w:rFonts w:ascii="Times New Roman" w:hAnsi="Times New Roman" w:cs="Times New Roman"/>
              </w:rPr>
              <w:t>повышение надежности электроснабжения</w:t>
            </w:r>
          </w:p>
        </w:tc>
      </w:tr>
      <w:tr w:rsidR="00D26374" w:rsidRPr="009D18AF" w14:paraId="1498D91A" w14:textId="77777777" w:rsidTr="00650E2F">
        <w:trPr>
          <w:trHeight w:val="421"/>
        </w:trPr>
        <w:tc>
          <w:tcPr>
            <w:tcW w:w="906" w:type="pct"/>
            <w:tcBorders>
              <w:top w:val="single" w:sz="4" w:space="0" w:color="auto"/>
              <w:left w:val="single" w:sz="4" w:space="0" w:color="auto"/>
              <w:bottom w:val="single" w:sz="4" w:space="0" w:color="auto"/>
              <w:right w:val="single" w:sz="4" w:space="0" w:color="auto"/>
            </w:tcBorders>
            <w:vAlign w:val="center"/>
          </w:tcPr>
          <w:p w14:paraId="45CF4022" w14:textId="77777777" w:rsidR="00D26374" w:rsidRPr="009D18AF" w:rsidRDefault="00D26374" w:rsidP="003A4749">
            <w:pPr>
              <w:jc w:val="right"/>
              <w:rPr>
                <w:sz w:val="20"/>
              </w:rPr>
            </w:pPr>
            <w:r>
              <w:rPr>
                <w:sz w:val="20"/>
              </w:rPr>
              <w:t>Всего</w:t>
            </w:r>
          </w:p>
        </w:tc>
        <w:tc>
          <w:tcPr>
            <w:tcW w:w="518" w:type="pct"/>
            <w:tcBorders>
              <w:top w:val="single" w:sz="4" w:space="0" w:color="auto"/>
              <w:left w:val="single" w:sz="4" w:space="0" w:color="auto"/>
              <w:bottom w:val="single" w:sz="4" w:space="0" w:color="auto"/>
              <w:right w:val="single" w:sz="4" w:space="0" w:color="auto"/>
            </w:tcBorders>
            <w:vAlign w:val="center"/>
          </w:tcPr>
          <w:p w14:paraId="3ADC29CD" w14:textId="77777777" w:rsidR="00D26374" w:rsidRPr="009D18AF" w:rsidRDefault="00D26374" w:rsidP="002A454E">
            <w:pPr>
              <w:jc w:val="center"/>
              <w:rPr>
                <w:sz w:val="20"/>
              </w:rPr>
            </w:pPr>
          </w:p>
        </w:tc>
        <w:tc>
          <w:tcPr>
            <w:tcW w:w="227" w:type="pct"/>
            <w:tcBorders>
              <w:top w:val="single" w:sz="4" w:space="0" w:color="auto"/>
              <w:left w:val="single" w:sz="4" w:space="0" w:color="auto"/>
              <w:bottom w:val="single" w:sz="4" w:space="0" w:color="auto"/>
              <w:right w:val="single" w:sz="4" w:space="0" w:color="auto"/>
            </w:tcBorders>
            <w:noWrap/>
            <w:vAlign w:val="center"/>
          </w:tcPr>
          <w:p w14:paraId="2B3C61F5" w14:textId="77777777" w:rsidR="00D26374" w:rsidRPr="009D18AF" w:rsidRDefault="00D26374" w:rsidP="002A454E">
            <w:pPr>
              <w:jc w:val="center"/>
              <w:rPr>
                <w:sz w:val="20"/>
              </w:rPr>
            </w:pPr>
          </w:p>
        </w:tc>
        <w:tc>
          <w:tcPr>
            <w:tcW w:w="213" w:type="pct"/>
            <w:tcBorders>
              <w:top w:val="single" w:sz="4" w:space="0" w:color="auto"/>
              <w:left w:val="single" w:sz="4" w:space="0" w:color="auto"/>
              <w:bottom w:val="single" w:sz="4" w:space="0" w:color="auto"/>
              <w:right w:val="single" w:sz="4" w:space="0" w:color="auto"/>
            </w:tcBorders>
            <w:noWrap/>
            <w:vAlign w:val="center"/>
          </w:tcPr>
          <w:p w14:paraId="4686CE98" w14:textId="77777777" w:rsidR="00D26374" w:rsidRPr="009D18AF" w:rsidRDefault="00D26374" w:rsidP="002A454E">
            <w:pPr>
              <w:jc w:val="center"/>
              <w:rPr>
                <w:sz w:val="20"/>
              </w:rPr>
            </w:pPr>
          </w:p>
        </w:tc>
        <w:tc>
          <w:tcPr>
            <w:tcW w:w="398" w:type="pct"/>
            <w:tcBorders>
              <w:top w:val="single" w:sz="4" w:space="0" w:color="auto"/>
              <w:left w:val="single" w:sz="4" w:space="0" w:color="auto"/>
              <w:bottom w:val="single" w:sz="4" w:space="0" w:color="auto"/>
              <w:right w:val="single" w:sz="4" w:space="0" w:color="auto"/>
            </w:tcBorders>
            <w:noWrap/>
            <w:vAlign w:val="center"/>
          </w:tcPr>
          <w:p w14:paraId="3CB067D9" w14:textId="77777777" w:rsidR="00D26374" w:rsidRPr="009D18AF" w:rsidRDefault="00D26374" w:rsidP="002A454E">
            <w:pPr>
              <w:jc w:val="center"/>
              <w:rPr>
                <w:sz w:val="20"/>
              </w:rPr>
            </w:pPr>
          </w:p>
        </w:tc>
        <w:tc>
          <w:tcPr>
            <w:tcW w:w="169" w:type="pct"/>
            <w:tcBorders>
              <w:top w:val="single" w:sz="4" w:space="0" w:color="auto"/>
              <w:left w:val="single" w:sz="4" w:space="0" w:color="auto"/>
              <w:bottom w:val="single" w:sz="4" w:space="0" w:color="auto"/>
              <w:right w:val="single" w:sz="4" w:space="0" w:color="auto"/>
            </w:tcBorders>
            <w:noWrap/>
            <w:vAlign w:val="center"/>
          </w:tcPr>
          <w:p w14:paraId="568CC660" w14:textId="77777777" w:rsidR="00D26374" w:rsidRPr="009D18AF" w:rsidRDefault="00D26374" w:rsidP="002A454E">
            <w:pPr>
              <w:jc w:val="center"/>
              <w:rPr>
                <w:sz w:val="20"/>
              </w:rPr>
            </w:pPr>
          </w:p>
        </w:tc>
        <w:tc>
          <w:tcPr>
            <w:tcW w:w="287" w:type="pct"/>
            <w:tcBorders>
              <w:top w:val="single" w:sz="4" w:space="0" w:color="auto"/>
              <w:left w:val="single" w:sz="4" w:space="0" w:color="auto"/>
              <w:bottom w:val="single" w:sz="4" w:space="0" w:color="auto"/>
              <w:right w:val="single" w:sz="4" w:space="0" w:color="auto"/>
            </w:tcBorders>
            <w:vAlign w:val="center"/>
          </w:tcPr>
          <w:p w14:paraId="71A322D8" w14:textId="77777777" w:rsidR="00D26374" w:rsidRDefault="00D26374" w:rsidP="002A454E">
            <w:pPr>
              <w:jc w:val="center"/>
              <w:rPr>
                <w:sz w:val="20"/>
              </w:rPr>
            </w:pPr>
          </w:p>
        </w:tc>
        <w:tc>
          <w:tcPr>
            <w:tcW w:w="234" w:type="pct"/>
            <w:tcBorders>
              <w:top w:val="single" w:sz="4" w:space="0" w:color="auto"/>
              <w:left w:val="single" w:sz="4" w:space="0" w:color="auto"/>
              <w:bottom w:val="single" w:sz="4" w:space="0" w:color="auto"/>
              <w:right w:val="single" w:sz="4" w:space="0" w:color="auto"/>
            </w:tcBorders>
            <w:vAlign w:val="center"/>
          </w:tcPr>
          <w:p w14:paraId="1A7CADBC" w14:textId="77777777" w:rsidR="00D26374" w:rsidRPr="009D18AF" w:rsidRDefault="00650E2F" w:rsidP="002A454E">
            <w:pPr>
              <w:jc w:val="center"/>
              <w:rPr>
                <w:sz w:val="20"/>
              </w:rPr>
            </w:pPr>
            <w:r>
              <w:rPr>
                <w:sz w:val="20"/>
              </w:rPr>
              <w:t>30,0</w:t>
            </w:r>
          </w:p>
        </w:tc>
        <w:tc>
          <w:tcPr>
            <w:tcW w:w="229" w:type="pct"/>
            <w:tcBorders>
              <w:top w:val="single" w:sz="4" w:space="0" w:color="auto"/>
              <w:left w:val="single" w:sz="4" w:space="0" w:color="auto"/>
              <w:bottom w:val="single" w:sz="4" w:space="0" w:color="auto"/>
              <w:right w:val="single" w:sz="4" w:space="0" w:color="auto"/>
            </w:tcBorders>
            <w:vAlign w:val="center"/>
          </w:tcPr>
          <w:p w14:paraId="3C21C31D" w14:textId="77777777" w:rsidR="00D26374" w:rsidRPr="00650E2F" w:rsidRDefault="00650E2F" w:rsidP="002A454E">
            <w:pPr>
              <w:jc w:val="center"/>
              <w:rPr>
                <w:sz w:val="20"/>
              </w:rPr>
            </w:pPr>
            <w:r w:rsidRPr="00650E2F">
              <w:rPr>
                <w:sz w:val="20"/>
              </w:rPr>
              <w:t>30,0</w:t>
            </w:r>
          </w:p>
        </w:tc>
        <w:tc>
          <w:tcPr>
            <w:tcW w:w="202" w:type="pct"/>
            <w:tcBorders>
              <w:top w:val="single" w:sz="4" w:space="0" w:color="auto"/>
              <w:left w:val="single" w:sz="4" w:space="0" w:color="auto"/>
              <w:bottom w:val="single" w:sz="4" w:space="0" w:color="auto"/>
              <w:right w:val="single" w:sz="4" w:space="0" w:color="auto"/>
            </w:tcBorders>
            <w:vAlign w:val="center"/>
          </w:tcPr>
          <w:p w14:paraId="764703C0" w14:textId="77777777" w:rsidR="00D26374" w:rsidRPr="00650E2F" w:rsidRDefault="00D26374" w:rsidP="002A454E">
            <w:pPr>
              <w:jc w:val="center"/>
              <w:rPr>
                <w:sz w:val="20"/>
              </w:rPr>
            </w:pPr>
            <w:r w:rsidRPr="00650E2F">
              <w:rPr>
                <w:sz w:val="20"/>
              </w:rPr>
              <w:t>30,0</w:t>
            </w:r>
          </w:p>
        </w:tc>
        <w:tc>
          <w:tcPr>
            <w:tcW w:w="226" w:type="pct"/>
            <w:tcBorders>
              <w:top w:val="single" w:sz="4" w:space="0" w:color="auto"/>
              <w:left w:val="single" w:sz="4" w:space="0" w:color="auto"/>
              <w:bottom w:val="single" w:sz="4" w:space="0" w:color="auto"/>
              <w:right w:val="single" w:sz="4" w:space="0" w:color="auto"/>
            </w:tcBorders>
            <w:vAlign w:val="center"/>
          </w:tcPr>
          <w:p w14:paraId="1D67E340" w14:textId="77777777" w:rsidR="00D26374" w:rsidRPr="00650E2F" w:rsidRDefault="00D26374" w:rsidP="002A454E">
            <w:pPr>
              <w:pStyle w:val="ConsPlusNormal"/>
              <w:ind w:firstLine="0"/>
              <w:jc w:val="center"/>
              <w:rPr>
                <w:rFonts w:ascii="Times New Roman" w:hAnsi="Times New Roman" w:cs="Times New Roman"/>
              </w:rPr>
            </w:pPr>
            <w:r w:rsidRPr="00650E2F">
              <w:rPr>
                <w:rFonts w:ascii="Times New Roman" w:hAnsi="Times New Roman" w:cs="Times New Roman"/>
              </w:rPr>
              <w:t>30,0</w:t>
            </w:r>
          </w:p>
        </w:tc>
        <w:tc>
          <w:tcPr>
            <w:tcW w:w="266" w:type="pct"/>
            <w:tcBorders>
              <w:top w:val="single" w:sz="4" w:space="0" w:color="auto"/>
              <w:left w:val="single" w:sz="4" w:space="0" w:color="auto"/>
              <w:bottom w:val="single" w:sz="4" w:space="0" w:color="auto"/>
              <w:right w:val="single" w:sz="4" w:space="0" w:color="auto"/>
            </w:tcBorders>
            <w:vAlign w:val="center"/>
          </w:tcPr>
          <w:p w14:paraId="3585C386" w14:textId="77777777" w:rsidR="00D26374" w:rsidRPr="00650E2F" w:rsidRDefault="00D26374" w:rsidP="002A454E">
            <w:pPr>
              <w:pStyle w:val="ConsPlusNormal"/>
              <w:ind w:firstLine="0"/>
              <w:jc w:val="center"/>
              <w:rPr>
                <w:rFonts w:ascii="Times New Roman" w:hAnsi="Times New Roman" w:cs="Times New Roman"/>
              </w:rPr>
            </w:pPr>
            <w:r w:rsidRPr="00650E2F">
              <w:rPr>
                <w:rFonts w:ascii="Times New Roman" w:hAnsi="Times New Roman" w:cs="Times New Roman"/>
              </w:rPr>
              <w:t>30,0</w:t>
            </w:r>
          </w:p>
        </w:tc>
        <w:tc>
          <w:tcPr>
            <w:tcW w:w="512" w:type="pct"/>
            <w:tcBorders>
              <w:top w:val="single" w:sz="4" w:space="0" w:color="auto"/>
              <w:left w:val="single" w:sz="4" w:space="0" w:color="auto"/>
              <w:bottom w:val="single" w:sz="4" w:space="0" w:color="auto"/>
              <w:right w:val="single" w:sz="4" w:space="0" w:color="auto"/>
            </w:tcBorders>
            <w:vAlign w:val="center"/>
          </w:tcPr>
          <w:p w14:paraId="67AACB23" w14:textId="77777777" w:rsidR="00D26374" w:rsidRPr="00650E2F" w:rsidRDefault="00650E2F" w:rsidP="002A454E">
            <w:pPr>
              <w:pStyle w:val="ConsPlusNormal"/>
              <w:ind w:firstLine="0"/>
              <w:jc w:val="center"/>
              <w:rPr>
                <w:rFonts w:ascii="Times New Roman" w:hAnsi="Times New Roman" w:cs="Times New Roman"/>
              </w:rPr>
            </w:pPr>
            <w:r w:rsidRPr="00650E2F">
              <w:rPr>
                <w:rFonts w:ascii="Times New Roman" w:hAnsi="Times New Roman" w:cs="Times New Roman"/>
              </w:rPr>
              <w:t>15</w:t>
            </w:r>
            <w:r w:rsidR="00D26374" w:rsidRPr="00650E2F">
              <w:rPr>
                <w:rFonts w:ascii="Times New Roman" w:hAnsi="Times New Roman" w:cs="Times New Roman"/>
              </w:rPr>
              <w:t>0,0</w:t>
            </w:r>
          </w:p>
        </w:tc>
        <w:tc>
          <w:tcPr>
            <w:tcW w:w="613" w:type="pct"/>
            <w:tcBorders>
              <w:top w:val="single" w:sz="4" w:space="0" w:color="auto"/>
              <w:left w:val="single" w:sz="4" w:space="0" w:color="auto"/>
              <w:bottom w:val="single" w:sz="4" w:space="0" w:color="auto"/>
              <w:right w:val="single" w:sz="4" w:space="0" w:color="auto"/>
            </w:tcBorders>
            <w:vAlign w:val="center"/>
          </w:tcPr>
          <w:p w14:paraId="1E3FE74B" w14:textId="77777777" w:rsidR="00D26374" w:rsidRPr="009D18AF" w:rsidRDefault="00D26374" w:rsidP="002A454E">
            <w:pPr>
              <w:pStyle w:val="ConsPlusNormal"/>
              <w:ind w:firstLine="0"/>
              <w:rPr>
                <w:rFonts w:ascii="Times New Roman" w:hAnsi="Times New Roman" w:cs="Times New Roman"/>
              </w:rPr>
            </w:pPr>
          </w:p>
        </w:tc>
      </w:tr>
    </w:tbl>
    <w:p w14:paraId="46CD7E68" w14:textId="77777777" w:rsidR="0065329D" w:rsidRDefault="0065329D" w:rsidP="00141872">
      <w:pPr>
        <w:pStyle w:val="ConsPlusNormal"/>
        <w:widowControl/>
        <w:ind w:firstLine="0"/>
        <w:jc w:val="both"/>
        <w:rPr>
          <w:rFonts w:ascii="Times New Roman" w:hAnsi="Times New Roman" w:cs="Times New Roman"/>
          <w:sz w:val="24"/>
          <w:szCs w:val="24"/>
        </w:rPr>
      </w:pPr>
    </w:p>
    <w:p w14:paraId="54772BF4" w14:textId="77777777" w:rsidR="00B10E5C" w:rsidRPr="00650E2F" w:rsidRDefault="00B10E5C" w:rsidP="00650E2F">
      <w:pPr>
        <w:overflowPunct/>
        <w:autoSpaceDE/>
        <w:autoSpaceDN/>
        <w:adjustRightInd/>
        <w:rPr>
          <w:rFonts w:eastAsia="Calibri"/>
          <w:szCs w:val="24"/>
        </w:rPr>
      </w:pPr>
    </w:p>
    <w:sectPr w:rsidR="00B10E5C" w:rsidRPr="00650E2F" w:rsidSect="00306E4B">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42A7" w14:textId="77777777" w:rsidR="00A22D6D" w:rsidRDefault="00A22D6D">
      <w:r>
        <w:separator/>
      </w:r>
    </w:p>
  </w:endnote>
  <w:endnote w:type="continuationSeparator" w:id="0">
    <w:p w14:paraId="3AEC48EE" w14:textId="77777777" w:rsidR="00A22D6D" w:rsidRDefault="00A2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charset w:val="00"/>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ltica">
    <w:altName w:val="Times New Roman"/>
    <w:charset w:val="00"/>
    <w:family w:val="swiss"/>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0000012" w:usb3="00000000" w:csb0="0002009F" w:csb1="00000000"/>
  </w:font>
  <w:font w:name="CG Times">
    <w:charset w:val="00"/>
    <w:family w:val="roman"/>
    <w:pitch w:val="variable"/>
    <w:sig w:usb0="00000003" w:usb1="00000000" w:usb2="00000000" w:usb3="00000000" w:csb0="00000001" w:csb1="00000000"/>
  </w:font>
  <w:font w:name="Times New Roman Cyr Bold">
    <w:altName w:val="Cambria"/>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DC9E" w14:textId="77777777" w:rsidR="00A22D6D" w:rsidRDefault="00A22D6D">
      <w:r>
        <w:separator/>
      </w:r>
    </w:p>
  </w:footnote>
  <w:footnote w:type="continuationSeparator" w:id="0">
    <w:p w14:paraId="7F0E7D9B" w14:textId="77777777" w:rsidR="00A22D6D" w:rsidRDefault="00A2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5C42" w14:textId="77777777" w:rsidR="004B183D" w:rsidRDefault="004B183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713E3667" w14:textId="77777777" w:rsidR="004B183D" w:rsidRDefault="004B183D">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2CC1" w14:textId="77777777" w:rsidR="004B183D" w:rsidRDefault="004B183D">
    <w:pPr>
      <w:pStyle w:val="ac"/>
      <w:jc w:val="center"/>
    </w:pPr>
    <w:r>
      <w:rPr>
        <w:noProof/>
      </w:rPr>
      <w:fldChar w:fldCharType="begin"/>
    </w:r>
    <w:r>
      <w:rPr>
        <w:noProof/>
      </w:rPr>
      <w:instrText xml:space="preserve"> PAGE   \* MERGEFORMAT </w:instrText>
    </w:r>
    <w:r>
      <w:rPr>
        <w:noProof/>
      </w:rPr>
      <w:fldChar w:fldCharType="separate"/>
    </w:r>
    <w:r w:rsidR="00920092">
      <w:rPr>
        <w:noProof/>
      </w:rPr>
      <w:t>21</w:t>
    </w:r>
    <w:r>
      <w:rPr>
        <w:noProof/>
      </w:rPr>
      <w:fldChar w:fldCharType="end"/>
    </w:r>
  </w:p>
  <w:p w14:paraId="0A6CB691" w14:textId="77777777" w:rsidR="004B183D" w:rsidRDefault="004B183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1A12" w14:textId="77777777" w:rsidR="004B183D" w:rsidRDefault="004B183D" w:rsidP="001B3FB3">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F2D1" w14:textId="77777777" w:rsidR="004B183D" w:rsidRDefault="004B183D">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2199" w14:textId="77777777" w:rsidR="004B183D" w:rsidRDefault="004B183D" w:rsidP="001B3FB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15:restartNumberingAfterBreak="0">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EC"/>
    <w:rsid w:val="000026F8"/>
    <w:rsid w:val="0000503E"/>
    <w:rsid w:val="00005299"/>
    <w:rsid w:val="00010874"/>
    <w:rsid w:val="0001316D"/>
    <w:rsid w:val="00014807"/>
    <w:rsid w:val="00021A81"/>
    <w:rsid w:val="00023251"/>
    <w:rsid w:val="00051617"/>
    <w:rsid w:val="00056F9F"/>
    <w:rsid w:val="00066AC7"/>
    <w:rsid w:val="0009039D"/>
    <w:rsid w:val="00095151"/>
    <w:rsid w:val="000A3128"/>
    <w:rsid w:val="000B063E"/>
    <w:rsid w:val="000B29BB"/>
    <w:rsid w:val="000B657B"/>
    <w:rsid w:val="000C1423"/>
    <w:rsid w:val="000D1770"/>
    <w:rsid w:val="000D6D09"/>
    <w:rsid w:val="000E1D0C"/>
    <w:rsid w:val="000E5046"/>
    <w:rsid w:val="000E52C6"/>
    <w:rsid w:val="000F602B"/>
    <w:rsid w:val="000F6102"/>
    <w:rsid w:val="001038C5"/>
    <w:rsid w:val="001059E7"/>
    <w:rsid w:val="00105BA9"/>
    <w:rsid w:val="00107740"/>
    <w:rsid w:val="00116506"/>
    <w:rsid w:val="001177C0"/>
    <w:rsid w:val="00122DEA"/>
    <w:rsid w:val="00134627"/>
    <w:rsid w:val="00134F43"/>
    <w:rsid w:val="0013735D"/>
    <w:rsid w:val="00141872"/>
    <w:rsid w:val="00151E6E"/>
    <w:rsid w:val="001532F1"/>
    <w:rsid w:val="001635FC"/>
    <w:rsid w:val="00165A55"/>
    <w:rsid w:val="00174A67"/>
    <w:rsid w:val="0017520E"/>
    <w:rsid w:val="001777EC"/>
    <w:rsid w:val="001820D6"/>
    <w:rsid w:val="001B3FB3"/>
    <w:rsid w:val="001D0A76"/>
    <w:rsid w:val="001D14B3"/>
    <w:rsid w:val="001E0C0F"/>
    <w:rsid w:val="001F2221"/>
    <w:rsid w:val="001F3510"/>
    <w:rsid w:val="001F4B96"/>
    <w:rsid w:val="001F4DE7"/>
    <w:rsid w:val="001F56D6"/>
    <w:rsid w:val="001F58A1"/>
    <w:rsid w:val="0020289C"/>
    <w:rsid w:val="002028F2"/>
    <w:rsid w:val="00210E2F"/>
    <w:rsid w:val="00211E84"/>
    <w:rsid w:val="00213D36"/>
    <w:rsid w:val="00214240"/>
    <w:rsid w:val="00226E4C"/>
    <w:rsid w:val="00236101"/>
    <w:rsid w:val="0023663B"/>
    <w:rsid w:val="00242A10"/>
    <w:rsid w:val="002453EB"/>
    <w:rsid w:val="00247746"/>
    <w:rsid w:val="0025453D"/>
    <w:rsid w:val="002647FB"/>
    <w:rsid w:val="00264E5C"/>
    <w:rsid w:val="0026576A"/>
    <w:rsid w:val="00266E34"/>
    <w:rsid w:val="00270529"/>
    <w:rsid w:val="00271537"/>
    <w:rsid w:val="002843B2"/>
    <w:rsid w:val="00285951"/>
    <w:rsid w:val="00287680"/>
    <w:rsid w:val="002913ED"/>
    <w:rsid w:val="002926B3"/>
    <w:rsid w:val="002927F6"/>
    <w:rsid w:val="00295042"/>
    <w:rsid w:val="00297DFB"/>
    <w:rsid w:val="002A1434"/>
    <w:rsid w:val="002A3C9B"/>
    <w:rsid w:val="002A454E"/>
    <w:rsid w:val="002B2061"/>
    <w:rsid w:val="002C1DD1"/>
    <w:rsid w:val="002C1FB4"/>
    <w:rsid w:val="002C460A"/>
    <w:rsid w:val="002C46E7"/>
    <w:rsid w:val="002D2172"/>
    <w:rsid w:val="002D2C20"/>
    <w:rsid w:val="002E30A1"/>
    <w:rsid w:val="002E441C"/>
    <w:rsid w:val="002F3C72"/>
    <w:rsid w:val="00300B95"/>
    <w:rsid w:val="00305A30"/>
    <w:rsid w:val="00306E4B"/>
    <w:rsid w:val="00310890"/>
    <w:rsid w:val="00310C1A"/>
    <w:rsid w:val="00314667"/>
    <w:rsid w:val="00314EF8"/>
    <w:rsid w:val="00321C06"/>
    <w:rsid w:val="003257B8"/>
    <w:rsid w:val="00335D92"/>
    <w:rsid w:val="00335FBB"/>
    <w:rsid w:val="00340E58"/>
    <w:rsid w:val="00350700"/>
    <w:rsid w:val="00351746"/>
    <w:rsid w:val="00355616"/>
    <w:rsid w:val="00365D19"/>
    <w:rsid w:val="00375133"/>
    <w:rsid w:val="00375B9E"/>
    <w:rsid w:val="00376727"/>
    <w:rsid w:val="00384BB8"/>
    <w:rsid w:val="00387702"/>
    <w:rsid w:val="00396A9C"/>
    <w:rsid w:val="003A4749"/>
    <w:rsid w:val="003A7327"/>
    <w:rsid w:val="003B09FA"/>
    <w:rsid w:val="003B4534"/>
    <w:rsid w:val="003B4D3D"/>
    <w:rsid w:val="003B667C"/>
    <w:rsid w:val="003C73C8"/>
    <w:rsid w:val="003D2EFE"/>
    <w:rsid w:val="003D5B6E"/>
    <w:rsid w:val="003F1F81"/>
    <w:rsid w:val="00401473"/>
    <w:rsid w:val="00402F8F"/>
    <w:rsid w:val="004039C6"/>
    <w:rsid w:val="00405B96"/>
    <w:rsid w:val="00413BEE"/>
    <w:rsid w:val="0041449A"/>
    <w:rsid w:val="004151EA"/>
    <w:rsid w:val="00417EE8"/>
    <w:rsid w:val="004229A1"/>
    <w:rsid w:val="00431010"/>
    <w:rsid w:val="00431201"/>
    <w:rsid w:val="0043209E"/>
    <w:rsid w:val="004342D2"/>
    <w:rsid w:val="00445BB7"/>
    <w:rsid w:val="0045109C"/>
    <w:rsid w:val="0045228F"/>
    <w:rsid w:val="00454B1B"/>
    <w:rsid w:val="00465264"/>
    <w:rsid w:val="00466385"/>
    <w:rsid w:val="00467824"/>
    <w:rsid w:val="00467947"/>
    <w:rsid w:val="004768C5"/>
    <w:rsid w:val="004849BD"/>
    <w:rsid w:val="00487E36"/>
    <w:rsid w:val="004902F7"/>
    <w:rsid w:val="004909D5"/>
    <w:rsid w:val="00492728"/>
    <w:rsid w:val="00492F15"/>
    <w:rsid w:val="00494DDE"/>
    <w:rsid w:val="004953F0"/>
    <w:rsid w:val="004A067B"/>
    <w:rsid w:val="004A3843"/>
    <w:rsid w:val="004A61BE"/>
    <w:rsid w:val="004A7D76"/>
    <w:rsid w:val="004B09C2"/>
    <w:rsid w:val="004B183D"/>
    <w:rsid w:val="004B3128"/>
    <w:rsid w:val="004B5E6F"/>
    <w:rsid w:val="004B64C5"/>
    <w:rsid w:val="004C0489"/>
    <w:rsid w:val="004C1C9B"/>
    <w:rsid w:val="004C49A7"/>
    <w:rsid w:val="004C5BE8"/>
    <w:rsid w:val="004C76F7"/>
    <w:rsid w:val="004D6B13"/>
    <w:rsid w:val="004D722C"/>
    <w:rsid w:val="004D7A3B"/>
    <w:rsid w:val="004E010A"/>
    <w:rsid w:val="004E5DF4"/>
    <w:rsid w:val="004E6847"/>
    <w:rsid w:val="004F387F"/>
    <w:rsid w:val="005017C9"/>
    <w:rsid w:val="00502389"/>
    <w:rsid w:val="00503B50"/>
    <w:rsid w:val="005053C4"/>
    <w:rsid w:val="00507BAB"/>
    <w:rsid w:val="00512622"/>
    <w:rsid w:val="00514906"/>
    <w:rsid w:val="005234F1"/>
    <w:rsid w:val="005273E1"/>
    <w:rsid w:val="00530C9D"/>
    <w:rsid w:val="00540FB9"/>
    <w:rsid w:val="0055079F"/>
    <w:rsid w:val="00552633"/>
    <w:rsid w:val="00554FF0"/>
    <w:rsid w:val="00555D42"/>
    <w:rsid w:val="005658AA"/>
    <w:rsid w:val="00571B5B"/>
    <w:rsid w:val="00576215"/>
    <w:rsid w:val="00576B9C"/>
    <w:rsid w:val="00582316"/>
    <w:rsid w:val="00587E3D"/>
    <w:rsid w:val="00590675"/>
    <w:rsid w:val="00594B08"/>
    <w:rsid w:val="00597ECD"/>
    <w:rsid w:val="005A4C0F"/>
    <w:rsid w:val="005B4015"/>
    <w:rsid w:val="005B6D8F"/>
    <w:rsid w:val="005C6BAC"/>
    <w:rsid w:val="005E00DD"/>
    <w:rsid w:val="005E0FE9"/>
    <w:rsid w:val="005E13D9"/>
    <w:rsid w:val="005E1692"/>
    <w:rsid w:val="005E2813"/>
    <w:rsid w:val="005E2CD1"/>
    <w:rsid w:val="005E4B68"/>
    <w:rsid w:val="005E6131"/>
    <w:rsid w:val="005F59CD"/>
    <w:rsid w:val="00610F8B"/>
    <w:rsid w:val="006131F8"/>
    <w:rsid w:val="006133B4"/>
    <w:rsid w:val="00615E26"/>
    <w:rsid w:val="00617E45"/>
    <w:rsid w:val="00617E7B"/>
    <w:rsid w:val="00621A11"/>
    <w:rsid w:val="006223D0"/>
    <w:rsid w:val="00625A0A"/>
    <w:rsid w:val="00626408"/>
    <w:rsid w:val="0063054C"/>
    <w:rsid w:val="00633DFE"/>
    <w:rsid w:val="00640432"/>
    <w:rsid w:val="00650E2F"/>
    <w:rsid w:val="00650FC2"/>
    <w:rsid w:val="00652D0B"/>
    <w:rsid w:val="0065329D"/>
    <w:rsid w:val="00653323"/>
    <w:rsid w:val="006602C9"/>
    <w:rsid w:val="0066336B"/>
    <w:rsid w:val="006662B7"/>
    <w:rsid w:val="006671C6"/>
    <w:rsid w:val="006712B5"/>
    <w:rsid w:val="00673D35"/>
    <w:rsid w:val="00673FBF"/>
    <w:rsid w:val="0067416E"/>
    <w:rsid w:val="00680148"/>
    <w:rsid w:val="006806FD"/>
    <w:rsid w:val="00681E70"/>
    <w:rsid w:val="00683BA8"/>
    <w:rsid w:val="006853FD"/>
    <w:rsid w:val="0068723C"/>
    <w:rsid w:val="006A2962"/>
    <w:rsid w:val="006A4E4C"/>
    <w:rsid w:val="006A55ED"/>
    <w:rsid w:val="006B5C84"/>
    <w:rsid w:val="006C0494"/>
    <w:rsid w:val="006C0E66"/>
    <w:rsid w:val="006C4095"/>
    <w:rsid w:val="006C53DD"/>
    <w:rsid w:val="006C774A"/>
    <w:rsid w:val="006D6FE3"/>
    <w:rsid w:val="006E395E"/>
    <w:rsid w:val="006F0FEE"/>
    <w:rsid w:val="006F5FF0"/>
    <w:rsid w:val="00700526"/>
    <w:rsid w:val="007031A4"/>
    <w:rsid w:val="00707281"/>
    <w:rsid w:val="00712A67"/>
    <w:rsid w:val="00716897"/>
    <w:rsid w:val="007364DD"/>
    <w:rsid w:val="00737FFA"/>
    <w:rsid w:val="00740B31"/>
    <w:rsid w:val="00753E5F"/>
    <w:rsid w:val="00757D07"/>
    <w:rsid w:val="00770EDF"/>
    <w:rsid w:val="007814A1"/>
    <w:rsid w:val="00781C69"/>
    <w:rsid w:val="0078416F"/>
    <w:rsid w:val="00785976"/>
    <w:rsid w:val="007909F4"/>
    <w:rsid w:val="0079632A"/>
    <w:rsid w:val="007A1B19"/>
    <w:rsid w:val="007A2A3C"/>
    <w:rsid w:val="007B0368"/>
    <w:rsid w:val="007B30DF"/>
    <w:rsid w:val="007B545E"/>
    <w:rsid w:val="007C04AA"/>
    <w:rsid w:val="007C1DC5"/>
    <w:rsid w:val="007C2694"/>
    <w:rsid w:val="007D0D7D"/>
    <w:rsid w:val="007D175C"/>
    <w:rsid w:val="007E23EB"/>
    <w:rsid w:val="007E5CA8"/>
    <w:rsid w:val="007E63FF"/>
    <w:rsid w:val="007E7B00"/>
    <w:rsid w:val="007E7C54"/>
    <w:rsid w:val="00811D85"/>
    <w:rsid w:val="0081526B"/>
    <w:rsid w:val="00822B5C"/>
    <w:rsid w:val="00822F66"/>
    <w:rsid w:val="00833271"/>
    <w:rsid w:val="00844CEC"/>
    <w:rsid w:val="00847B7B"/>
    <w:rsid w:val="00860087"/>
    <w:rsid w:val="00861ADC"/>
    <w:rsid w:val="00865334"/>
    <w:rsid w:val="00867920"/>
    <w:rsid w:val="00870C8F"/>
    <w:rsid w:val="00871005"/>
    <w:rsid w:val="00873742"/>
    <w:rsid w:val="00877EE3"/>
    <w:rsid w:val="00882F8A"/>
    <w:rsid w:val="0089058E"/>
    <w:rsid w:val="00891B84"/>
    <w:rsid w:val="00895D40"/>
    <w:rsid w:val="008A1CBE"/>
    <w:rsid w:val="008B0DCD"/>
    <w:rsid w:val="008B1FCC"/>
    <w:rsid w:val="008C7348"/>
    <w:rsid w:val="008D0DC1"/>
    <w:rsid w:val="008D395F"/>
    <w:rsid w:val="008D5853"/>
    <w:rsid w:val="008D6E5D"/>
    <w:rsid w:val="008E3667"/>
    <w:rsid w:val="008F247D"/>
    <w:rsid w:val="00902592"/>
    <w:rsid w:val="00905C1B"/>
    <w:rsid w:val="00907888"/>
    <w:rsid w:val="00907A97"/>
    <w:rsid w:val="00920092"/>
    <w:rsid w:val="0092047E"/>
    <w:rsid w:val="00921185"/>
    <w:rsid w:val="00923C27"/>
    <w:rsid w:val="00930578"/>
    <w:rsid w:val="00933D78"/>
    <w:rsid w:val="00943DC3"/>
    <w:rsid w:val="00944802"/>
    <w:rsid w:val="00946D63"/>
    <w:rsid w:val="009522B1"/>
    <w:rsid w:val="00953AA0"/>
    <w:rsid w:val="0095542C"/>
    <w:rsid w:val="0095607B"/>
    <w:rsid w:val="00961FAC"/>
    <w:rsid w:val="009646EB"/>
    <w:rsid w:val="00964F5B"/>
    <w:rsid w:val="00965048"/>
    <w:rsid w:val="0098430C"/>
    <w:rsid w:val="009907A6"/>
    <w:rsid w:val="00991092"/>
    <w:rsid w:val="0099476F"/>
    <w:rsid w:val="00994D44"/>
    <w:rsid w:val="009A121C"/>
    <w:rsid w:val="009B1F47"/>
    <w:rsid w:val="009B346D"/>
    <w:rsid w:val="009B4D13"/>
    <w:rsid w:val="009B6B91"/>
    <w:rsid w:val="009B7C90"/>
    <w:rsid w:val="009C2388"/>
    <w:rsid w:val="009C6877"/>
    <w:rsid w:val="009C68F8"/>
    <w:rsid w:val="009C6EA4"/>
    <w:rsid w:val="009D2364"/>
    <w:rsid w:val="009D25EB"/>
    <w:rsid w:val="009D7415"/>
    <w:rsid w:val="009E4905"/>
    <w:rsid w:val="009F178A"/>
    <w:rsid w:val="009F375F"/>
    <w:rsid w:val="009F442B"/>
    <w:rsid w:val="009F606F"/>
    <w:rsid w:val="009F7108"/>
    <w:rsid w:val="00A00099"/>
    <w:rsid w:val="00A10FBD"/>
    <w:rsid w:val="00A146DE"/>
    <w:rsid w:val="00A22D6D"/>
    <w:rsid w:val="00A24D36"/>
    <w:rsid w:val="00A30CAB"/>
    <w:rsid w:val="00A41824"/>
    <w:rsid w:val="00A42EE6"/>
    <w:rsid w:val="00A443A4"/>
    <w:rsid w:val="00A45909"/>
    <w:rsid w:val="00A52C84"/>
    <w:rsid w:val="00A61377"/>
    <w:rsid w:val="00A77864"/>
    <w:rsid w:val="00A84B13"/>
    <w:rsid w:val="00A854DA"/>
    <w:rsid w:val="00AB018B"/>
    <w:rsid w:val="00AB061D"/>
    <w:rsid w:val="00AB2468"/>
    <w:rsid w:val="00AB3645"/>
    <w:rsid w:val="00AB7B34"/>
    <w:rsid w:val="00AC3A4E"/>
    <w:rsid w:val="00AD2281"/>
    <w:rsid w:val="00AE3645"/>
    <w:rsid w:val="00B00FD6"/>
    <w:rsid w:val="00B03C20"/>
    <w:rsid w:val="00B05F1A"/>
    <w:rsid w:val="00B10E5C"/>
    <w:rsid w:val="00B13EBE"/>
    <w:rsid w:val="00B2157F"/>
    <w:rsid w:val="00B23807"/>
    <w:rsid w:val="00B520FC"/>
    <w:rsid w:val="00B54EC7"/>
    <w:rsid w:val="00B60030"/>
    <w:rsid w:val="00B605D9"/>
    <w:rsid w:val="00B63091"/>
    <w:rsid w:val="00B64132"/>
    <w:rsid w:val="00B64D83"/>
    <w:rsid w:val="00B6670C"/>
    <w:rsid w:val="00B8067E"/>
    <w:rsid w:val="00B81C23"/>
    <w:rsid w:val="00B84C8F"/>
    <w:rsid w:val="00B85DFA"/>
    <w:rsid w:val="00B8745D"/>
    <w:rsid w:val="00BA4DBC"/>
    <w:rsid w:val="00BA5D35"/>
    <w:rsid w:val="00BA6EA0"/>
    <w:rsid w:val="00BB0C31"/>
    <w:rsid w:val="00BB2008"/>
    <w:rsid w:val="00BB3C9D"/>
    <w:rsid w:val="00BC2F2C"/>
    <w:rsid w:val="00BD38F9"/>
    <w:rsid w:val="00BD5608"/>
    <w:rsid w:val="00BD7EF4"/>
    <w:rsid w:val="00BE6A9F"/>
    <w:rsid w:val="00BF1424"/>
    <w:rsid w:val="00BF1CD4"/>
    <w:rsid w:val="00BF3E13"/>
    <w:rsid w:val="00BF7F91"/>
    <w:rsid w:val="00C01DE0"/>
    <w:rsid w:val="00C0559A"/>
    <w:rsid w:val="00C11EDF"/>
    <w:rsid w:val="00C14CFE"/>
    <w:rsid w:val="00C15A44"/>
    <w:rsid w:val="00C1602C"/>
    <w:rsid w:val="00C23116"/>
    <w:rsid w:val="00C25339"/>
    <w:rsid w:val="00C26A68"/>
    <w:rsid w:val="00C319B4"/>
    <w:rsid w:val="00C37635"/>
    <w:rsid w:val="00C41E8A"/>
    <w:rsid w:val="00C47441"/>
    <w:rsid w:val="00C4791F"/>
    <w:rsid w:val="00C53323"/>
    <w:rsid w:val="00C562C7"/>
    <w:rsid w:val="00C6010E"/>
    <w:rsid w:val="00C60210"/>
    <w:rsid w:val="00C61A03"/>
    <w:rsid w:val="00C63801"/>
    <w:rsid w:val="00C755EC"/>
    <w:rsid w:val="00C833FD"/>
    <w:rsid w:val="00C835CE"/>
    <w:rsid w:val="00C86AAA"/>
    <w:rsid w:val="00C87768"/>
    <w:rsid w:val="00C912F7"/>
    <w:rsid w:val="00C938D2"/>
    <w:rsid w:val="00CA40E9"/>
    <w:rsid w:val="00CB67D5"/>
    <w:rsid w:val="00CB704E"/>
    <w:rsid w:val="00CC67A7"/>
    <w:rsid w:val="00CD084C"/>
    <w:rsid w:val="00CE2C3F"/>
    <w:rsid w:val="00CF072D"/>
    <w:rsid w:val="00CF16EA"/>
    <w:rsid w:val="00CF3FE8"/>
    <w:rsid w:val="00CF5BB0"/>
    <w:rsid w:val="00D035CD"/>
    <w:rsid w:val="00D0555C"/>
    <w:rsid w:val="00D141CC"/>
    <w:rsid w:val="00D23CE1"/>
    <w:rsid w:val="00D23E10"/>
    <w:rsid w:val="00D26374"/>
    <w:rsid w:val="00D27E27"/>
    <w:rsid w:val="00D337C6"/>
    <w:rsid w:val="00D340E0"/>
    <w:rsid w:val="00D36058"/>
    <w:rsid w:val="00D3671B"/>
    <w:rsid w:val="00D416D4"/>
    <w:rsid w:val="00D421F6"/>
    <w:rsid w:val="00D51775"/>
    <w:rsid w:val="00D5773B"/>
    <w:rsid w:val="00D6209D"/>
    <w:rsid w:val="00D7260D"/>
    <w:rsid w:val="00D738F9"/>
    <w:rsid w:val="00D811BE"/>
    <w:rsid w:val="00D91C4A"/>
    <w:rsid w:val="00D92F48"/>
    <w:rsid w:val="00D94B27"/>
    <w:rsid w:val="00D951B9"/>
    <w:rsid w:val="00D955BB"/>
    <w:rsid w:val="00D96587"/>
    <w:rsid w:val="00DA2810"/>
    <w:rsid w:val="00DA465B"/>
    <w:rsid w:val="00DA75E7"/>
    <w:rsid w:val="00DB1AC5"/>
    <w:rsid w:val="00DB3097"/>
    <w:rsid w:val="00DB4F3B"/>
    <w:rsid w:val="00DC21C7"/>
    <w:rsid w:val="00DC4928"/>
    <w:rsid w:val="00DC6192"/>
    <w:rsid w:val="00DD7428"/>
    <w:rsid w:val="00DE1476"/>
    <w:rsid w:val="00DE453D"/>
    <w:rsid w:val="00DE6040"/>
    <w:rsid w:val="00DF608B"/>
    <w:rsid w:val="00E003C7"/>
    <w:rsid w:val="00E01DFE"/>
    <w:rsid w:val="00E03B9B"/>
    <w:rsid w:val="00E04D7E"/>
    <w:rsid w:val="00E064F2"/>
    <w:rsid w:val="00E07F96"/>
    <w:rsid w:val="00E1367B"/>
    <w:rsid w:val="00E162E5"/>
    <w:rsid w:val="00E211FF"/>
    <w:rsid w:val="00E23A80"/>
    <w:rsid w:val="00E240F5"/>
    <w:rsid w:val="00E27409"/>
    <w:rsid w:val="00E31F7E"/>
    <w:rsid w:val="00E32260"/>
    <w:rsid w:val="00E329FD"/>
    <w:rsid w:val="00E36A56"/>
    <w:rsid w:val="00E402E6"/>
    <w:rsid w:val="00E4086D"/>
    <w:rsid w:val="00E43061"/>
    <w:rsid w:val="00E44475"/>
    <w:rsid w:val="00E50F68"/>
    <w:rsid w:val="00E525B1"/>
    <w:rsid w:val="00E55ADF"/>
    <w:rsid w:val="00E571CF"/>
    <w:rsid w:val="00E613EE"/>
    <w:rsid w:val="00E6365A"/>
    <w:rsid w:val="00E674BA"/>
    <w:rsid w:val="00E707FE"/>
    <w:rsid w:val="00E73200"/>
    <w:rsid w:val="00E86064"/>
    <w:rsid w:val="00EA6CCC"/>
    <w:rsid w:val="00EA7430"/>
    <w:rsid w:val="00EA7F6F"/>
    <w:rsid w:val="00EB4607"/>
    <w:rsid w:val="00EC56E7"/>
    <w:rsid w:val="00ED4468"/>
    <w:rsid w:val="00ED5FBD"/>
    <w:rsid w:val="00ED62BD"/>
    <w:rsid w:val="00ED76D7"/>
    <w:rsid w:val="00EE11B8"/>
    <w:rsid w:val="00EE45EF"/>
    <w:rsid w:val="00F025C0"/>
    <w:rsid w:val="00F02E67"/>
    <w:rsid w:val="00F058D9"/>
    <w:rsid w:val="00F10601"/>
    <w:rsid w:val="00F11492"/>
    <w:rsid w:val="00F12908"/>
    <w:rsid w:val="00F139FA"/>
    <w:rsid w:val="00F15227"/>
    <w:rsid w:val="00F204B8"/>
    <w:rsid w:val="00F272F5"/>
    <w:rsid w:val="00F27369"/>
    <w:rsid w:val="00F30638"/>
    <w:rsid w:val="00F32621"/>
    <w:rsid w:val="00F34146"/>
    <w:rsid w:val="00F54111"/>
    <w:rsid w:val="00F5698B"/>
    <w:rsid w:val="00F56C11"/>
    <w:rsid w:val="00F61100"/>
    <w:rsid w:val="00F61CE5"/>
    <w:rsid w:val="00F82D6B"/>
    <w:rsid w:val="00F84FD1"/>
    <w:rsid w:val="00F8662D"/>
    <w:rsid w:val="00F9186D"/>
    <w:rsid w:val="00F94045"/>
    <w:rsid w:val="00F94A61"/>
    <w:rsid w:val="00FA3C9E"/>
    <w:rsid w:val="00FA542E"/>
    <w:rsid w:val="00FA68CA"/>
    <w:rsid w:val="00FB32B4"/>
    <w:rsid w:val="00FB63F0"/>
    <w:rsid w:val="00FC4CBE"/>
    <w:rsid w:val="00FD410F"/>
    <w:rsid w:val="00FD552F"/>
    <w:rsid w:val="00FD677D"/>
    <w:rsid w:val="00FE7C5A"/>
    <w:rsid w:val="00FF0ED7"/>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3E5E99F4"/>
  <w15:docId w15:val="{05A9DF88-71ED-4087-9D5F-AA91F007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uiPriority w:val="99"/>
    <w:qFormat/>
    <w:rsid w:val="002927F6"/>
    <w:pPr>
      <w:keepNext/>
      <w:overflowPunct/>
      <w:autoSpaceDE/>
      <w:autoSpaceDN/>
      <w:adjustRightInd/>
      <w:jc w:val="center"/>
      <w:outlineLvl w:val="0"/>
    </w:pPr>
    <w:rPr>
      <w:sz w:val="32"/>
      <w:szCs w:val="32"/>
    </w:rPr>
  </w:style>
  <w:style w:type="paragraph" w:styleId="5">
    <w:name w:val="heading 5"/>
    <w:basedOn w:val="a0"/>
    <w:next w:val="a0"/>
    <w:link w:val="50"/>
    <w:uiPriority w:val="99"/>
    <w:qFormat/>
    <w:rsid w:val="002927F6"/>
    <w:pPr>
      <w:keepNext/>
      <w:keepLines/>
      <w:overflowPunct/>
      <w:autoSpaceDE/>
      <w:autoSpaceDN/>
      <w:adjustRightInd/>
      <w:spacing w:before="200" w:line="276" w:lineRule="auto"/>
      <w:outlineLvl w:val="4"/>
    </w:pPr>
    <w:rPr>
      <w:rFonts w:ascii="Cambria" w:hAnsi="Cambria"/>
      <w:color w:val="243F60"/>
      <w:sz w:val="22"/>
      <w:szCs w:val="22"/>
    </w:rPr>
  </w:style>
  <w:style w:type="paragraph" w:styleId="6">
    <w:name w:val="heading 6"/>
    <w:basedOn w:val="a0"/>
    <w:next w:val="a0"/>
    <w:link w:val="60"/>
    <w:uiPriority w:val="99"/>
    <w:qFormat/>
    <w:rsid w:val="00C755EC"/>
    <w:pPr>
      <w:keepNext/>
      <w:jc w:val="center"/>
      <w:outlineLvl w:val="5"/>
    </w:pPr>
    <w:rPr>
      <w:b/>
      <w:i/>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3"/>
    <w:basedOn w:val="a0"/>
    <w:link w:val="30"/>
    <w:uiPriority w:val="99"/>
    <w:rsid w:val="00C755EC"/>
    <w:rPr>
      <w:b/>
      <w:bCs/>
      <w:sz w:val="28"/>
    </w:rPr>
  </w:style>
  <w:style w:type="table" w:styleId="a4">
    <w:name w:val="Table Grid"/>
    <w:basedOn w:val="a2"/>
    <w:uiPriority w:val="99"/>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uiPriority w:val="99"/>
    <w:semiHidden/>
    <w:rsid w:val="00E162E5"/>
    <w:pPr>
      <w:shd w:val="clear" w:color="auto" w:fill="000080"/>
    </w:pPr>
    <w:rPr>
      <w:rFonts w:ascii="Tahoma" w:hAnsi="Tahoma" w:cs="Tahoma"/>
    </w:rPr>
  </w:style>
  <w:style w:type="paragraph" w:customStyle="1" w:styleId="ConsPlusNormal">
    <w:name w:val="ConsPlusNormal"/>
    <w:link w:val="ConsPlusNormal0"/>
    <w:uiPriority w:val="99"/>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uiPriority w:val="99"/>
    <w:semiHidden/>
    <w:rsid w:val="00C47441"/>
    <w:rPr>
      <w:rFonts w:ascii="Tahoma" w:hAnsi="Tahoma" w:cs="Tahoma"/>
      <w:sz w:val="16"/>
      <w:szCs w:val="16"/>
    </w:rPr>
  </w:style>
  <w:style w:type="paragraph" w:styleId="a9">
    <w:name w:val="Normal (Web)"/>
    <w:basedOn w:val="a0"/>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a">
    <w:name w:val="Body Text"/>
    <w:basedOn w:val="a0"/>
    <w:link w:val="ab"/>
    <w:uiPriority w:val="99"/>
    <w:unhideWhenUsed/>
    <w:rsid w:val="007B30DF"/>
    <w:pPr>
      <w:spacing w:after="120"/>
    </w:pPr>
  </w:style>
  <w:style w:type="character" w:customStyle="1" w:styleId="ab">
    <w:name w:val="Основной текст Знак"/>
    <w:basedOn w:val="a1"/>
    <w:link w:val="aa"/>
    <w:uiPriority w:val="99"/>
    <w:rsid w:val="007B30DF"/>
    <w:rPr>
      <w:sz w:val="24"/>
    </w:rPr>
  </w:style>
  <w:style w:type="paragraph" w:styleId="ac">
    <w:name w:val="header"/>
    <w:basedOn w:val="a0"/>
    <w:link w:val="ad"/>
    <w:uiPriority w:val="99"/>
    <w:rsid w:val="007B30DF"/>
    <w:pPr>
      <w:tabs>
        <w:tab w:val="center" w:pos="4536"/>
        <w:tab w:val="right" w:pos="9072"/>
      </w:tabs>
      <w:textAlignment w:val="baseline"/>
    </w:pPr>
  </w:style>
  <w:style w:type="character" w:customStyle="1" w:styleId="ad">
    <w:name w:val="Верхний колонтитул Знак"/>
    <w:basedOn w:val="a1"/>
    <w:link w:val="ac"/>
    <w:uiPriority w:val="99"/>
    <w:rsid w:val="007B30DF"/>
    <w:rPr>
      <w:sz w:val="24"/>
    </w:rPr>
  </w:style>
  <w:style w:type="character" w:styleId="ae">
    <w:name w:val="page number"/>
    <w:basedOn w:val="a1"/>
    <w:uiPriority w:val="99"/>
    <w:rsid w:val="007B30DF"/>
  </w:style>
  <w:style w:type="character" w:styleId="af">
    <w:name w:val="Hyperlink"/>
    <w:basedOn w:val="a1"/>
    <w:uiPriority w:val="99"/>
    <w:unhideWhenUsed/>
    <w:rsid w:val="004B3128"/>
    <w:rPr>
      <w:color w:val="0000FF"/>
      <w:u w:val="single"/>
    </w:rPr>
  </w:style>
  <w:style w:type="paragraph" w:customStyle="1" w:styleId="af0">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1">
    <w:name w:val="footer"/>
    <w:basedOn w:val="a0"/>
    <w:link w:val="af2"/>
    <w:uiPriority w:val="99"/>
    <w:unhideWhenUsed/>
    <w:rsid w:val="0095542C"/>
    <w:pPr>
      <w:tabs>
        <w:tab w:val="center" w:pos="4677"/>
        <w:tab w:val="right" w:pos="9355"/>
      </w:tabs>
    </w:pPr>
  </w:style>
  <w:style w:type="character" w:customStyle="1" w:styleId="af2">
    <w:name w:val="Нижний колонтитул Знак"/>
    <w:basedOn w:val="a1"/>
    <w:link w:val="af1"/>
    <w:uiPriority w:val="99"/>
    <w:rsid w:val="0095542C"/>
    <w:rPr>
      <w:sz w:val="24"/>
    </w:rPr>
  </w:style>
  <w:style w:type="character" w:styleId="af3">
    <w:name w:val="Strong"/>
    <w:basedOn w:val="a1"/>
    <w:uiPriority w:val="99"/>
    <w:qFormat/>
    <w:rsid w:val="00105BA9"/>
    <w:rPr>
      <w:b/>
      <w:bCs/>
    </w:rPr>
  </w:style>
  <w:style w:type="paragraph" w:styleId="af4">
    <w:name w:val="List Paragraph"/>
    <w:basedOn w:val="a0"/>
    <w:link w:val="af5"/>
    <w:uiPriority w:val="99"/>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7E5CA8"/>
    <w:pPr>
      <w:widowControl w:val="0"/>
      <w:autoSpaceDE w:val="0"/>
      <w:autoSpaceDN w:val="0"/>
      <w:adjustRightInd w:val="0"/>
    </w:pPr>
    <w:rPr>
      <w:rFonts w:ascii="Arial" w:hAnsi="Arial" w:cs="Arial"/>
      <w:b/>
      <w:bCs/>
    </w:rPr>
  </w:style>
  <w:style w:type="paragraph" w:customStyle="1" w:styleId="Style5">
    <w:name w:val="Style5"/>
    <w:basedOn w:val="a0"/>
    <w:uiPriority w:val="99"/>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rPr>
      <w:szCs w:val="24"/>
    </w:rPr>
  </w:style>
  <w:style w:type="paragraph" w:customStyle="1" w:styleId="Style11">
    <w:name w:val="Style11"/>
    <w:basedOn w:val="a0"/>
    <w:uiPriority w:val="99"/>
    <w:rsid w:val="007E5CA8"/>
    <w:pPr>
      <w:widowControl w:val="0"/>
      <w:overflowPunct/>
      <w:spacing w:line="322" w:lineRule="exact"/>
      <w:ind w:firstLine="168"/>
    </w:pPr>
    <w:rPr>
      <w:szCs w:val="24"/>
    </w:rPr>
  </w:style>
  <w:style w:type="character" w:customStyle="1" w:styleId="2">
    <w:name w:val="Основной текст (2)_"/>
    <w:basedOn w:val="a1"/>
    <w:uiPriority w:val="99"/>
    <w:rsid w:val="009B6B91"/>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basedOn w:val="a1"/>
    <w:link w:val="32"/>
    <w:uiPriority w:val="99"/>
    <w:rsid w:val="0043209E"/>
    <w:rPr>
      <w:rFonts w:ascii="Courier New" w:eastAsia="Courier New" w:hAnsi="Courier New" w:cs="Courier New"/>
      <w:sz w:val="19"/>
      <w:szCs w:val="19"/>
      <w:shd w:val="clear" w:color="auto" w:fill="FFFFFF"/>
    </w:rPr>
  </w:style>
  <w:style w:type="paragraph" w:customStyle="1" w:styleId="32">
    <w:name w:val="Основной текст (3)"/>
    <w:basedOn w:val="a0"/>
    <w:link w:val="31"/>
    <w:uiPriority w:val="99"/>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6">
    <w:name w:val="No Spacing"/>
    <w:link w:val="af7"/>
    <w:uiPriority w:val="99"/>
    <w:qFormat/>
    <w:rsid w:val="005C6BAC"/>
    <w:rPr>
      <w:sz w:val="24"/>
      <w:szCs w:val="24"/>
    </w:rPr>
  </w:style>
  <w:style w:type="character" w:styleId="af8">
    <w:name w:val="Emphasis"/>
    <w:basedOn w:val="a1"/>
    <w:uiPriority w:val="99"/>
    <w:qFormat/>
    <w:rsid w:val="005C6BAC"/>
    <w:rPr>
      <w:i/>
      <w:iCs/>
    </w:rPr>
  </w:style>
  <w:style w:type="paragraph" w:styleId="af9">
    <w:name w:val="Subtitle"/>
    <w:basedOn w:val="a0"/>
    <w:link w:val="afa"/>
    <w:uiPriority w:val="99"/>
    <w:qFormat/>
    <w:rsid w:val="000026F8"/>
    <w:pPr>
      <w:overflowPunct/>
      <w:autoSpaceDE/>
      <w:autoSpaceDN/>
      <w:adjustRightInd/>
    </w:pPr>
    <w:rPr>
      <w:b/>
      <w:bCs/>
      <w:szCs w:val="24"/>
    </w:rPr>
  </w:style>
  <w:style w:type="character" w:customStyle="1" w:styleId="afa">
    <w:name w:val="Подзаголовок Знак"/>
    <w:basedOn w:val="a1"/>
    <w:link w:val="af9"/>
    <w:uiPriority w:val="99"/>
    <w:rsid w:val="000026F8"/>
    <w:rPr>
      <w:b/>
      <w:bCs/>
      <w:sz w:val="24"/>
      <w:szCs w:val="24"/>
    </w:rPr>
  </w:style>
  <w:style w:type="paragraph" w:customStyle="1" w:styleId="afb">
    <w:name w:val="текст примечания"/>
    <w:basedOn w:val="a0"/>
    <w:uiPriority w:val="99"/>
    <w:rsid w:val="000026F8"/>
    <w:pPr>
      <w:overflowPunct/>
      <w:adjustRightInd/>
    </w:pPr>
    <w:rPr>
      <w:rFonts w:eastAsia="Calibri"/>
      <w:sz w:val="20"/>
    </w:rPr>
  </w:style>
  <w:style w:type="paragraph" w:customStyle="1" w:styleId="afc">
    <w:name w:val="Знак Знак Знак Знак Знак Знак"/>
    <w:basedOn w:val="a0"/>
    <w:uiPriority w:val="99"/>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d">
    <w:name w:val="Основной текст_"/>
    <w:link w:val="11"/>
    <w:uiPriority w:val="99"/>
    <w:rsid w:val="00494DDE"/>
    <w:rPr>
      <w:sz w:val="26"/>
      <w:szCs w:val="26"/>
      <w:shd w:val="clear" w:color="auto" w:fill="FFFFFF"/>
    </w:rPr>
  </w:style>
  <w:style w:type="paragraph" w:customStyle="1" w:styleId="11">
    <w:name w:val="Основной текст1"/>
    <w:basedOn w:val="a0"/>
    <w:link w:val="afd"/>
    <w:uiPriority w:val="99"/>
    <w:rsid w:val="00494DDE"/>
    <w:pPr>
      <w:widowControl w:val="0"/>
      <w:shd w:val="clear" w:color="auto" w:fill="FFFFFF"/>
      <w:overflowPunct/>
      <w:autoSpaceDE/>
      <w:autoSpaceDN/>
      <w:adjustRightInd/>
      <w:spacing w:before="180" w:after="240" w:line="317" w:lineRule="exact"/>
    </w:pPr>
    <w:rPr>
      <w:sz w:val="26"/>
      <w:szCs w:val="26"/>
    </w:rPr>
  </w:style>
  <w:style w:type="paragraph" w:styleId="afe">
    <w:name w:val="Body Text Indent"/>
    <w:aliases w:val="Основной текст 1,Нумерованный список !!,Надин стиль,Основной текст без отступа"/>
    <w:basedOn w:val="a0"/>
    <w:link w:val="aff"/>
    <w:uiPriority w:val="99"/>
    <w:unhideWhenUsed/>
    <w:rsid w:val="002927F6"/>
    <w:pPr>
      <w:spacing w:after="120"/>
      <w:ind w:left="283"/>
    </w:pPr>
  </w:style>
  <w:style w:type="character" w:customStyle="1" w:styleId="aff">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e"/>
    <w:uiPriority w:val="99"/>
    <w:rsid w:val="002927F6"/>
    <w:rPr>
      <w:sz w:val="24"/>
    </w:rPr>
  </w:style>
  <w:style w:type="character" w:customStyle="1" w:styleId="10">
    <w:name w:val="Заголовок 1 Знак"/>
    <w:basedOn w:val="a1"/>
    <w:link w:val="1"/>
    <w:uiPriority w:val="99"/>
    <w:rsid w:val="002927F6"/>
    <w:rPr>
      <w:sz w:val="32"/>
      <w:szCs w:val="32"/>
    </w:rPr>
  </w:style>
  <w:style w:type="character" w:customStyle="1" w:styleId="50">
    <w:name w:val="Заголовок 5 Знак"/>
    <w:basedOn w:val="a1"/>
    <w:link w:val="5"/>
    <w:uiPriority w:val="99"/>
    <w:rsid w:val="002927F6"/>
    <w:rPr>
      <w:rFonts w:ascii="Cambria" w:hAnsi="Cambria"/>
      <w:color w:val="243F60"/>
      <w:sz w:val="22"/>
      <w:szCs w:val="22"/>
    </w:rPr>
  </w:style>
  <w:style w:type="paragraph" w:customStyle="1" w:styleId="12">
    <w:name w:val="Знак Знак Знак Знак Знак Знак1"/>
    <w:basedOn w:val="a0"/>
    <w:uiPriority w:val="99"/>
    <w:rsid w:val="002927F6"/>
    <w:pPr>
      <w:overflowPunct/>
      <w:autoSpaceDE/>
      <w:autoSpaceDN/>
      <w:adjustRightInd/>
      <w:spacing w:after="160" w:line="240" w:lineRule="exact"/>
    </w:pPr>
    <w:rPr>
      <w:rFonts w:ascii="Verdana" w:hAnsi="Verdana" w:cs="Verdana"/>
      <w:sz w:val="20"/>
      <w:lang w:val="en-US" w:eastAsia="en-US"/>
    </w:rPr>
  </w:style>
  <w:style w:type="character" w:customStyle="1" w:styleId="extended-textshort">
    <w:name w:val="extended-text__short"/>
    <w:basedOn w:val="a1"/>
    <w:rsid w:val="002927F6"/>
  </w:style>
  <w:style w:type="paragraph" w:customStyle="1" w:styleId="aff0">
    <w:name w:val="Знак Знак Знак Знак Знак Знак Знак Знак Знак Знак Знак Знак"/>
    <w:basedOn w:val="a0"/>
    <w:uiPriority w:val="99"/>
    <w:rsid w:val="002927F6"/>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1">
    <w:name w:val="Знак"/>
    <w:basedOn w:val="a0"/>
    <w:uiPriority w:val="99"/>
    <w:rsid w:val="002927F6"/>
    <w:pPr>
      <w:overflowPunct/>
      <w:autoSpaceDE/>
      <w:autoSpaceDN/>
      <w:adjustRightInd/>
    </w:pPr>
    <w:rPr>
      <w:rFonts w:ascii="Verdana" w:hAnsi="Verdana" w:cs="Verdana"/>
      <w:sz w:val="20"/>
      <w:lang w:val="en-US" w:eastAsia="en-US"/>
    </w:rPr>
  </w:style>
  <w:style w:type="paragraph" w:customStyle="1" w:styleId="13">
    <w:name w:val="Абзац списка1"/>
    <w:basedOn w:val="a0"/>
    <w:uiPriority w:val="99"/>
    <w:rsid w:val="002927F6"/>
    <w:pPr>
      <w:overflowPunct/>
      <w:autoSpaceDE/>
      <w:autoSpaceDN/>
      <w:adjustRightInd/>
      <w:ind w:left="720"/>
      <w:contextualSpacing/>
    </w:pPr>
    <w:rPr>
      <w:rFonts w:eastAsia="Calibri"/>
      <w:szCs w:val="24"/>
    </w:rPr>
  </w:style>
  <w:style w:type="paragraph" w:customStyle="1" w:styleId="style1">
    <w:name w:val="style1"/>
    <w:basedOn w:val="a0"/>
    <w:uiPriority w:val="99"/>
    <w:rsid w:val="002927F6"/>
    <w:pPr>
      <w:overflowPunct/>
      <w:autoSpaceDE/>
      <w:autoSpaceDN/>
      <w:adjustRightInd/>
      <w:spacing w:before="100" w:beforeAutospacing="1" w:after="100" w:afterAutospacing="1"/>
      <w:jc w:val="both"/>
    </w:pPr>
    <w:rPr>
      <w:szCs w:val="24"/>
    </w:rPr>
  </w:style>
  <w:style w:type="paragraph" w:styleId="a">
    <w:name w:val="List Bullet"/>
    <w:aliases w:val="Маркированный"/>
    <w:basedOn w:val="a0"/>
    <w:link w:val="aff2"/>
    <w:uiPriority w:val="99"/>
    <w:rsid w:val="002927F6"/>
    <w:pPr>
      <w:widowControl w:val="0"/>
      <w:numPr>
        <w:numId w:val="1"/>
      </w:numPr>
      <w:overflowPunct/>
      <w:spacing w:before="120"/>
      <w:jc w:val="both"/>
    </w:pPr>
    <w:rPr>
      <w:rFonts w:ascii="Calibri" w:eastAsia="Calibri" w:hAnsi="Calibri"/>
    </w:rPr>
  </w:style>
  <w:style w:type="character" w:customStyle="1" w:styleId="aff2">
    <w:name w:val="Маркированный список Знак"/>
    <w:aliases w:val="Маркированный Знак"/>
    <w:link w:val="a"/>
    <w:uiPriority w:val="99"/>
    <w:locked/>
    <w:rsid w:val="002927F6"/>
    <w:rPr>
      <w:rFonts w:ascii="Calibri" w:eastAsia="Calibri" w:hAnsi="Calibri"/>
      <w:sz w:val="24"/>
    </w:rPr>
  </w:style>
  <w:style w:type="character" w:customStyle="1" w:styleId="FontStyle16">
    <w:name w:val="Font Style16"/>
    <w:uiPriority w:val="99"/>
    <w:rsid w:val="002927F6"/>
    <w:rPr>
      <w:rFonts w:ascii="Times New Roman" w:hAnsi="Times New Roman" w:cs="Times New Roman" w:hint="default"/>
      <w:sz w:val="26"/>
      <w:szCs w:val="26"/>
    </w:rPr>
  </w:style>
  <w:style w:type="paragraph" w:customStyle="1" w:styleId="aff3">
    <w:name w:val="Знак Знак"/>
    <w:aliases w:val="Знак Знак Знак Знак"/>
    <w:basedOn w:val="a0"/>
    <w:next w:val="aff4"/>
    <w:link w:val="aff5"/>
    <w:uiPriority w:val="99"/>
    <w:qFormat/>
    <w:rsid w:val="002927F6"/>
    <w:pPr>
      <w:tabs>
        <w:tab w:val="num" w:pos="420"/>
      </w:tabs>
      <w:overflowPunct/>
      <w:autoSpaceDE/>
      <w:autoSpaceDN/>
      <w:adjustRightInd/>
      <w:spacing w:line="360" w:lineRule="auto"/>
      <w:jc w:val="center"/>
    </w:pPr>
    <w:rPr>
      <w:sz w:val="28"/>
      <w:szCs w:val="24"/>
    </w:rPr>
  </w:style>
  <w:style w:type="character" w:customStyle="1" w:styleId="aff5">
    <w:name w:val="Название Знак"/>
    <w:aliases w:val="Знак Знак Знак,Знак Знак Знак Знак Знак"/>
    <w:link w:val="aff3"/>
    <w:uiPriority w:val="99"/>
    <w:locked/>
    <w:rsid w:val="002927F6"/>
    <w:rPr>
      <w:sz w:val="28"/>
      <w:szCs w:val="24"/>
    </w:rPr>
  </w:style>
  <w:style w:type="numbering" w:customStyle="1" w:styleId="14">
    <w:name w:val="Нет списка1"/>
    <w:next w:val="a3"/>
    <w:uiPriority w:val="99"/>
    <w:semiHidden/>
    <w:unhideWhenUsed/>
    <w:rsid w:val="002927F6"/>
  </w:style>
  <w:style w:type="character" w:customStyle="1" w:styleId="a8">
    <w:name w:val="Текст выноски Знак"/>
    <w:link w:val="a7"/>
    <w:uiPriority w:val="99"/>
    <w:locked/>
    <w:rsid w:val="002927F6"/>
    <w:rPr>
      <w:rFonts w:ascii="Tahoma" w:hAnsi="Tahoma" w:cs="Tahoma"/>
      <w:sz w:val="16"/>
      <w:szCs w:val="16"/>
    </w:rPr>
  </w:style>
  <w:style w:type="paragraph" w:customStyle="1" w:styleId="ConsPlusNonformat">
    <w:name w:val="ConsPlusNonformat"/>
    <w:uiPriority w:val="99"/>
    <w:rsid w:val="002927F6"/>
    <w:pPr>
      <w:widowControl w:val="0"/>
      <w:autoSpaceDE w:val="0"/>
      <w:autoSpaceDN w:val="0"/>
    </w:pPr>
    <w:rPr>
      <w:rFonts w:ascii="Courier New" w:hAnsi="Courier New" w:cs="Courier New"/>
    </w:rPr>
  </w:style>
  <w:style w:type="paragraph" w:styleId="aff6">
    <w:name w:val="List"/>
    <w:basedOn w:val="aa"/>
    <w:uiPriority w:val="99"/>
    <w:rsid w:val="002927F6"/>
    <w:pPr>
      <w:suppressAutoHyphens/>
      <w:overflowPunct/>
      <w:autoSpaceDE/>
      <w:autoSpaceDN/>
      <w:adjustRightInd/>
      <w:spacing w:line="276" w:lineRule="auto"/>
    </w:pPr>
    <w:rPr>
      <w:rFonts w:ascii="Calibri" w:eastAsia="SimSun" w:hAnsi="Calibri" w:cs="Calibri"/>
      <w:kern w:val="1"/>
      <w:sz w:val="22"/>
      <w:szCs w:val="22"/>
      <w:lang w:eastAsia="ar-SA"/>
    </w:rPr>
  </w:style>
  <w:style w:type="paragraph" w:styleId="aff4">
    <w:name w:val="Title"/>
    <w:aliases w:val="Название Знак Знак,Название Знак Знак Знак Знак"/>
    <w:basedOn w:val="a0"/>
    <w:next w:val="a0"/>
    <w:link w:val="aff7"/>
    <w:uiPriority w:val="99"/>
    <w:qFormat/>
    <w:rsid w:val="002927F6"/>
    <w:pPr>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aliases w:val="Название Знак Знак Знак,Название Знак Знак Знак Знак Знак"/>
    <w:basedOn w:val="a1"/>
    <w:link w:val="aff4"/>
    <w:uiPriority w:val="99"/>
    <w:rsid w:val="002927F6"/>
    <w:rPr>
      <w:rFonts w:asciiTheme="majorHAnsi" w:eastAsiaTheme="majorEastAsia" w:hAnsiTheme="majorHAnsi" w:cstheme="majorBidi"/>
      <w:spacing w:val="-10"/>
      <w:kern w:val="28"/>
      <w:sz w:val="56"/>
      <w:szCs w:val="56"/>
    </w:rPr>
  </w:style>
  <w:style w:type="paragraph" w:customStyle="1" w:styleId="33">
    <w:name w:val="Основной текст3"/>
    <w:basedOn w:val="a0"/>
    <w:rsid w:val="002927F6"/>
    <w:pPr>
      <w:widowControl w:val="0"/>
      <w:shd w:val="clear" w:color="auto" w:fill="FFFFFF"/>
      <w:overflowPunct/>
      <w:autoSpaceDE/>
      <w:autoSpaceDN/>
      <w:adjustRightInd/>
      <w:spacing w:after="240" w:line="272" w:lineRule="exact"/>
      <w:jc w:val="center"/>
    </w:pPr>
    <w:rPr>
      <w:rFonts w:ascii="Arial" w:eastAsia="Arial" w:hAnsi="Arial"/>
      <w:sz w:val="22"/>
      <w:szCs w:val="22"/>
      <w:shd w:val="clear" w:color="auto" w:fill="FFFFFF"/>
    </w:rPr>
  </w:style>
  <w:style w:type="character" w:customStyle="1" w:styleId="ConsPlusNormal0">
    <w:name w:val="ConsPlusNormal Знак"/>
    <w:link w:val="ConsPlusNormal"/>
    <w:uiPriority w:val="99"/>
    <w:rsid w:val="002927F6"/>
    <w:rPr>
      <w:rFonts w:ascii="Arial" w:eastAsia="Calibri" w:hAnsi="Arial" w:cs="Arial"/>
    </w:rPr>
  </w:style>
  <w:style w:type="character" w:customStyle="1" w:styleId="af5">
    <w:name w:val="Абзац списка Знак"/>
    <w:link w:val="af4"/>
    <w:uiPriority w:val="99"/>
    <w:locked/>
    <w:rsid w:val="002927F6"/>
    <w:rPr>
      <w:rFonts w:ascii="Calibri" w:eastAsia="Calibri" w:hAnsi="Calibri"/>
      <w:sz w:val="22"/>
      <w:szCs w:val="22"/>
      <w:lang w:eastAsia="en-US"/>
    </w:rPr>
  </w:style>
  <w:style w:type="character" w:customStyle="1" w:styleId="af7">
    <w:name w:val="Без интервала Знак"/>
    <w:link w:val="af6"/>
    <w:uiPriority w:val="99"/>
    <w:locked/>
    <w:rsid w:val="002927F6"/>
    <w:rPr>
      <w:sz w:val="24"/>
      <w:szCs w:val="24"/>
    </w:rPr>
  </w:style>
  <w:style w:type="character" w:customStyle="1" w:styleId="apple-converted-space">
    <w:name w:val="apple-converted-space"/>
    <w:uiPriority w:val="99"/>
    <w:rsid w:val="002927F6"/>
  </w:style>
  <w:style w:type="paragraph" w:customStyle="1" w:styleId="21">
    <w:name w:val="Абзац списка2"/>
    <w:basedOn w:val="a0"/>
    <w:uiPriority w:val="99"/>
    <w:rsid w:val="002927F6"/>
    <w:pPr>
      <w:overflowPunct/>
      <w:autoSpaceDE/>
      <w:autoSpaceDN/>
      <w:adjustRightInd/>
      <w:spacing w:after="200" w:line="276" w:lineRule="auto"/>
      <w:ind w:left="720"/>
      <w:contextualSpacing/>
    </w:pPr>
    <w:rPr>
      <w:rFonts w:ascii="Calibri" w:hAnsi="Calibri"/>
      <w:sz w:val="22"/>
      <w:szCs w:val="22"/>
      <w:lang w:eastAsia="en-US"/>
    </w:rPr>
  </w:style>
  <w:style w:type="character" w:styleId="aff8">
    <w:name w:val="annotation reference"/>
    <w:uiPriority w:val="99"/>
    <w:semiHidden/>
    <w:unhideWhenUsed/>
    <w:rsid w:val="002927F6"/>
    <w:rPr>
      <w:sz w:val="16"/>
      <w:szCs w:val="16"/>
    </w:rPr>
  </w:style>
  <w:style w:type="paragraph" w:styleId="aff9">
    <w:name w:val="annotation text"/>
    <w:basedOn w:val="a0"/>
    <w:link w:val="affa"/>
    <w:uiPriority w:val="99"/>
    <w:semiHidden/>
    <w:unhideWhenUsed/>
    <w:rsid w:val="002927F6"/>
    <w:pPr>
      <w:overflowPunct/>
      <w:autoSpaceDE/>
      <w:autoSpaceDN/>
      <w:adjustRightInd/>
    </w:pPr>
    <w:rPr>
      <w:sz w:val="20"/>
    </w:rPr>
  </w:style>
  <w:style w:type="character" w:customStyle="1" w:styleId="affa">
    <w:name w:val="Текст примечания Знак"/>
    <w:basedOn w:val="a1"/>
    <w:link w:val="aff9"/>
    <w:uiPriority w:val="99"/>
    <w:semiHidden/>
    <w:rsid w:val="002927F6"/>
  </w:style>
  <w:style w:type="paragraph" w:styleId="affb">
    <w:name w:val="annotation subject"/>
    <w:basedOn w:val="aff9"/>
    <w:next w:val="aff9"/>
    <w:link w:val="affc"/>
    <w:uiPriority w:val="99"/>
    <w:semiHidden/>
    <w:unhideWhenUsed/>
    <w:rsid w:val="002927F6"/>
    <w:rPr>
      <w:b/>
      <w:bCs/>
    </w:rPr>
  </w:style>
  <w:style w:type="character" w:customStyle="1" w:styleId="affc">
    <w:name w:val="Тема примечания Знак"/>
    <w:basedOn w:val="affa"/>
    <w:link w:val="affb"/>
    <w:uiPriority w:val="99"/>
    <w:semiHidden/>
    <w:rsid w:val="002927F6"/>
    <w:rPr>
      <w:b/>
      <w:bCs/>
    </w:rPr>
  </w:style>
  <w:style w:type="paragraph" w:customStyle="1" w:styleId="ConsNonformat">
    <w:name w:val="ConsNonformat"/>
    <w:uiPriority w:val="99"/>
    <w:rsid w:val="002927F6"/>
    <w:pPr>
      <w:widowControl w:val="0"/>
      <w:autoSpaceDE w:val="0"/>
      <w:autoSpaceDN w:val="0"/>
      <w:adjustRightInd w:val="0"/>
    </w:pPr>
    <w:rPr>
      <w:rFonts w:ascii="Courier New" w:hAnsi="Courier New" w:cs="Courier New"/>
    </w:rPr>
  </w:style>
  <w:style w:type="paragraph" w:customStyle="1" w:styleId="ConsNormal">
    <w:name w:val="ConsNormal"/>
    <w:uiPriority w:val="99"/>
    <w:rsid w:val="002927F6"/>
    <w:pPr>
      <w:widowControl w:val="0"/>
      <w:autoSpaceDE w:val="0"/>
      <w:autoSpaceDN w:val="0"/>
      <w:adjustRightInd w:val="0"/>
      <w:ind w:firstLine="720"/>
    </w:pPr>
    <w:rPr>
      <w:rFonts w:ascii="Arial" w:hAnsi="Arial" w:cs="Arial"/>
    </w:rPr>
  </w:style>
  <w:style w:type="character" w:customStyle="1" w:styleId="22">
    <w:name w:val="Основной текст2"/>
    <w:uiPriority w:val="99"/>
    <w:rsid w:val="002927F6"/>
    <w:rPr>
      <w:rFonts w:ascii="Times New Roman" w:hAnsi="Times New Roman" w:cs="Times New Roman"/>
      <w:color w:val="000000"/>
      <w:spacing w:val="0"/>
      <w:w w:val="100"/>
      <w:position w:val="0"/>
      <w:sz w:val="27"/>
      <w:szCs w:val="27"/>
      <w:u w:val="none"/>
      <w:lang w:val="ru-RU"/>
    </w:rPr>
  </w:style>
  <w:style w:type="paragraph" w:customStyle="1" w:styleId="4">
    <w:name w:val="Основной текст4"/>
    <w:basedOn w:val="a0"/>
    <w:uiPriority w:val="99"/>
    <w:rsid w:val="002927F6"/>
    <w:pPr>
      <w:widowControl w:val="0"/>
      <w:shd w:val="clear" w:color="auto" w:fill="FFFFFF"/>
      <w:overflowPunct/>
      <w:autoSpaceDE/>
      <w:autoSpaceDN/>
      <w:adjustRightInd/>
      <w:spacing w:before="360" w:after="360" w:line="240" w:lineRule="atLeast"/>
      <w:jc w:val="center"/>
    </w:pPr>
    <w:rPr>
      <w:rFonts w:ascii="Calibri" w:eastAsia="Calibri" w:hAnsi="Calibri" w:cs="Calibri"/>
      <w:sz w:val="26"/>
      <w:szCs w:val="26"/>
    </w:rPr>
  </w:style>
  <w:style w:type="paragraph" w:styleId="34">
    <w:name w:val="Body Text Indent 3"/>
    <w:basedOn w:val="a0"/>
    <w:link w:val="35"/>
    <w:uiPriority w:val="99"/>
    <w:rsid w:val="002927F6"/>
    <w:pPr>
      <w:overflowPunct/>
      <w:autoSpaceDE/>
      <w:autoSpaceDN/>
      <w:adjustRightInd/>
      <w:spacing w:after="120"/>
      <w:ind w:left="283"/>
    </w:pPr>
    <w:rPr>
      <w:sz w:val="16"/>
      <w:szCs w:val="16"/>
      <w:lang w:eastAsia="en-US"/>
    </w:rPr>
  </w:style>
  <w:style w:type="character" w:customStyle="1" w:styleId="35">
    <w:name w:val="Основной текст с отступом 3 Знак"/>
    <w:basedOn w:val="a1"/>
    <w:link w:val="34"/>
    <w:uiPriority w:val="99"/>
    <w:rsid w:val="002927F6"/>
    <w:rPr>
      <w:sz w:val="16"/>
      <w:szCs w:val="16"/>
      <w:lang w:eastAsia="en-US"/>
    </w:rPr>
  </w:style>
  <w:style w:type="character" w:customStyle="1" w:styleId="30">
    <w:name w:val="Основной текст 3 Знак"/>
    <w:link w:val="3"/>
    <w:uiPriority w:val="99"/>
    <w:locked/>
    <w:rsid w:val="002927F6"/>
    <w:rPr>
      <w:b/>
      <w:bCs/>
      <w:sz w:val="28"/>
    </w:rPr>
  </w:style>
  <w:style w:type="paragraph" w:styleId="HTML">
    <w:name w:val="HTML Preformatted"/>
    <w:basedOn w:val="a0"/>
    <w:link w:val="HTML0"/>
    <w:uiPriority w:val="99"/>
    <w:rsid w:val="0029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eastAsia="en-US"/>
    </w:rPr>
  </w:style>
  <w:style w:type="character" w:customStyle="1" w:styleId="HTML0">
    <w:name w:val="Стандартный HTML Знак"/>
    <w:basedOn w:val="a1"/>
    <w:link w:val="HTML"/>
    <w:uiPriority w:val="99"/>
    <w:rsid w:val="002927F6"/>
    <w:rPr>
      <w:rFonts w:ascii="Courier New" w:hAnsi="Courier New" w:cs="Courier New"/>
      <w:lang w:eastAsia="en-US"/>
    </w:rPr>
  </w:style>
  <w:style w:type="character" w:customStyle="1" w:styleId="23">
    <w:name w:val="Заголовок №2_"/>
    <w:link w:val="24"/>
    <w:uiPriority w:val="99"/>
    <w:locked/>
    <w:rsid w:val="002927F6"/>
    <w:rPr>
      <w:sz w:val="17"/>
      <w:szCs w:val="17"/>
      <w:shd w:val="clear" w:color="auto" w:fill="FFFFFF"/>
    </w:rPr>
  </w:style>
  <w:style w:type="paragraph" w:customStyle="1" w:styleId="24">
    <w:name w:val="Заголовок №2"/>
    <w:basedOn w:val="a0"/>
    <w:link w:val="23"/>
    <w:uiPriority w:val="99"/>
    <w:rsid w:val="002927F6"/>
    <w:pPr>
      <w:shd w:val="clear" w:color="auto" w:fill="FFFFFF"/>
      <w:overflowPunct/>
      <w:autoSpaceDE/>
      <w:autoSpaceDN/>
      <w:adjustRightInd/>
      <w:spacing w:before="180" w:line="240" w:lineRule="atLeast"/>
      <w:outlineLvl w:val="1"/>
    </w:pPr>
    <w:rPr>
      <w:sz w:val="17"/>
      <w:szCs w:val="17"/>
    </w:rPr>
  </w:style>
  <w:style w:type="character" w:customStyle="1" w:styleId="15">
    <w:name w:val="Просмотренная гиперссылка1"/>
    <w:uiPriority w:val="99"/>
    <w:semiHidden/>
    <w:rsid w:val="002927F6"/>
    <w:rPr>
      <w:color w:val="800080"/>
      <w:u w:val="single"/>
    </w:rPr>
  </w:style>
  <w:style w:type="paragraph" w:customStyle="1" w:styleId="msonormal0">
    <w:name w:val="msonormal"/>
    <w:basedOn w:val="a0"/>
    <w:uiPriority w:val="99"/>
    <w:rsid w:val="002927F6"/>
    <w:pPr>
      <w:overflowPunct/>
      <w:autoSpaceDE/>
      <w:autoSpaceDN/>
      <w:adjustRightInd/>
      <w:spacing w:before="100" w:beforeAutospacing="1" w:after="100" w:afterAutospacing="1"/>
    </w:pPr>
    <w:rPr>
      <w:color w:val="3A3C91"/>
      <w:szCs w:val="24"/>
    </w:rPr>
  </w:style>
  <w:style w:type="table" w:customStyle="1" w:styleId="16">
    <w:name w:val="Сетка таблицы1"/>
    <w:uiPriority w:val="99"/>
    <w:rsid w:val="002927F6"/>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FollowedHyperlink"/>
    <w:uiPriority w:val="99"/>
    <w:semiHidden/>
    <w:rsid w:val="002927F6"/>
    <w:rPr>
      <w:color w:val="auto"/>
      <w:u w:val="single"/>
    </w:rPr>
  </w:style>
  <w:style w:type="paragraph" w:customStyle="1" w:styleId="17">
    <w:name w:val="1"/>
    <w:basedOn w:val="a0"/>
    <w:uiPriority w:val="99"/>
    <w:rsid w:val="002927F6"/>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2927F6"/>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2927F6"/>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2927F6"/>
    <w:pPr>
      <w:overflowPunct/>
      <w:autoSpaceDE/>
      <w:autoSpaceDN/>
      <w:adjustRightInd/>
      <w:spacing w:before="100" w:beforeAutospacing="1" w:after="100" w:afterAutospacing="1"/>
    </w:pPr>
    <w:rPr>
      <w:szCs w:val="24"/>
    </w:rPr>
  </w:style>
  <w:style w:type="paragraph" w:customStyle="1" w:styleId="constitle">
    <w:name w:val="constitle"/>
    <w:basedOn w:val="a0"/>
    <w:uiPriority w:val="99"/>
    <w:rsid w:val="002927F6"/>
    <w:pPr>
      <w:overflowPunct/>
      <w:autoSpaceDE/>
      <w:autoSpaceDN/>
      <w:adjustRightInd/>
      <w:spacing w:before="100" w:beforeAutospacing="1" w:after="100" w:afterAutospacing="1"/>
    </w:pPr>
    <w:rPr>
      <w:szCs w:val="24"/>
    </w:rPr>
  </w:style>
  <w:style w:type="paragraph" w:customStyle="1" w:styleId="Default">
    <w:name w:val="Default"/>
    <w:uiPriority w:val="99"/>
    <w:rsid w:val="002927F6"/>
    <w:pPr>
      <w:autoSpaceDE w:val="0"/>
      <w:autoSpaceDN w:val="0"/>
      <w:adjustRightInd w:val="0"/>
    </w:pPr>
    <w:rPr>
      <w:color w:val="000000"/>
      <w:sz w:val="24"/>
      <w:szCs w:val="24"/>
    </w:rPr>
  </w:style>
  <w:style w:type="character" w:customStyle="1" w:styleId="affe">
    <w:name w:val="Основной текст + Полужирный"/>
    <w:aliases w:val="Интервал 0 pt"/>
    <w:uiPriority w:val="99"/>
    <w:rsid w:val="002927F6"/>
    <w:rPr>
      <w:b/>
      <w:bCs/>
      <w:sz w:val="17"/>
      <w:szCs w:val="17"/>
      <w:shd w:val="clear" w:color="auto" w:fill="FFFFFF"/>
    </w:rPr>
  </w:style>
  <w:style w:type="paragraph" w:customStyle="1" w:styleId="ListParagraph1">
    <w:name w:val="List Paragraph1"/>
    <w:basedOn w:val="a0"/>
    <w:uiPriority w:val="99"/>
    <w:rsid w:val="002927F6"/>
    <w:pPr>
      <w:overflowPunct/>
      <w:autoSpaceDE/>
      <w:autoSpaceDN/>
      <w:adjustRightInd/>
      <w:ind w:left="720"/>
    </w:pPr>
    <w:rPr>
      <w:sz w:val="20"/>
    </w:rPr>
  </w:style>
  <w:style w:type="character" w:customStyle="1" w:styleId="36">
    <w:name w:val="Основной шрифт абзаца3"/>
    <w:uiPriority w:val="99"/>
    <w:rsid w:val="002927F6"/>
  </w:style>
  <w:style w:type="character" w:customStyle="1" w:styleId="25">
    <w:name w:val="Основной шрифт абзаца2"/>
    <w:uiPriority w:val="99"/>
    <w:rsid w:val="002927F6"/>
  </w:style>
  <w:style w:type="character" w:customStyle="1" w:styleId="FontStyle13">
    <w:name w:val="Font Style13"/>
    <w:uiPriority w:val="99"/>
    <w:rsid w:val="002927F6"/>
    <w:rPr>
      <w:rFonts w:ascii="Times New Roman" w:hAnsi="Times New Roman" w:cs="Times New Roman"/>
      <w:sz w:val="26"/>
      <w:szCs w:val="26"/>
    </w:rPr>
  </w:style>
  <w:style w:type="character" w:customStyle="1" w:styleId="FontStyle12">
    <w:name w:val="Font Style12"/>
    <w:uiPriority w:val="99"/>
    <w:rsid w:val="002927F6"/>
    <w:rPr>
      <w:rFonts w:ascii="Times New Roman" w:hAnsi="Times New Roman" w:cs="Times New Roman"/>
      <w:b/>
      <w:bCs/>
      <w:sz w:val="28"/>
      <w:szCs w:val="28"/>
    </w:rPr>
  </w:style>
  <w:style w:type="character" w:customStyle="1" w:styleId="18">
    <w:name w:val="Основной шрифт абзаца1"/>
    <w:uiPriority w:val="99"/>
    <w:rsid w:val="002927F6"/>
  </w:style>
  <w:style w:type="paragraph" w:styleId="26">
    <w:name w:val="Body Text Indent 2"/>
    <w:basedOn w:val="a0"/>
    <w:link w:val="27"/>
    <w:uiPriority w:val="99"/>
    <w:rsid w:val="002927F6"/>
    <w:pPr>
      <w:overflowPunct/>
      <w:autoSpaceDE/>
      <w:autoSpaceDN/>
      <w:adjustRightInd/>
      <w:ind w:left="851"/>
    </w:pPr>
    <w:rPr>
      <w:sz w:val="28"/>
      <w:szCs w:val="28"/>
    </w:rPr>
  </w:style>
  <w:style w:type="character" w:customStyle="1" w:styleId="27">
    <w:name w:val="Основной текст с отступом 2 Знак"/>
    <w:basedOn w:val="a1"/>
    <w:link w:val="26"/>
    <w:uiPriority w:val="99"/>
    <w:rsid w:val="002927F6"/>
    <w:rPr>
      <w:sz w:val="28"/>
      <w:szCs w:val="28"/>
    </w:rPr>
  </w:style>
  <w:style w:type="paragraph" w:customStyle="1" w:styleId="28">
    <w:name w:val="2"/>
    <w:basedOn w:val="a0"/>
    <w:uiPriority w:val="99"/>
    <w:rsid w:val="002927F6"/>
    <w:pPr>
      <w:widowControl w:val="0"/>
      <w:overflowPunct/>
      <w:autoSpaceDE/>
      <w:autoSpaceDN/>
      <w:spacing w:line="360" w:lineRule="atLeast"/>
      <w:jc w:val="both"/>
      <w:textAlignment w:val="baseline"/>
    </w:pPr>
    <w:rPr>
      <w:rFonts w:ascii="Verdana" w:hAnsi="Verdana" w:cs="Verdana"/>
      <w:sz w:val="20"/>
      <w:lang w:val="en-US" w:eastAsia="en-US"/>
    </w:rPr>
  </w:style>
  <w:style w:type="paragraph" w:styleId="afff">
    <w:name w:val="footnote text"/>
    <w:basedOn w:val="a0"/>
    <w:link w:val="afff0"/>
    <w:uiPriority w:val="99"/>
    <w:semiHidden/>
    <w:rsid w:val="002927F6"/>
    <w:pPr>
      <w:overflowPunct/>
      <w:autoSpaceDE/>
      <w:autoSpaceDN/>
      <w:adjustRightInd/>
    </w:pPr>
    <w:rPr>
      <w:sz w:val="20"/>
    </w:rPr>
  </w:style>
  <w:style w:type="character" w:customStyle="1" w:styleId="afff0">
    <w:name w:val="Текст сноски Знак"/>
    <w:basedOn w:val="a1"/>
    <w:link w:val="afff"/>
    <w:uiPriority w:val="99"/>
    <w:semiHidden/>
    <w:rsid w:val="002927F6"/>
  </w:style>
  <w:style w:type="character" w:styleId="afff1">
    <w:name w:val="footnote reference"/>
    <w:uiPriority w:val="99"/>
    <w:semiHidden/>
    <w:rsid w:val="002927F6"/>
    <w:rPr>
      <w:vertAlign w:val="superscript"/>
    </w:rPr>
  </w:style>
  <w:style w:type="paragraph" w:customStyle="1" w:styleId="211">
    <w:name w:val="Знак2 Знак Знак1 Знак1 Знак Знак Знак Знак Знак Знак Знак Знак Знак Знак Знак Знак"/>
    <w:basedOn w:val="a0"/>
    <w:uiPriority w:val="99"/>
    <w:rsid w:val="002927F6"/>
    <w:pPr>
      <w:overflowPunct/>
      <w:autoSpaceDE/>
      <w:autoSpaceDN/>
      <w:adjustRightInd/>
      <w:spacing w:after="160" w:line="240" w:lineRule="exact"/>
    </w:pPr>
    <w:rPr>
      <w:rFonts w:ascii="Verdana" w:hAnsi="Verdana" w:cs="Verdana"/>
      <w:sz w:val="20"/>
      <w:lang w:val="en-US" w:eastAsia="en-US"/>
    </w:rPr>
  </w:style>
  <w:style w:type="paragraph" w:customStyle="1" w:styleId="19">
    <w:name w:val="Без интервала1"/>
    <w:uiPriority w:val="99"/>
    <w:rsid w:val="002927F6"/>
    <w:rPr>
      <w:rFonts w:ascii="Calibri" w:hAnsi="Calibri" w:cs="Calibri"/>
      <w:sz w:val="22"/>
      <w:szCs w:val="22"/>
      <w:lang w:eastAsia="en-US"/>
    </w:rPr>
  </w:style>
  <w:style w:type="paragraph" w:customStyle="1" w:styleId="tekstob">
    <w:name w:val="tekstob"/>
    <w:basedOn w:val="a0"/>
    <w:uiPriority w:val="99"/>
    <w:rsid w:val="002927F6"/>
    <w:pPr>
      <w:overflowPunct/>
      <w:autoSpaceDE/>
      <w:autoSpaceDN/>
      <w:adjustRightInd/>
      <w:spacing w:before="100" w:beforeAutospacing="1" w:after="100" w:afterAutospacing="1"/>
    </w:pPr>
    <w:rPr>
      <w:szCs w:val="24"/>
    </w:rPr>
  </w:style>
  <w:style w:type="paragraph" w:customStyle="1" w:styleId="1a">
    <w:name w:val="Знак1"/>
    <w:basedOn w:val="a0"/>
    <w:uiPriority w:val="99"/>
    <w:rsid w:val="002927F6"/>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1">
    <w:name w:val="Char Char1 Знак Знак Знак1"/>
    <w:basedOn w:val="a0"/>
    <w:uiPriority w:val="99"/>
    <w:rsid w:val="002927F6"/>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2">
    <w:name w:val="Стиль"/>
    <w:basedOn w:val="a0"/>
    <w:next w:val="aff4"/>
    <w:uiPriority w:val="99"/>
    <w:rsid w:val="002927F6"/>
    <w:pPr>
      <w:overflowPunct/>
      <w:autoSpaceDE/>
      <w:autoSpaceDN/>
      <w:adjustRightInd/>
      <w:jc w:val="center"/>
    </w:pPr>
    <w:rPr>
      <w:sz w:val="28"/>
      <w:szCs w:val="28"/>
    </w:rPr>
  </w:style>
  <w:style w:type="paragraph" w:customStyle="1" w:styleId="FR2">
    <w:name w:val="FR2"/>
    <w:uiPriority w:val="99"/>
    <w:rsid w:val="002927F6"/>
    <w:pPr>
      <w:widowControl w:val="0"/>
      <w:autoSpaceDE w:val="0"/>
      <w:autoSpaceDN w:val="0"/>
      <w:adjustRightInd w:val="0"/>
      <w:jc w:val="right"/>
    </w:pPr>
    <w:rPr>
      <w:b/>
      <w:bCs/>
      <w:sz w:val="28"/>
      <w:szCs w:val="28"/>
    </w:rPr>
  </w:style>
  <w:style w:type="paragraph" w:styleId="29">
    <w:name w:val="Body Text 2"/>
    <w:basedOn w:val="a0"/>
    <w:link w:val="2a"/>
    <w:uiPriority w:val="99"/>
    <w:rsid w:val="002927F6"/>
    <w:pPr>
      <w:overflowPunct/>
      <w:autoSpaceDE/>
      <w:autoSpaceDN/>
      <w:adjustRightInd/>
    </w:pPr>
  </w:style>
  <w:style w:type="character" w:customStyle="1" w:styleId="2a">
    <w:name w:val="Основной текст 2 Знак"/>
    <w:basedOn w:val="a1"/>
    <w:link w:val="29"/>
    <w:uiPriority w:val="99"/>
    <w:rsid w:val="002927F6"/>
    <w:rPr>
      <w:sz w:val="24"/>
    </w:rPr>
  </w:style>
  <w:style w:type="character" w:customStyle="1" w:styleId="x-red1">
    <w:name w:val="x-red1"/>
    <w:uiPriority w:val="99"/>
    <w:rsid w:val="002927F6"/>
    <w:rPr>
      <w:color w:val="C53500"/>
      <w:sz w:val="19"/>
      <w:szCs w:val="19"/>
    </w:rPr>
  </w:style>
  <w:style w:type="paragraph" w:customStyle="1" w:styleId="ConsTitle0">
    <w:name w:val="ConsTitle"/>
    <w:uiPriority w:val="99"/>
    <w:rsid w:val="002927F6"/>
    <w:pPr>
      <w:widowControl w:val="0"/>
      <w:autoSpaceDE w:val="0"/>
      <w:autoSpaceDN w:val="0"/>
      <w:adjustRightInd w:val="0"/>
    </w:pPr>
    <w:rPr>
      <w:rFonts w:ascii="Arial" w:hAnsi="Arial" w:cs="Arial"/>
      <w:b/>
      <w:bCs/>
    </w:rPr>
  </w:style>
  <w:style w:type="paragraph" w:styleId="afff3">
    <w:name w:val="Plain Text"/>
    <w:basedOn w:val="a0"/>
    <w:link w:val="afff4"/>
    <w:uiPriority w:val="99"/>
    <w:rsid w:val="002927F6"/>
    <w:pPr>
      <w:overflowPunct/>
      <w:autoSpaceDE/>
      <w:autoSpaceDN/>
      <w:adjustRightInd/>
    </w:pPr>
    <w:rPr>
      <w:rFonts w:ascii="Courier New" w:hAnsi="Courier New"/>
      <w:sz w:val="20"/>
    </w:rPr>
  </w:style>
  <w:style w:type="character" w:customStyle="1" w:styleId="afff4">
    <w:name w:val="Текст Знак"/>
    <w:basedOn w:val="a1"/>
    <w:link w:val="afff3"/>
    <w:uiPriority w:val="99"/>
    <w:rsid w:val="002927F6"/>
    <w:rPr>
      <w:rFonts w:ascii="Courier New" w:hAnsi="Courier New"/>
    </w:rPr>
  </w:style>
  <w:style w:type="paragraph" w:customStyle="1" w:styleId="1b">
    <w:name w:val="Обычный1"/>
    <w:uiPriority w:val="99"/>
    <w:rsid w:val="002927F6"/>
  </w:style>
  <w:style w:type="paragraph" w:customStyle="1" w:styleId="consplusnormal1">
    <w:name w:val="consplusnormal"/>
    <w:basedOn w:val="a0"/>
    <w:uiPriority w:val="99"/>
    <w:rsid w:val="002927F6"/>
    <w:pPr>
      <w:overflowPunct/>
      <w:adjustRightInd/>
      <w:ind w:firstLine="720"/>
    </w:pPr>
    <w:rPr>
      <w:rFonts w:ascii="Arial" w:eastAsia="Calibri" w:hAnsi="Arial" w:cs="Arial"/>
      <w:sz w:val="20"/>
    </w:rPr>
  </w:style>
  <w:style w:type="paragraph" w:styleId="afff5">
    <w:name w:val="Block Text"/>
    <w:basedOn w:val="a0"/>
    <w:uiPriority w:val="99"/>
    <w:rsid w:val="002927F6"/>
    <w:pPr>
      <w:overflowPunct/>
      <w:autoSpaceDE/>
      <w:autoSpaceDN/>
      <w:adjustRightInd/>
      <w:ind w:left="33" w:right="-108" w:firstLine="188"/>
    </w:pPr>
    <w:rPr>
      <w:color w:val="000000"/>
    </w:rPr>
  </w:style>
  <w:style w:type="paragraph" w:customStyle="1" w:styleId="BodyText31">
    <w:name w:val="Body Text 31"/>
    <w:basedOn w:val="a0"/>
    <w:uiPriority w:val="99"/>
    <w:rsid w:val="002927F6"/>
    <w:pPr>
      <w:overflowPunct/>
      <w:autoSpaceDE/>
      <w:autoSpaceDN/>
      <w:adjustRightInd/>
      <w:spacing w:line="230" w:lineRule="auto"/>
      <w:jc w:val="center"/>
    </w:pPr>
    <w:rPr>
      <w:rFonts w:ascii="Baltica" w:hAnsi="Baltica"/>
      <w:snapToGrid w:val="0"/>
    </w:rPr>
  </w:style>
  <w:style w:type="paragraph" w:customStyle="1" w:styleId="BodyText21">
    <w:name w:val="Body Text 21"/>
    <w:basedOn w:val="a0"/>
    <w:uiPriority w:val="99"/>
    <w:rsid w:val="002927F6"/>
    <w:pPr>
      <w:overflowPunct/>
      <w:autoSpaceDE/>
      <w:autoSpaceDN/>
      <w:adjustRightInd/>
      <w:jc w:val="center"/>
    </w:pPr>
    <w:rPr>
      <w:sz w:val="28"/>
      <w:szCs w:val="28"/>
    </w:rPr>
  </w:style>
  <w:style w:type="paragraph" w:customStyle="1" w:styleId="afff6">
    <w:name w:val="???????"/>
    <w:uiPriority w:val="99"/>
    <w:rsid w:val="002927F6"/>
    <w:rPr>
      <w:sz w:val="24"/>
    </w:rPr>
  </w:style>
  <w:style w:type="paragraph" w:customStyle="1" w:styleId="afff7">
    <w:name w:val="Формула"/>
    <w:basedOn w:val="aa"/>
    <w:uiPriority w:val="99"/>
    <w:rsid w:val="002927F6"/>
    <w:pPr>
      <w:tabs>
        <w:tab w:val="center" w:pos="4536"/>
        <w:tab w:val="right" w:pos="9356"/>
      </w:tabs>
      <w:overflowPunct/>
      <w:autoSpaceDE/>
      <w:autoSpaceDN/>
      <w:adjustRightInd/>
      <w:spacing w:after="0" w:line="336" w:lineRule="auto"/>
      <w:jc w:val="both"/>
    </w:pPr>
    <w:rPr>
      <w:sz w:val="28"/>
    </w:rPr>
  </w:style>
  <w:style w:type="paragraph" w:customStyle="1" w:styleId="310">
    <w:name w:val="Основной текст 31"/>
    <w:basedOn w:val="a0"/>
    <w:uiPriority w:val="99"/>
    <w:rsid w:val="002927F6"/>
    <w:pPr>
      <w:overflowPunct/>
      <w:autoSpaceDE/>
      <w:autoSpaceDN/>
      <w:adjustRightInd/>
      <w:snapToGrid w:val="0"/>
      <w:spacing w:line="228" w:lineRule="auto"/>
      <w:jc w:val="center"/>
    </w:pPr>
    <w:rPr>
      <w:rFonts w:ascii="Baltica" w:hAnsi="Baltica"/>
    </w:rPr>
  </w:style>
  <w:style w:type="paragraph" w:customStyle="1" w:styleId="CharCharCharChar1">
    <w:name w:val="Знак Знак Char Char Знак Знак Char Char Знак Знак Знак1 Знак Знак Знак Знак"/>
    <w:basedOn w:val="a0"/>
    <w:uiPriority w:val="99"/>
    <w:rsid w:val="002927F6"/>
    <w:pPr>
      <w:overflowPunct/>
      <w:autoSpaceDE/>
      <w:autoSpaceDN/>
      <w:adjustRightInd/>
      <w:spacing w:after="160" w:line="240" w:lineRule="exact"/>
    </w:pPr>
    <w:rPr>
      <w:rFonts w:ascii="Verdana" w:hAnsi="Verdana"/>
      <w:sz w:val="20"/>
      <w:lang w:val="en-US" w:eastAsia="en-US"/>
    </w:rPr>
  </w:style>
  <w:style w:type="paragraph" w:customStyle="1" w:styleId="1c">
    <w:name w:val="Знак Знак1 Знак"/>
    <w:basedOn w:val="a0"/>
    <w:uiPriority w:val="99"/>
    <w:rsid w:val="002927F6"/>
    <w:pPr>
      <w:widowControl w:val="0"/>
      <w:overflowPunct/>
      <w:autoSpaceDE/>
      <w:autoSpaceDN/>
      <w:spacing w:after="160" w:line="240" w:lineRule="exact"/>
      <w:jc w:val="right"/>
    </w:pPr>
    <w:rPr>
      <w:sz w:val="20"/>
      <w:lang w:val="en-GB" w:eastAsia="en-US"/>
    </w:rPr>
  </w:style>
  <w:style w:type="paragraph" w:customStyle="1" w:styleId="afff8">
    <w:name w:val="Предприятие"/>
    <w:basedOn w:val="a0"/>
    <w:uiPriority w:val="99"/>
    <w:rsid w:val="002927F6"/>
    <w:pPr>
      <w:overflowPunct/>
      <w:autoSpaceDE/>
      <w:autoSpaceDN/>
      <w:adjustRightInd/>
      <w:ind w:firstLine="567"/>
      <w:jc w:val="both"/>
    </w:pPr>
    <w:rPr>
      <w:rFonts w:eastAsia="MS Mincho"/>
      <w:sz w:val="28"/>
      <w:szCs w:val="28"/>
    </w:rPr>
  </w:style>
  <w:style w:type="character" w:customStyle="1" w:styleId="FontStyle11">
    <w:name w:val="Font Style11"/>
    <w:uiPriority w:val="99"/>
    <w:rsid w:val="002927F6"/>
    <w:rPr>
      <w:rFonts w:ascii="Times New Roman" w:hAnsi="Times New Roman" w:cs="Times New Roman"/>
      <w:b/>
      <w:bCs/>
      <w:sz w:val="26"/>
      <w:szCs w:val="26"/>
    </w:rPr>
  </w:style>
  <w:style w:type="paragraph" w:customStyle="1" w:styleId="afff9">
    <w:name w:val="Содержимое таблицы"/>
    <w:basedOn w:val="a0"/>
    <w:uiPriority w:val="99"/>
    <w:rsid w:val="002927F6"/>
    <w:pPr>
      <w:suppressLineNumbers/>
      <w:overflowPunct/>
      <w:autoSpaceDE/>
      <w:autoSpaceDN/>
      <w:adjustRightInd/>
    </w:pPr>
    <w:rPr>
      <w:szCs w:val="24"/>
      <w:lang w:eastAsia="ar-SA"/>
    </w:rPr>
  </w:style>
  <w:style w:type="character" w:customStyle="1" w:styleId="a6">
    <w:name w:val="Схема документа Знак"/>
    <w:link w:val="a5"/>
    <w:uiPriority w:val="99"/>
    <w:semiHidden/>
    <w:rsid w:val="002927F6"/>
    <w:rPr>
      <w:rFonts w:ascii="Tahoma" w:hAnsi="Tahoma" w:cs="Tahoma"/>
      <w:sz w:val="24"/>
      <w:shd w:val="clear" w:color="auto" w:fill="000080"/>
    </w:rPr>
  </w:style>
  <w:style w:type="paragraph" w:customStyle="1" w:styleId="37">
    <w:name w:val="Абзац списка3"/>
    <w:basedOn w:val="a0"/>
    <w:uiPriority w:val="99"/>
    <w:rsid w:val="002927F6"/>
    <w:pPr>
      <w:overflowPunct/>
      <w:autoSpaceDE/>
      <w:autoSpaceDN/>
      <w:adjustRightInd/>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uiPriority w:val="99"/>
    <w:locked/>
    <w:rsid w:val="002927F6"/>
    <w:rPr>
      <w:b/>
      <w:i/>
      <w:iCs/>
      <w:sz w:val="28"/>
    </w:rPr>
  </w:style>
  <w:style w:type="character" w:customStyle="1" w:styleId="2FranklinGothicHeavy">
    <w:name w:val="Основной текст (2) + Franklin Gothic Heavy"/>
    <w:aliases w:val="14 pt"/>
    <w:basedOn w:val="2"/>
    <w:uiPriority w:val="99"/>
    <w:rsid w:val="002927F6"/>
    <w:rPr>
      <w:rFonts w:ascii="Franklin Gothic Heavy" w:eastAsia="Times New Roman" w:hAnsi="Franklin Gothic Heavy" w:cs="Franklin Gothic Heavy"/>
      <w:b w:val="0"/>
      <w:bCs w:val="0"/>
      <w:i w:val="0"/>
      <w:iCs w:val="0"/>
      <w:smallCaps w:val="0"/>
      <w:strike w:val="0"/>
      <w:color w:val="000000"/>
      <w:spacing w:val="0"/>
      <w:w w:val="100"/>
      <w:position w:val="0"/>
      <w:sz w:val="28"/>
      <w:szCs w:val="28"/>
      <w:u w:val="none"/>
      <w:lang w:val="ru-RU" w:eastAsia="ru-RU"/>
    </w:rPr>
  </w:style>
  <w:style w:type="paragraph" w:customStyle="1" w:styleId="38">
    <w:name w:val="Знак Знак Знак Знак Знак Знак3"/>
    <w:basedOn w:val="a0"/>
    <w:uiPriority w:val="99"/>
    <w:rsid w:val="002927F6"/>
    <w:pPr>
      <w:overflowPunct/>
      <w:autoSpaceDE/>
      <w:autoSpaceDN/>
      <w:adjustRightInd/>
      <w:spacing w:after="160" w:line="240" w:lineRule="exact"/>
    </w:pPr>
    <w:rPr>
      <w:rFonts w:ascii="Verdana" w:hAnsi="Verdana" w:cs="Verdana"/>
      <w:sz w:val="20"/>
      <w:lang w:val="en-US" w:eastAsia="en-US"/>
    </w:rPr>
  </w:style>
  <w:style w:type="character" w:customStyle="1" w:styleId="1d">
    <w:name w:val="Заголовок №1_"/>
    <w:link w:val="1e"/>
    <w:uiPriority w:val="99"/>
    <w:locked/>
    <w:rsid w:val="002927F6"/>
    <w:rPr>
      <w:b/>
      <w:bCs/>
      <w:sz w:val="26"/>
      <w:szCs w:val="26"/>
      <w:shd w:val="clear" w:color="auto" w:fill="FFFFFF"/>
    </w:rPr>
  </w:style>
  <w:style w:type="character" w:customStyle="1" w:styleId="2b">
    <w:name w:val="Основной текст (2) + Не полужирный"/>
    <w:uiPriority w:val="99"/>
    <w:rsid w:val="002927F6"/>
    <w:rPr>
      <w:b/>
      <w:bCs/>
      <w:color w:val="000000"/>
      <w:spacing w:val="-2"/>
      <w:w w:val="100"/>
      <w:position w:val="0"/>
      <w:sz w:val="22"/>
      <w:szCs w:val="22"/>
      <w:lang w:val="ru-RU"/>
    </w:rPr>
  </w:style>
  <w:style w:type="paragraph" w:customStyle="1" w:styleId="1e">
    <w:name w:val="Заголовок №1"/>
    <w:basedOn w:val="a0"/>
    <w:link w:val="1d"/>
    <w:uiPriority w:val="99"/>
    <w:rsid w:val="002927F6"/>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formattext">
    <w:name w:val="formattext"/>
    <w:basedOn w:val="a0"/>
    <w:uiPriority w:val="99"/>
    <w:rsid w:val="002927F6"/>
    <w:pPr>
      <w:overflowPunct/>
      <w:autoSpaceDE/>
      <w:autoSpaceDN/>
      <w:adjustRightInd/>
      <w:spacing w:before="100" w:beforeAutospacing="1" w:after="100" w:afterAutospacing="1"/>
    </w:pPr>
    <w:rPr>
      <w:szCs w:val="24"/>
    </w:rPr>
  </w:style>
  <w:style w:type="paragraph" w:customStyle="1" w:styleId="topleveltext">
    <w:name w:val="topleveltext"/>
    <w:basedOn w:val="a0"/>
    <w:uiPriority w:val="99"/>
    <w:rsid w:val="002927F6"/>
    <w:pPr>
      <w:overflowPunct/>
      <w:autoSpaceDE/>
      <w:autoSpaceDN/>
      <w:adjustRightInd/>
      <w:spacing w:before="100" w:beforeAutospacing="1" w:after="100" w:afterAutospacing="1"/>
    </w:pPr>
    <w:rPr>
      <w:szCs w:val="24"/>
    </w:rPr>
  </w:style>
  <w:style w:type="character" w:customStyle="1" w:styleId="1f">
    <w:name w:val="Основной текст Знак1"/>
    <w:basedOn w:val="a1"/>
    <w:uiPriority w:val="99"/>
    <w:locked/>
    <w:rsid w:val="002927F6"/>
    <w:rPr>
      <w:rFonts w:ascii="Times New Roman" w:hAnsi="Times New Roman" w:cs="Times New Roman"/>
      <w:sz w:val="26"/>
      <w:szCs w:val="26"/>
      <w:u w:val="none"/>
    </w:rPr>
  </w:style>
  <w:style w:type="character" w:customStyle="1" w:styleId="110">
    <w:name w:val="Основной текст + 11"/>
    <w:aliases w:val="5 pt"/>
    <w:basedOn w:val="1f"/>
    <w:uiPriority w:val="99"/>
    <w:rsid w:val="002927F6"/>
    <w:rPr>
      <w:rFonts w:ascii="Times New Roman" w:hAnsi="Times New Roman" w:cs="Times New Roman"/>
      <w:sz w:val="23"/>
      <w:szCs w:val="23"/>
      <w:u w:val="none"/>
    </w:rPr>
  </w:style>
  <w:style w:type="paragraph" w:customStyle="1" w:styleId="1f0">
    <w:name w:val="Знак Знак Знак1"/>
    <w:basedOn w:val="a0"/>
    <w:uiPriority w:val="99"/>
    <w:rsid w:val="002927F6"/>
    <w:pPr>
      <w:widowControl w:val="0"/>
      <w:overflowPunct/>
      <w:autoSpaceDE/>
      <w:autoSpaceDN/>
      <w:spacing w:after="160" w:line="240" w:lineRule="exact"/>
      <w:jc w:val="right"/>
    </w:pPr>
    <w:rPr>
      <w:sz w:val="20"/>
      <w:lang w:val="en-GB" w:eastAsia="en-US"/>
    </w:rPr>
  </w:style>
  <w:style w:type="paragraph" w:customStyle="1" w:styleId="120">
    <w:name w:val="Обычный12"/>
    <w:uiPriority w:val="99"/>
    <w:rsid w:val="002927F6"/>
    <w:rPr>
      <w:rFonts w:ascii="CG Times" w:hAnsi="CG Times" w:cs="CG Times"/>
    </w:rPr>
  </w:style>
  <w:style w:type="paragraph" w:customStyle="1" w:styleId="2c">
    <w:name w:val="Знак Знак Знак Знак Знак Знак2"/>
    <w:basedOn w:val="a0"/>
    <w:uiPriority w:val="99"/>
    <w:rsid w:val="002927F6"/>
    <w:pPr>
      <w:overflowPunct/>
      <w:autoSpaceDE/>
      <w:autoSpaceDN/>
      <w:adjustRightInd/>
      <w:spacing w:after="160" w:line="240" w:lineRule="exact"/>
    </w:pPr>
    <w:rPr>
      <w:rFonts w:ascii="Verdana" w:hAnsi="Verdana" w:cs="Verdana"/>
      <w:sz w:val="20"/>
      <w:lang w:val="en-US" w:eastAsia="en-US"/>
    </w:rPr>
  </w:style>
  <w:style w:type="paragraph" w:customStyle="1" w:styleId="111">
    <w:name w:val="Знак Знак1 Знак1"/>
    <w:basedOn w:val="a0"/>
    <w:uiPriority w:val="99"/>
    <w:rsid w:val="002927F6"/>
    <w:pPr>
      <w:overflowPunct/>
      <w:autoSpaceDE/>
      <w:autoSpaceDN/>
      <w:adjustRightInd/>
      <w:spacing w:after="160" w:line="240" w:lineRule="exact"/>
    </w:pPr>
    <w:rPr>
      <w:rFonts w:ascii="Verdana" w:hAnsi="Verdana" w:cs="Verdana"/>
      <w:sz w:val="20"/>
      <w:lang w:val="en-US" w:eastAsia="en-US"/>
    </w:rPr>
  </w:style>
  <w:style w:type="paragraph" w:customStyle="1" w:styleId="afffa">
    <w:name w:val="Знак Знак Знак Знак Знак Знак Знак Знак"/>
    <w:basedOn w:val="a0"/>
    <w:uiPriority w:val="99"/>
    <w:rsid w:val="002927F6"/>
    <w:pPr>
      <w:overflowPunct/>
      <w:autoSpaceDE/>
      <w:autoSpaceDN/>
      <w:adjustRightInd/>
      <w:spacing w:after="160" w:line="240" w:lineRule="exact"/>
    </w:pPr>
    <w:rPr>
      <w:rFonts w:ascii="Verdana" w:hAnsi="Verdana" w:cs="Verdana"/>
      <w:sz w:val="20"/>
      <w:lang w:val="en-US" w:eastAsia="en-US"/>
    </w:rPr>
  </w:style>
  <w:style w:type="paragraph" w:customStyle="1" w:styleId="112">
    <w:name w:val="Обычный11"/>
    <w:uiPriority w:val="99"/>
    <w:rsid w:val="002927F6"/>
    <w:rPr>
      <w:rFonts w:ascii="CG Times" w:hAnsi="CG Times" w:cs="CG Times"/>
    </w:rPr>
  </w:style>
  <w:style w:type="paragraph" w:customStyle="1" w:styleId="NoNumberNormal">
    <w:name w:val="NoNumberNormal"/>
    <w:uiPriority w:val="99"/>
    <w:rsid w:val="002927F6"/>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2927F6"/>
    <w:pPr>
      <w:widowControl w:val="0"/>
      <w:autoSpaceDE w:val="0"/>
      <w:autoSpaceDN w:val="0"/>
      <w:adjustRightInd w:val="0"/>
    </w:pPr>
    <w:rPr>
      <w:rFonts w:ascii="Courier New" w:hAnsi="Courier New" w:cs="Courier New"/>
    </w:rPr>
  </w:style>
  <w:style w:type="paragraph" w:customStyle="1" w:styleId="p7">
    <w:name w:val="p7"/>
    <w:basedOn w:val="a0"/>
    <w:uiPriority w:val="99"/>
    <w:rsid w:val="002927F6"/>
    <w:pPr>
      <w:overflowPunct/>
      <w:autoSpaceDE/>
      <w:autoSpaceDN/>
      <w:adjustRightInd/>
      <w:spacing w:before="100" w:beforeAutospacing="1" w:after="100" w:afterAutospacing="1"/>
    </w:pPr>
    <w:rPr>
      <w:szCs w:val="24"/>
    </w:rPr>
  </w:style>
  <w:style w:type="character" w:customStyle="1" w:styleId="s1">
    <w:name w:val="s1"/>
    <w:basedOn w:val="a1"/>
    <w:uiPriority w:val="99"/>
    <w:rsid w:val="002927F6"/>
  </w:style>
  <w:style w:type="paragraph" w:customStyle="1" w:styleId="p8">
    <w:name w:val="p8"/>
    <w:basedOn w:val="a0"/>
    <w:uiPriority w:val="99"/>
    <w:rsid w:val="002927F6"/>
    <w:pPr>
      <w:overflowPunct/>
      <w:autoSpaceDE/>
      <w:autoSpaceDN/>
      <w:adjustRightInd/>
      <w:spacing w:before="100" w:beforeAutospacing="1" w:after="100" w:afterAutospacing="1"/>
    </w:pPr>
    <w:rPr>
      <w:szCs w:val="24"/>
    </w:rPr>
  </w:style>
  <w:style w:type="paragraph" w:customStyle="1" w:styleId="p9">
    <w:name w:val="p9"/>
    <w:basedOn w:val="a0"/>
    <w:uiPriority w:val="99"/>
    <w:rsid w:val="002927F6"/>
    <w:pPr>
      <w:overflowPunct/>
      <w:autoSpaceDE/>
      <w:autoSpaceDN/>
      <w:adjustRightInd/>
      <w:spacing w:before="100" w:beforeAutospacing="1" w:after="100" w:afterAutospacing="1"/>
    </w:pPr>
    <w:rPr>
      <w:szCs w:val="24"/>
    </w:rPr>
  </w:style>
  <w:style w:type="character" w:customStyle="1" w:styleId="s2">
    <w:name w:val="s2"/>
    <w:basedOn w:val="a1"/>
    <w:uiPriority w:val="99"/>
    <w:rsid w:val="002927F6"/>
  </w:style>
  <w:style w:type="paragraph" w:customStyle="1" w:styleId="p10">
    <w:name w:val="p10"/>
    <w:basedOn w:val="a0"/>
    <w:uiPriority w:val="99"/>
    <w:rsid w:val="002927F6"/>
    <w:pPr>
      <w:overflowPunct/>
      <w:autoSpaceDE/>
      <w:autoSpaceDN/>
      <w:adjustRightInd/>
      <w:spacing w:before="100" w:beforeAutospacing="1" w:after="100" w:afterAutospacing="1"/>
    </w:pPr>
    <w:rPr>
      <w:szCs w:val="24"/>
    </w:rPr>
  </w:style>
  <w:style w:type="character" w:customStyle="1" w:styleId="s3">
    <w:name w:val="s3"/>
    <w:basedOn w:val="a1"/>
    <w:uiPriority w:val="99"/>
    <w:rsid w:val="002927F6"/>
  </w:style>
  <w:style w:type="paragraph" w:customStyle="1" w:styleId="p11">
    <w:name w:val="p11"/>
    <w:basedOn w:val="a0"/>
    <w:uiPriority w:val="99"/>
    <w:rsid w:val="002927F6"/>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2927F6"/>
    <w:rPr>
      <w:rFonts w:ascii="Times New Roman" w:hAnsi="Times New Roman" w:cs="Times New Roman"/>
      <w:b/>
      <w:bCs/>
      <w:spacing w:val="0"/>
      <w:sz w:val="18"/>
      <w:szCs w:val="18"/>
      <w:shd w:val="clear" w:color="auto" w:fill="FFFFFF"/>
    </w:rPr>
  </w:style>
  <w:style w:type="character" w:customStyle="1" w:styleId="121">
    <w:name w:val="Заголовок №1 (2)_"/>
    <w:link w:val="122"/>
    <w:uiPriority w:val="99"/>
    <w:locked/>
    <w:rsid w:val="002927F6"/>
    <w:rPr>
      <w:sz w:val="27"/>
      <w:szCs w:val="27"/>
      <w:shd w:val="clear" w:color="auto" w:fill="FFFFFF"/>
    </w:rPr>
  </w:style>
  <w:style w:type="paragraph" w:customStyle="1" w:styleId="122">
    <w:name w:val="Заголовок №1 (2)"/>
    <w:basedOn w:val="a0"/>
    <w:link w:val="121"/>
    <w:uiPriority w:val="99"/>
    <w:rsid w:val="002927F6"/>
    <w:pPr>
      <w:shd w:val="clear" w:color="auto" w:fill="FFFFFF"/>
      <w:overflowPunct/>
      <w:autoSpaceDE/>
      <w:autoSpaceDN/>
      <w:adjustRightInd/>
      <w:spacing w:before="180" w:line="221" w:lineRule="exact"/>
      <w:ind w:hanging="620"/>
      <w:outlineLvl w:val="0"/>
    </w:pPr>
    <w:rPr>
      <w:sz w:val="27"/>
      <w:szCs w:val="27"/>
    </w:rPr>
  </w:style>
  <w:style w:type="paragraph" w:customStyle="1" w:styleId="paragraph">
    <w:name w:val="paragraph"/>
    <w:basedOn w:val="a0"/>
    <w:rsid w:val="00E613EE"/>
    <w:pPr>
      <w:overflowPunct/>
      <w:autoSpaceDE/>
      <w:autoSpaceDN/>
      <w:adjustRightInd/>
      <w:spacing w:before="100" w:beforeAutospacing="1" w:after="100" w:afterAutospacing="1"/>
    </w:pPr>
    <w:rPr>
      <w:szCs w:val="24"/>
    </w:rPr>
  </w:style>
  <w:style w:type="character" w:customStyle="1" w:styleId="normaltextrun">
    <w:name w:val="normaltextrun"/>
    <w:basedOn w:val="a1"/>
    <w:rsid w:val="00E613EE"/>
  </w:style>
  <w:style w:type="character" w:customStyle="1" w:styleId="eop">
    <w:name w:val="eop"/>
    <w:basedOn w:val="a1"/>
    <w:rsid w:val="00E613EE"/>
  </w:style>
  <w:style w:type="character" w:customStyle="1" w:styleId="A10">
    <w:name w:val="A1"/>
    <w:uiPriority w:val="99"/>
    <w:rsid w:val="00923C27"/>
    <w:rPr>
      <w:color w:val="000000"/>
      <w:sz w:val="22"/>
      <w:szCs w:val="22"/>
    </w:rPr>
  </w:style>
  <w:style w:type="character" w:customStyle="1" w:styleId="212pt">
    <w:name w:val="Основной текст (2) + 12 pt"/>
    <w:basedOn w:val="2"/>
    <w:rsid w:val="0065329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714541755">
      <w:bodyDiv w:val="1"/>
      <w:marLeft w:val="0"/>
      <w:marRight w:val="0"/>
      <w:marTop w:val="0"/>
      <w:marBottom w:val="0"/>
      <w:divBdr>
        <w:top w:val="none" w:sz="0" w:space="0" w:color="auto"/>
        <w:left w:val="none" w:sz="0" w:space="0" w:color="auto"/>
        <w:bottom w:val="none" w:sz="0" w:space="0" w:color="auto"/>
        <w:right w:val="none" w:sz="0" w:space="0" w:color="auto"/>
      </w:divBdr>
    </w:div>
    <w:div w:id="769155460">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29112753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770730840">
      <w:bodyDiv w:val="1"/>
      <w:marLeft w:val="0"/>
      <w:marRight w:val="0"/>
      <w:marTop w:val="0"/>
      <w:marBottom w:val="0"/>
      <w:divBdr>
        <w:top w:val="none" w:sz="0" w:space="0" w:color="auto"/>
        <w:left w:val="none" w:sz="0" w:space="0" w:color="auto"/>
        <w:bottom w:val="none" w:sz="0" w:space="0" w:color="auto"/>
        <w:right w:val="none" w:sz="0" w:space="0" w:color="auto"/>
      </w:divBdr>
    </w:div>
    <w:div w:id="1783524869">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34030020">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28030081">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 w:id="2133791556">
      <w:bodyDiv w:val="1"/>
      <w:marLeft w:val="0"/>
      <w:marRight w:val="0"/>
      <w:marTop w:val="0"/>
      <w:marBottom w:val="0"/>
      <w:divBdr>
        <w:top w:val="none" w:sz="0" w:space="0" w:color="auto"/>
        <w:left w:val="none" w:sz="0" w:space="0" w:color="auto"/>
        <w:bottom w:val="none" w:sz="0" w:space="0" w:color="auto"/>
        <w:right w:val="none" w:sz="0" w:space="0" w:color="auto"/>
      </w:divBdr>
    </w:div>
    <w:div w:id="214126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AEF2DA199A2456381053E1A4EB6A6B474B5FFFC7203AF803D3B4FA9E760450217S4BCH" TargetMode="External"/><Relationship Id="rId18" Type="http://schemas.openxmlformats.org/officeDocument/2006/relationships/hyperlink" Target="consultantplus://offline/main?base=LAW;n=109146;fld=134;dst=10001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0AB3EB43C5EA94AD3675D42CC9DA747281E1234F2E77BE04C228CF6CFy7C9C" TargetMode="External"/><Relationship Id="rId7" Type="http://schemas.openxmlformats.org/officeDocument/2006/relationships/endnotes" Target="endnotes.xml"/><Relationship Id="rId12" Type="http://schemas.openxmlformats.org/officeDocument/2006/relationships/hyperlink" Target="consultantplus://offline/ref=EAEF2DA199A2456381053E1A4EB6A6B474B5FFFC720DA9873B334FA9E760450217S4BCH" TargetMode="External"/><Relationship Id="rId17" Type="http://schemas.openxmlformats.org/officeDocument/2006/relationships/header" Target="header3.xml"/><Relationship Id="rId25" Type="http://schemas.openxmlformats.org/officeDocument/2006/relationships/hyperlink" Target="consultantplus://offline/ref=E0AB3EB43C5EA94AD3675D42CC9DA74728181B38F9E37BE04C228CF6CFy7C9C" TargetMode="External"/><Relationship Id="rId2" Type="http://schemas.openxmlformats.org/officeDocument/2006/relationships/numbering" Target="numbering.xml"/><Relationship Id="rId16" Type="http://schemas.openxmlformats.org/officeDocument/2006/relationships/hyperlink" Target="consultantplus://offline/ref=1B613F7DC808A3A6BFF4731AF6C8ED2135EAFFA1CC7EB7580402F77E389DE8BAD9E33F4B73874C821D71C0SA74B"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EF2DA199A2456381053E1A4EB6A6B474B5FFFC7209A4863E384FA9E760450217S4BCH" TargetMode="External"/><Relationship Id="rId24" Type="http://schemas.openxmlformats.org/officeDocument/2006/relationships/hyperlink" Target="consultantplus://offline/ref=E0AB3EB43C5EA94AD3675D42CC9DA747201B1537F2E826EA447B80F4yCC8C"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E0AB3EB43C5EA94AD3675D42CC9DA747281C1B34F7E77BE04C228CF6CFy7C9C"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EAEF2DA199A2456381053E1A4EB6A6B474B5FFFC7203AC8A383C4FA9E760450217S4BCH" TargetMode="External"/><Relationship Id="rId22" Type="http://schemas.openxmlformats.org/officeDocument/2006/relationships/hyperlink" Target="consultantplus://offline/ref=E0AB3EB43C5EA94AD3675D42CC9DA747281F1130F6EB7BE04C228CF6CF793AC2BB94678C39647EC0y9C4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25316-06C1-4181-BEA2-71BFA8A8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14302</Words>
  <Characters>81525</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95636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Пользователь</cp:lastModifiedBy>
  <cp:revision>4</cp:revision>
  <cp:lastPrinted>2024-11-12T09:41:00Z</cp:lastPrinted>
  <dcterms:created xsi:type="dcterms:W3CDTF">2024-11-12T02:52:00Z</dcterms:created>
  <dcterms:modified xsi:type="dcterms:W3CDTF">2024-11-12T09:41:00Z</dcterms:modified>
</cp:coreProperties>
</file>