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D93046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95197661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EA0CFA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65278D" w:rsidP="007C2694">
      <w:pPr>
        <w:jc w:val="both"/>
        <w:rPr>
          <w:sz w:val="28"/>
        </w:rPr>
      </w:pPr>
      <w:r>
        <w:rPr>
          <w:sz w:val="28"/>
        </w:rPr>
        <w:t>04</w:t>
      </w:r>
      <w:r w:rsidR="00832C37">
        <w:rPr>
          <w:sz w:val="28"/>
        </w:rPr>
        <w:t>.10</w:t>
      </w:r>
      <w:r w:rsidR="00172241">
        <w:rPr>
          <w:sz w:val="28"/>
        </w:rPr>
        <w:t>.2021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 w:rsidRPr="00870899">
        <w:rPr>
          <w:sz w:val="28"/>
        </w:rPr>
        <w:t xml:space="preserve">№ </w:t>
      </w:r>
      <w:r w:rsidR="00D6520A">
        <w:rPr>
          <w:sz w:val="28"/>
        </w:rPr>
        <w:t>621</w:t>
      </w:r>
      <w:r w:rsidR="00873742" w:rsidRPr="00870899">
        <w:rPr>
          <w:sz w:val="28"/>
        </w:rPr>
        <w:t>-</w:t>
      </w:r>
      <w:r w:rsidR="006B5C84">
        <w:rPr>
          <w:sz w:val="28"/>
        </w:rPr>
        <w:t>п</w:t>
      </w:r>
    </w:p>
    <w:p w:rsidR="0065278D" w:rsidRDefault="0065278D" w:rsidP="00494DDE">
      <w:pPr>
        <w:contextualSpacing/>
        <w:jc w:val="both"/>
        <w:rPr>
          <w:sz w:val="28"/>
          <w:szCs w:val="28"/>
        </w:rPr>
      </w:pPr>
    </w:p>
    <w:p w:rsidR="0065278D" w:rsidRDefault="0065278D" w:rsidP="00494DDE">
      <w:pPr>
        <w:contextualSpacing/>
        <w:jc w:val="both"/>
        <w:rPr>
          <w:sz w:val="28"/>
          <w:szCs w:val="28"/>
        </w:rPr>
      </w:pPr>
    </w:p>
    <w:p w:rsidR="00D6520A" w:rsidRPr="00D6520A" w:rsidRDefault="00D6520A" w:rsidP="00D6520A">
      <w:pPr>
        <w:ind w:right="4536"/>
        <w:contextualSpacing/>
        <w:jc w:val="both"/>
        <w:rPr>
          <w:sz w:val="28"/>
        </w:rPr>
      </w:pPr>
      <w:r w:rsidRPr="00D6520A">
        <w:rPr>
          <w:sz w:val="28"/>
        </w:rPr>
        <w:t xml:space="preserve">Об утверждении программы комплексного развития транспортной инфраструктуры </w:t>
      </w:r>
      <w:proofErr w:type="spellStart"/>
      <w:r w:rsidRPr="00D6520A">
        <w:rPr>
          <w:sz w:val="28"/>
        </w:rPr>
        <w:t>Курайского</w:t>
      </w:r>
      <w:proofErr w:type="spellEnd"/>
      <w:r w:rsidRPr="00D6520A">
        <w:rPr>
          <w:sz w:val="28"/>
        </w:rPr>
        <w:t xml:space="preserve"> сельсовета Дзержинского района Красноярского края на 2021-2031 годы</w:t>
      </w:r>
    </w:p>
    <w:p w:rsidR="00D6520A" w:rsidRPr="00D6520A" w:rsidRDefault="00D6520A" w:rsidP="00D6520A">
      <w:pPr>
        <w:contextualSpacing/>
        <w:jc w:val="both"/>
        <w:rPr>
          <w:sz w:val="28"/>
        </w:rPr>
      </w:pPr>
    </w:p>
    <w:p w:rsidR="00D6520A" w:rsidRDefault="00D6520A" w:rsidP="00D6520A">
      <w:pPr>
        <w:ind w:firstLine="708"/>
        <w:contextualSpacing/>
        <w:jc w:val="both"/>
        <w:rPr>
          <w:sz w:val="28"/>
        </w:rPr>
      </w:pPr>
      <w:r w:rsidRPr="00D6520A">
        <w:rPr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01.10.2015 N 1050 "Об утверждении требований к программам комплексного развития транспортной инфраструктуры поселений, городских округов", генеральным планом </w:t>
      </w:r>
      <w:proofErr w:type="spellStart"/>
      <w:r w:rsidRPr="00D6520A">
        <w:rPr>
          <w:sz w:val="28"/>
        </w:rPr>
        <w:t>Курайского</w:t>
      </w:r>
      <w:proofErr w:type="spellEnd"/>
      <w:r w:rsidRPr="00D6520A">
        <w:rPr>
          <w:sz w:val="28"/>
        </w:rPr>
        <w:t xml:space="preserve"> сельсовета Дзержинского района Красноярского края, в редакции, получившей согласование Правительства Красноярского края 12.11.2019 года № 3-013068, утвержденным решением Совета депутатов Дзержинского района Красноярского края от 21.04.2021 №7-44Р, руководствуясь ст. 19 Устава района, ПОСТАНОВЛЯЮ:</w:t>
      </w:r>
    </w:p>
    <w:p w:rsidR="00D6520A" w:rsidRDefault="00D6520A" w:rsidP="00D6520A">
      <w:pPr>
        <w:ind w:firstLine="708"/>
        <w:contextualSpacing/>
        <w:jc w:val="both"/>
        <w:rPr>
          <w:sz w:val="28"/>
        </w:rPr>
      </w:pPr>
    </w:p>
    <w:p w:rsidR="00D6520A" w:rsidRDefault="00D6520A" w:rsidP="00D6520A">
      <w:pPr>
        <w:ind w:firstLine="708"/>
        <w:contextualSpacing/>
        <w:jc w:val="both"/>
        <w:rPr>
          <w:sz w:val="28"/>
        </w:rPr>
      </w:pPr>
      <w:r w:rsidRPr="00D6520A">
        <w:rPr>
          <w:sz w:val="28"/>
        </w:rPr>
        <w:t>1. Утвердить программу комплексного развития транспортной инфраструктуры Дзержинского сельсовета Дзержинского района Красноярского края на 2021-2031 годы согласно приложению, к настоящему постановлению, опубликованному на официальном сайте администрации Дзержинского района в сети Интернет</w:t>
      </w:r>
      <w:r>
        <w:rPr>
          <w:sz w:val="28"/>
        </w:rPr>
        <w:t>.</w:t>
      </w:r>
    </w:p>
    <w:p w:rsidR="00D6520A" w:rsidRDefault="00D6520A" w:rsidP="00D6520A">
      <w:pPr>
        <w:ind w:firstLine="708"/>
        <w:contextualSpacing/>
        <w:jc w:val="both"/>
        <w:rPr>
          <w:sz w:val="28"/>
        </w:rPr>
      </w:pPr>
      <w:r w:rsidRPr="00D6520A">
        <w:rPr>
          <w:sz w:val="28"/>
        </w:rPr>
        <w:t>2. Опубликовать настоящее постановление в районной газете «Дзержинец».</w:t>
      </w:r>
    </w:p>
    <w:p w:rsidR="00D6520A" w:rsidRDefault="00D6520A" w:rsidP="00D6520A">
      <w:pPr>
        <w:ind w:firstLine="708"/>
        <w:contextualSpacing/>
        <w:jc w:val="both"/>
        <w:rPr>
          <w:sz w:val="28"/>
        </w:rPr>
      </w:pPr>
      <w:r w:rsidRPr="00D6520A">
        <w:rPr>
          <w:sz w:val="28"/>
        </w:rPr>
        <w:t>3. Контроль, за исполнением постановления оставляю за собой.</w:t>
      </w:r>
    </w:p>
    <w:p w:rsidR="00D6520A" w:rsidRPr="00D6520A" w:rsidRDefault="00D6520A" w:rsidP="00D6520A">
      <w:pPr>
        <w:ind w:firstLine="708"/>
        <w:contextualSpacing/>
        <w:jc w:val="both"/>
        <w:rPr>
          <w:sz w:val="28"/>
        </w:rPr>
      </w:pPr>
      <w:r w:rsidRPr="00D6520A">
        <w:rPr>
          <w:sz w:val="28"/>
        </w:rPr>
        <w:t>4. Постановление вступает в силу в день, следующий за днем его официального опубликования.</w:t>
      </w:r>
    </w:p>
    <w:p w:rsidR="00AF21A9" w:rsidRDefault="00AF21A9" w:rsidP="00C11BEF">
      <w:pPr>
        <w:contextualSpacing/>
        <w:jc w:val="both"/>
        <w:rPr>
          <w:sz w:val="28"/>
          <w:szCs w:val="28"/>
        </w:rPr>
      </w:pPr>
    </w:p>
    <w:p w:rsidR="006A32A3" w:rsidRPr="00494DDE" w:rsidRDefault="006A32A3" w:rsidP="00494DDE">
      <w:pPr>
        <w:contextualSpacing/>
        <w:jc w:val="both"/>
        <w:rPr>
          <w:sz w:val="28"/>
          <w:szCs w:val="28"/>
        </w:rPr>
      </w:pPr>
    </w:p>
    <w:p w:rsidR="0065278D" w:rsidRDefault="00172241" w:rsidP="00266F94">
      <w:pPr>
        <w:contextualSpacing/>
        <w:jc w:val="both"/>
        <w:rPr>
          <w:sz w:val="28"/>
          <w:szCs w:val="28"/>
        </w:rPr>
        <w:sectPr w:rsidR="0065278D" w:rsidSect="00D6520A">
          <w:headerReference w:type="even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ab/>
        <w:t>В.Н. Дергунов</w:t>
      </w:r>
      <w:r w:rsidR="0065278D">
        <w:rPr>
          <w:sz w:val="28"/>
          <w:szCs w:val="28"/>
        </w:rPr>
        <w:t xml:space="preserve"> </w:t>
      </w:r>
    </w:p>
    <w:p w:rsidR="00AF21A9" w:rsidRPr="0065278D" w:rsidRDefault="0065278D" w:rsidP="0065278D">
      <w:pPr>
        <w:contextualSpacing/>
        <w:jc w:val="right"/>
        <w:rPr>
          <w:szCs w:val="24"/>
        </w:rPr>
      </w:pPr>
      <w:r w:rsidRPr="0065278D">
        <w:rPr>
          <w:szCs w:val="24"/>
        </w:rPr>
        <w:lastRenderedPageBreak/>
        <w:t>Приложение</w:t>
      </w:r>
    </w:p>
    <w:p w:rsidR="0065278D" w:rsidRPr="0065278D" w:rsidRDefault="0065278D" w:rsidP="0065278D">
      <w:pPr>
        <w:contextualSpacing/>
        <w:jc w:val="right"/>
        <w:rPr>
          <w:szCs w:val="24"/>
        </w:rPr>
      </w:pPr>
      <w:r w:rsidRPr="0065278D">
        <w:rPr>
          <w:szCs w:val="24"/>
        </w:rPr>
        <w:t>к постановлению администрации района</w:t>
      </w:r>
    </w:p>
    <w:p w:rsidR="0065278D" w:rsidRDefault="0065278D" w:rsidP="00D6520A">
      <w:pPr>
        <w:contextualSpacing/>
        <w:jc w:val="right"/>
        <w:rPr>
          <w:szCs w:val="24"/>
        </w:rPr>
      </w:pPr>
      <w:r w:rsidRPr="0065278D">
        <w:rPr>
          <w:szCs w:val="24"/>
        </w:rPr>
        <w:t xml:space="preserve">от 04.10.2021 № </w:t>
      </w:r>
      <w:r w:rsidR="00D6520A">
        <w:rPr>
          <w:szCs w:val="24"/>
        </w:rPr>
        <w:t>621</w:t>
      </w:r>
      <w:r w:rsidRPr="0065278D">
        <w:rPr>
          <w:szCs w:val="24"/>
        </w:rPr>
        <w:t>-п</w:t>
      </w:r>
    </w:p>
    <w:p w:rsidR="00D6520A" w:rsidRDefault="00D6520A" w:rsidP="00D6520A">
      <w:pPr>
        <w:contextualSpacing/>
        <w:jc w:val="right"/>
        <w:rPr>
          <w:szCs w:val="24"/>
        </w:rPr>
      </w:pPr>
    </w:p>
    <w:p w:rsidR="00D6520A" w:rsidRPr="00D6520A" w:rsidRDefault="00D6520A" w:rsidP="00D6520A">
      <w:pPr>
        <w:pStyle w:val="31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:rsidR="00D6520A" w:rsidRPr="00D6520A" w:rsidRDefault="00D6520A" w:rsidP="00D6520A">
      <w:pPr>
        <w:pStyle w:val="31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</w:p>
    <w:p w:rsidR="00D6520A" w:rsidRPr="00D6520A" w:rsidRDefault="00D6520A" w:rsidP="00D6520A">
      <w:pPr>
        <w:pStyle w:val="31"/>
        <w:shd w:val="clear" w:color="auto" w:fill="auto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 w:rsidRPr="00D6520A">
        <w:rPr>
          <w:rFonts w:ascii="Times New Roman" w:hAnsi="Times New Roman" w:cs="Times New Roman"/>
          <w:sz w:val="32"/>
          <w:szCs w:val="32"/>
        </w:rPr>
        <w:t>ПРОГРАММА</w:t>
      </w:r>
    </w:p>
    <w:p w:rsidR="00D6520A" w:rsidRPr="00D6520A" w:rsidRDefault="00D6520A" w:rsidP="00D6520A">
      <w:pPr>
        <w:pStyle w:val="31"/>
        <w:shd w:val="clear" w:color="auto" w:fill="auto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 w:rsidRPr="00D6520A">
        <w:rPr>
          <w:rFonts w:ascii="Times New Roman" w:hAnsi="Times New Roman" w:cs="Times New Roman"/>
          <w:sz w:val="32"/>
          <w:szCs w:val="32"/>
        </w:rPr>
        <w:t>КОМПЛЕКСНОГО РАЗВИТИЯ</w:t>
      </w:r>
      <w:r w:rsidRPr="00D6520A">
        <w:rPr>
          <w:rFonts w:ascii="Times New Roman" w:hAnsi="Times New Roman" w:cs="Times New Roman"/>
          <w:sz w:val="32"/>
          <w:szCs w:val="32"/>
        </w:rPr>
        <w:br/>
        <w:t>ТРАНСПОРТНОЙ ИНФРАСТРУКТУРЫ</w:t>
      </w:r>
      <w:r w:rsidRPr="00D6520A">
        <w:rPr>
          <w:rFonts w:ascii="Times New Roman" w:hAnsi="Times New Roman" w:cs="Times New Roman"/>
          <w:sz w:val="32"/>
          <w:szCs w:val="32"/>
        </w:rPr>
        <w:br/>
        <w:t>КУРАЙСКОГО СЕЛЬСОВЕТА</w:t>
      </w:r>
      <w:r w:rsidRPr="00D6520A">
        <w:rPr>
          <w:rFonts w:ascii="Times New Roman" w:hAnsi="Times New Roman" w:cs="Times New Roman"/>
          <w:sz w:val="32"/>
          <w:szCs w:val="32"/>
        </w:rPr>
        <w:br/>
        <w:t>ДЗЕРЖИНСКОГО РАЙОНА КРАСНОЯРСКОГО</w:t>
      </w:r>
    </w:p>
    <w:p w:rsidR="00D6520A" w:rsidRPr="00D6520A" w:rsidRDefault="00D6520A" w:rsidP="00D6520A">
      <w:pPr>
        <w:pStyle w:val="31"/>
        <w:shd w:val="clear" w:color="auto" w:fill="auto"/>
        <w:spacing w:after="5108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 w:rsidRPr="00D6520A">
        <w:rPr>
          <w:rFonts w:ascii="Times New Roman" w:hAnsi="Times New Roman" w:cs="Times New Roman"/>
          <w:sz w:val="32"/>
          <w:szCs w:val="32"/>
        </w:rPr>
        <w:t>КРАЯ</w:t>
      </w:r>
      <w:r w:rsidRPr="00D6520A">
        <w:rPr>
          <w:rFonts w:ascii="Times New Roman" w:hAnsi="Times New Roman" w:cs="Times New Roman"/>
          <w:sz w:val="32"/>
          <w:szCs w:val="32"/>
        </w:rPr>
        <w:br/>
        <w:t>на 2021 - 2031 годы</w:t>
      </w:r>
    </w:p>
    <w:p w:rsidR="00D6520A" w:rsidRPr="00D6520A" w:rsidRDefault="00D6520A" w:rsidP="00D6520A">
      <w:pPr>
        <w:ind w:left="4120" w:right="4120"/>
        <w:rPr>
          <w:szCs w:val="24"/>
        </w:rPr>
      </w:pPr>
      <w:r w:rsidRPr="00D6520A">
        <w:rPr>
          <w:szCs w:val="24"/>
        </w:rPr>
        <w:t>Вологда,</w:t>
      </w:r>
      <w:r w:rsidRPr="00D6520A">
        <w:rPr>
          <w:szCs w:val="24"/>
        </w:rPr>
        <w:br/>
        <w:t>2021 год</w:t>
      </w: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ind w:left="4120" w:right="4120"/>
        <w:rPr>
          <w:szCs w:val="24"/>
        </w:rPr>
      </w:pP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0" w:name="bookmark0"/>
      <w:r w:rsidRPr="00D6520A">
        <w:rPr>
          <w:sz w:val="24"/>
          <w:szCs w:val="24"/>
        </w:rPr>
        <w:lastRenderedPageBreak/>
        <w:t>Заказчик</w:t>
      </w:r>
      <w:bookmarkEnd w:id="0"/>
    </w:p>
    <w:p w:rsidR="00D6520A" w:rsidRPr="00D6520A" w:rsidRDefault="00D6520A" w:rsidP="00D6520A">
      <w:pPr>
        <w:pStyle w:val="41"/>
        <w:shd w:val="clear" w:color="auto" w:fill="auto"/>
        <w:rPr>
          <w:sz w:val="24"/>
          <w:szCs w:val="24"/>
        </w:rPr>
      </w:pPr>
      <w:r w:rsidRPr="00D6520A">
        <w:rPr>
          <w:sz w:val="24"/>
          <w:szCs w:val="24"/>
        </w:rPr>
        <w:t>МКУ «Центр по осуществлению закупок Дзержинского района Красноярского края»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szCs w:val="24"/>
        </w:rPr>
        <w:t>Юридический адрес: 663700, Красноярский край, Дзержинский район, с. Дзержинское, ул.</w:t>
      </w:r>
      <w:r w:rsidRPr="00D6520A">
        <w:rPr>
          <w:szCs w:val="24"/>
        </w:rPr>
        <w:br/>
        <w:t>Ленина, 15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szCs w:val="24"/>
        </w:rPr>
        <w:t>Фактический адрес: 663700, Красноярский край, Дзержинский район, с. Дзержинское, ул.</w:t>
      </w:r>
      <w:r w:rsidRPr="00D6520A">
        <w:rPr>
          <w:szCs w:val="24"/>
        </w:rPr>
        <w:br/>
        <w:t>Ленина, 15</w:t>
      </w:r>
    </w:p>
    <w:p w:rsidR="00D6520A" w:rsidRPr="00D6520A" w:rsidRDefault="00D6520A" w:rsidP="00D6520A">
      <w:pPr>
        <w:pStyle w:val="41"/>
        <w:shd w:val="clear" w:color="auto" w:fill="auto"/>
        <w:spacing w:after="780"/>
        <w:ind w:left="2380"/>
        <w:rPr>
          <w:sz w:val="24"/>
          <w:szCs w:val="24"/>
        </w:rPr>
      </w:pPr>
      <w:r w:rsidRPr="00D6520A">
        <w:rPr>
          <w:sz w:val="24"/>
          <w:szCs w:val="24"/>
        </w:rPr>
        <w:t>Еськов О.Н.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1" w:name="bookmark1"/>
      <w:r w:rsidRPr="00D6520A">
        <w:rPr>
          <w:sz w:val="24"/>
          <w:szCs w:val="24"/>
        </w:rPr>
        <w:lastRenderedPageBreak/>
        <w:t>Разработчик:</w:t>
      </w:r>
      <w:bookmarkEnd w:id="1"/>
    </w:p>
    <w:p w:rsidR="00D6520A" w:rsidRPr="00D6520A" w:rsidRDefault="00D6520A" w:rsidP="00D6520A">
      <w:pPr>
        <w:pStyle w:val="41"/>
        <w:shd w:val="clear" w:color="auto" w:fill="auto"/>
        <w:rPr>
          <w:sz w:val="24"/>
          <w:szCs w:val="24"/>
        </w:rPr>
      </w:pPr>
      <w:r w:rsidRPr="00D6520A">
        <w:rPr>
          <w:sz w:val="24"/>
          <w:szCs w:val="24"/>
        </w:rPr>
        <w:t>ИП Крылов И.В.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szCs w:val="24"/>
        </w:rPr>
        <w:t xml:space="preserve">Юридический адрес: 160024, г. Вологда, ул. </w:t>
      </w:r>
      <w:proofErr w:type="spellStart"/>
      <w:r w:rsidRPr="00D6520A">
        <w:rPr>
          <w:szCs w:val="24"/>
        </w:rPr>
        <w:t>Фрязиновская</w:t>
      </w:r>
      <w:proofErr w:type="spellEnd"/>
      <w:r w:rsidRPr="00D6520A">
        <w:rPr>
          <w:szCs w:val="24"/>
        </w:rPr>
        <w:t xml:space="preserve"> 25Г-25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szCs w:val="24"/>
        </w:rPr>
        <w:t>Фактический адрес: 160000, г. Вологда, ул. Пречистенская набережная дом 72 офис 1Н</w:t>
      </w:r>
    </w:p>
    <w:p w:rsidR="00D6520A" w:rsidRPr="00D6520A" w:rsidRDefault="00D6520A" w:rsidP="00D6520A">
      <w:pPr>
        <w:pStyle w:val="41"/>
        <w:shd w:val="clear" w:color="auto" w:fill="auto"/>
        <w:spacing w:line="288" w:lineRule="exact"/>
        <w:rPr>
          <w:sz w:val="24"/>
          <w:szCs w:val="24"/>
        </w:rPr>
      </w:pPr>
      <w:r w:rsidRPr="00D6520A">
        <w:rPr>
          <w:sz w:val="24"/>
          <w:szCs w:val="24"/>
        </w:rPr>
        <w:t>Контакты:</w:t>
      </w:r>
    </w:p>
    <w:p w:rsidR="00D6520A" w:rsidRPr="00D6520A" w:rsidRDefault="00D6520A" w:rsidP="00D6520A">
      <w:pPr>
        <w:tabs>
          <w:tab w:val="left" w:leader="underscore" w:pos="2045"/>
        </w:tabs>
        <w:spacing w:line="288" w:lineRule="exact"/>
        <w:rPr>
          <w:szCs w:val="24"/>
        </w:rPr>
        <w:sectPr w:rsidR="00D6520A" w:rsidRPr="00D6520A" w:rsidSect="00D6520A">
          <w:footerReference w:type="even" r:id="rId11"/>
          <w:footerReference w:type="default" r:id="rId12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szCs w:val="24"/>
          <w:lang w:val="en-US" w:eastAsia="en-US" w:bidi="en-US"/>
        </w:rPr>
        <w:t>Email</w:t>
      </w:r>
      <w:r w:rsidRPr="00D6520A">
        <w:rPr>
          <w:szCs w:val="24"/>
          <w:lang w:eastAsia="en-US" w:bidi="en-US"/>
        </w:rPr>
        <w:t xml:space="preserve">: </w:t>
      </w:r>
      <w:hyperlink r:id="rId13" w:history="1">
        <w:r w:rsidRPr="00D6520A">
          <w:rPr>
            <w:rStyle w:val="ac"/>
            <w:szCs w:val="24"/>
            <w:lang w:val="en-US" w:eastAsia="en-US" w:bidi="en-US"/>
          </w:rPr>
          <w:t>ea</w:t>
        </w:r>
        <w:r w:rsidRPr="00D6520A">
          <w:rPr>
            <w:rStyle w:val="ac"/>
            <w:szCs w:val="24"/>
            <w:lang w:eastAsia="en-US" w:bidi="en-US"/>
          </w:rPr>
          <w:t>503532@</w:t>
        </w:r>
        <w:r w:rsidRPr="00D6520A">
          <w:rPr>
            <w:rStyle w:val="ac"/>
            <w:szCs w:val="24"/>
            <w:lang w:val="en-US" w:eastAsia="en-US" w:bidi="en-US"/>
          </w:rPr>
          <w:t>yandex</w:t>
        </w:r>
        <w:r w:rsidRPr="00D6520A">
          <w:rPr>
            <w:rStyle w:val="ac"/>
            <w:szCs w:val="24"/>
            <w:lang w:eastAsia="en-US" w:bidi="en-US"/>
          </w:rPr>
          <w:t>.</w:t>
        </w:r>
        <w:proofErr w:type="spellStart"/>
        <w:r w:rsidRPr="00D6520A">
          <w:rPr>
            <w:rStyle w:val="ac"/>
            <w:szCs w:val="24"/>
            <w:lang w:val="en-US" w:eastAsia="en-US" w:bidi="en-US"/>
          </w:rPr>
          <w:t>ru</w:t>
        </w:r>
        <w:proofErr w:type="spellEnd"/>
      </w:hyperlink>
      <w:r w:rsidRPr="00D6520A">
        <w:rPr>
          <w:szCs w:val="24"/>
          <w:lang w:eastAsia="en-US" w:bidi="en-US"/>
        </w:rPr>
        <w:br/>
      </w:r>
      <w:r w:rsidRPr="00D6520A">
        <w:rPr>
          <w:szCs w:val="24"/>
        </w:rPr>
        <w:t>Телефон: +7 (8172) 50-35-32</w:t>
      </w:r>
      <w:r w:rsidRPr="00D6520A">
        <w:rPr>
          <w:szCs w:val="24"/>
        </w:rPr>
        <w:br/>
      </w:r>
      <w:r w:rsidRPr="00D6520A">
        <w:rPr>
          <w:rStyle w:val="26"/>
        </w:rPr>
        <w:tab/>
        <w:t xml:space="preserve"> Крылов И.В.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  <w:bookmarkStart w:id="2" w:name="bookmark2"/>
      <w:r w:rsidRPr="00D6520A">
        <w:rPr>
          <w:sz w:val="24"/>
          <w:szCs w:val="24"/>
        </w:rPr>
        <w:lastRenderedPageBreak/>
        <w:t>Оглавление</w:t>
      </w:r>
      <w:bookmarkEnd w:id="2"/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rPr>
          <w:sz w:val="24"/>
          <w:szCs w:val="24"/>
        </w:rPr>
      </w:pPr>
      <w:r w:rsidRPr="00D6520A">
        <w:rPr>
          <w:sz w:val="24"/>
          <w:szCs w:val="24"/>
        </w:rPr>
        <w:fldChar w:fldCharType="begin"/>
      </w:r>
      <w:r w:rsidRPr="00D6520A">
        <w:rPr>
          <w:sz w:val="24"/>
          <w:szCs w:val="24"/>
        </w:rPr>
        <w:instrText xml:space="preserve"> TOC \o "1-5" \h \z </w:instrText>
      </w:r>
      <w:r w:rsidRPr="00D6520A">
        <w:rPr>
          <w:sz w:val="24"/>
          <w:szCs w:val="24"/>
        </w:rPr>
        <w:fldChar w:fldCharType="separate"/>
      </w:r>
      <w:hyperlink w:anchor="bookmark3" w:tooltip="Current Document">
        <w:r w:rsidRPr="00D6520A">
          <w:rPr>
            <w:sz w:val="24"/>
            <w:szCs w:val="24"/>
          </w:rPr>
          <w:t>ВВЕДЕНИЕ</w:t>
        </w:r>
        <w:r w:rsidRPr="00D6520A">
          <w:rPr>
            <w:sz w:val="24"/>
            <w:szCs w:val="24"/>
          </w:rPr>
          <w:tab/>
          <w:t>5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rPr>
          <w:sz w:val="24"/>
          <w:szCs w:val="24"/>
        </w:rPr>
      </w:pPr>
      <w:r w:rsidRPr="00D6520A">
        <w:rPr>
          <w:sz w:val="24"/>
          <w:szCs w:val="24"/>
        </w:rPr>
        <w:t>ПАСПОРТ ПРОГРАММЫ</w:t>
      </w:r>
      <w:r w:rsidRPr="00D6520A">
        <w:rPr>
          <w:sz w:val="24"/>
          <w:szCs w:val="24"/>
        </w:rPr>
        <w:tab/>
        <w:t>7</w:t>
      </w:r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rPr>
          <w:sz w:val="24"/>
          <w:szCs w:val="24"/>
        </w:rPr>
      </w:pPr>
      <w:hyperlink w:anchor="bookmark7" w:tooltip="Current Document">
        <w:r w:rsidRPr="00D6520A">
          <w:rPr>
            <w:sz w:val="24"/>
            <w:szCs w:val="24"/>
          </w:rPr>
          <w:t>1 ХАРАКТЕРИСТИКА СУЩЕСТВУЮЩЕГО СОСТОЯНИЯ ТРАНСПОРТНОЙ</w:t>
        </w:r>
        <w:r w:rsidRPr="00D6520A">
          <w:rPr>
            <w:sz w:val="24"/>
            <w:szCs w:val="24"/>
          </w:rPr>
          <w:br/>
          <w:t>ИНФРАСТРУКТУРЫ</w:t>
        </w:r>
        <w:r w:rsidRPr="00D6520A">
          <w:rPr>
            <w:sz w:val="24"/>
            <w:szCs w:val="24"/>
          </w:rPr>
          <w:tab/>
          <w:t>10</w:t>
        </w:r>
      </w:hyperlink>
    </w:p>
    <w:p w:rsidR="00D6520A" w:rsidRPr="00D6520A" w:rsidRDefault="00D6520A" w:rsidP="00D93046">
      <w:pPr>
        <w:pStyle w:val="16"/>
        <w:numPr>
          <w:ilvl w:val="0"/>
          <w:numId w:val="1"/>
        </w:numPr>
        <w:shd w:val="clear" w:color="auto" w:fill="auto"/>
        <w:tabs>
          <w:tab w:val="left" w:pos="1136"/>
        </w:tabs>
        <w:spacing w:line="274" w:lineRule="exact"/>
        <w:ind w:left="660"/>
        <w:rPr>
          <w:sz w:val="24"/>
          <w:szCs w:val="24"/>
        </w:rPr>
      </w:pPr>
      <w:hyperlink w:anchor="bookmark9" w:tooltip="Current Document">
        <w:r w:rsidRPr="00D6520A">
          <w:rPr>
            <w:sz w:val="24"/>
            <w:szCs w:val="24"/>
          </w:rPr>
          <w:t>Анализ положения Дзержинского района Красноярского края в структуре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пространственной организации Российской Федерации, анализ положения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br/>
        <w:t>сельсовета в структуре пространственной организации субъектов Российской</w:t>
      </w:r>
      <w:r w:rsidRPr="00D6520A">
        <w:rPr>
          <w:sz w:val="24"/>
          <w:szCs w:val="24"/>
        </w:rPr>
        <w:br/>
        <w:t>Федерации</w:t>
      </w:r>
      <w:r w:rsidRPr="00D6520A">
        <w:rPr>
          <w:sz w:val="24"/>
          <w:szCs w:val="24"/>
        </w:rPr>
        <w:tab/>
        <w:t>10</w:t>
      </w:r>
    </w:p>
    <w:p w:rsidR="00D6520A" w:rsidRPr="00D6520A" w:rsidRDefault="00D6520A" w:rsidP="00D93046">
      <w:pPr>
        <w:pStyle w:val="16"/>
        <w:numPr>
          <w:ilvl w:val="0"/>
          <w:numId w:val="1"/>
        </w:numPr>
        <w:shd w:val="clear" w:color="auto" w:fill="auto"/>
        <w:tabs>
          <w:tab w:val="left" w:pos="1136"/>
        </w:tabs>
        <w:spacing w:line="274" w:lineRule="exact"/>
        <w:ind w:left="660"/>
        <w:rPr>
          <w:sz w:val="24"/>
          <w:szCs w:val="24"/>
        </w:rPr>
      </w:pPr>
      <w:hyperlink w:anchor="bookmark12" w:tooltip="Current Document">
        <w:r w:rsidRPr="00D6520A">
          <w:rPr>
            <w:sz w:val="24"/>
            <w:szCs w:val="24"/>
          </w:rPr>
          <w:t>Социально-экономическая характеристика Курайского сельсовета,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hyperlink w:anchor="bookmark16" w:tooltip="Current Document">
        <w:r w:rsidRPr="00D6520A">
          <w:rPr>
            <w:sz w:val="24"/>
            <w:szCs w:val="24"/>
          </w:rPr>
          <w:t>характеристика градостроительной деятельности, включая деятельность в сфере</w:t>
        </w:r>
        <w:r w:rsidRPr="00D6520A">
          <w:rPr>
            <w:sz w:val="24"/>
            <w:szCs w:val="24"/>
          </w:rPr>
          <w:br/>
          <w:t>транспорта, оценка транспортного спроса</w:t>
        </w:r>
        <w:r w:rsidRPr="00D6520A">
          <w:rPr>
            <w:sz w:val="24"/>
            <w:szCs w:val="24"/>
          </w:rPr>
          <w:tab/>
          <w:t>11</w:t>
        </w:r>
      </w:hyperlink>
    </w:p>
    <w:p w:rsidR="00D6520A" w:rsidRPr="00D6520A" w:rsidRDefault="00D6520A" w:rsidP="00D93046">
      <w:pPr>
        <w:pStyle w:val="16"/>
        <w:numPr>
          <w:ilvl w:val="0"/>
          <w:numId w:val="1"/>
        </w:numPr>
        <w:shd w:val="clear" w:color="auto" w:fill="auto"/>
        <w:tabs>
          <w:tab w:val="left" w:pos="1136"/>
        </w:tabs>
        <w:spacing w:line="274" w:lineRule="exact"/>
        <w:ind w:left="660"/>
        <w:rPr>
          <w:sz w:val="24"/>
          <w:szCs w:val="24"/>
        </w:rPr>
      </w:pPr>
      <w:hyperlink w:anchor="bookmark18" w:tooltip="Current Document">
        <w:r w:rsidRPr="00D6520A">
          <w:rPr>
            <w:sz w:val="24"/>
            <w:szCs w:val="24"/>
          </w:rPr>
          <w:t>Характеристика функционирования и показатели работы транспортной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инфраструктуры по видам транспорта</w:t>
      </w:r>
      <w:r w:rsidRPr="00D6520A">
        <w:rPr>
          <w:sz w:val="24"/>
          <w:szCs w:val="24"/>
        </w:rPr>
        <w:tab/>
        <w:t>13</w:t>
      </w:r>
    </w:p>
    <w:p w:rsidR="00D6520A" w:rsidRPr="00D6520A" w:rsidRDefault="00D6520A" w:rsidP="00D93046">
      <w:pPr>
        <w:pStyle w:val="16"/>
        <w:numPr>
          <w:ilvl w:val="0"/>
          <w:numId w:val="2"/>
        </w:numPr>
        <w:shd w:val="clear" w:color="auto" w:fill="auto"/>
        <w:tabs>
          <w:tab w:val="left" w:pos="1850"/>
          <w:tab w:val="right" w:leader="dot" w:pos="9369"/>
        </w:tabs>
        <w:spacing w:line="274" w:lineRule="exact"/>
        <w:ind w:left="1160"/>
        <w:rPr>
          <w:sz w:val="24"/>
          <w:szCs w:val="24"/>
        </w:rPr>
      </w:pPr>
      <w:hyperlink w:anchor="bookmark21" w:tooltip="Current Document">
        <w:r w:rsidRPr="00D6520A">
          <w:rPr>
            <w:sz w:val="24"/>
            <w:szCs w:val="24"/>
          </w:rPr>
          <w:t>Автомобильный транспорт</w:t>
        </w:r>
        <w:r w:rsidRPr="00D6520A">
          <w:rPr>
            <w:sz w:val="24"/>
            <w:szCs w:val="24"/>
          </w:rPr>
          <w:tab/>
          <w:t>13</w:t>
        </w:r>
      </w:hyperlink>
    </w:p>
    <w:p w:rsidR="00D6520A" w:rsidRPr="00D6520A" w:rsidRDefault="00D6520A" w:rsidP="00D93046">
      <w:pPr>
        <w:pStyle w:val="16"/>
        <w:numPr>
          <w:ilvl w:val="0"/>
          <w:numId w:val="2"/>
        </w:numPr>
        <w:shd w:val="clear" w:color="auto" w:fill="auto"/>
        <w:tabs>
          <w:tab w:val="left" w:pos="1850"/>
          <w:tab w:val="right" w:leader="dot" w:pos="9369"/>
        </w:tabs>
        <w:spacing w:line="418" w:lineRule="exact"/>
        <w:ind w:left="1160"/>
        <w:rPr>
          <w:sz w:val="24"/>
          <w:szCs w:val="24"/>
        </w:rPr>
      </w:pPr>
      <w:hyperlink w:anchor="bookmark23" w:tooltip="Current Document">
        <w:r w:rsidRPr="00D6520A">
          <w:rPr>
            <w:sz w:val="24"/>
            <w:szCs w:val="24"/>
          </w:rPr>
          <w:t>Водный транспорт</w:t>
        </w:r>
        <w:r w:rsidRPr="00D6520A">
          <w:rPr>
            <w:sz w:val="24"/>
            <w:szCs w:val="24"/>
          </w:rPr>
          <w:tab/>
          <w:t>13</w:t>
        </w:r>
      </w:hyperlink>
    </w:p>
    <w:p w:rsidR="00D6520A" w:rsidRPr="00D6520A" w:rsidRDefault="00D6520A" w:rsidP="00D93046">
      <w:pPr>
        <w:pStyle w:val="16"/>
        <w:numPr>
          <w:ilvl w:val="0"/>
          <w:numId w:val="2"/>
        </w:numPr>
        <w:shd w:val="clear" w:color="auto" w:fill="auto"/>
        <w:tabs>
          <w:tab w:val="left" w:pos="1850"/>
          <w:tab w:val="right" w:leader="dot" w:pos="9369"/>
        </w:tabs>
        <w:spacing w:line="418" w:lineRule="exact"/>
        <w:ind w:left="1160"/>
        <w:rPr>
          <w:sz w:val="24"/>
          <w:szCs w:val="24"/>
        </w:rPr>
      </w:pPr>
      <w:hyperlink w:anchor="bookmark25" w:tooltip="Current Document">
        <w:r w:rsidRPr="00D6520A">
          <w:rPr>
            <w:sz w:val="24"/>
            <w:szCs w:val="24"/>
          </w:rPr>
          <w:t>Воздушный транспорт</w:t>
        </w:r>
        <w:r w:rsidRPr="00D6520A">
          <w:rPr>
            <w:sz w:val="24"/>
            <w:szCs w:val="24"/>
          </w:rPr>
          <w:tab/>
          <w:t>13</w:t>
        </w:r>
      </w:hyperlink>
    </w:p>
    <w:p w:rsidR="00D6520A" w:rsidRPr="00D6520A" w:rsidRDefault="00D6520A" w:rsidP="00D93046">
      <w:pPr>
        <w:pStyle w:val="16"/>
        <w:numPr>
          <w:ilvl w:val="0"/>
          <w:numId w:val="2"/>
        </w:numPr>
        <w:shd w:val="clear" w:color="auto" w:fill="auto"/>
        <w:tabs>
          <w:tab w:val="left" w:pos="1850"/>
          <w:tab w:val="right" w:leader="dot" w:pos="9369"/>
        </w:tabs>
        <w:spacing w:line="418" w:lineRule="exact"/>
        <w:ind w:left="1160"/>
        <w:rPr>
          <w:sz w:val="24"/>
          <w:szCs w:val="24"/>
        </w:rPr>
      </w:pPr>
      <w:hyperlink w:anchor="bookmark27" w:tooltip="Current Document">
        <w:r w:rsidRPr="00D6520A">
          <w:rPr>
            <w:sz w:val="24"/>
            <w:szCs w:val="24"/>
          </w:rPr>
          <w:t>Железнодорожный транспорт</w:t>
        </w:r>
        <w:r w:rsidRPr="00D6520A">
          <w:rPr>
            <w:sz w:val="24"/>
            <w:szCs w:val="24"/>
          </w:rPr>
          <w:tab/>
          <w:t>13</w:t>
        </w:r>
      </w:hyperlink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72"/>
        </w:tabs>
        <w:spacing w:line="274" w:lineRule="exact"/>
        <w:ind w:left="660"/>
        <w:rPr>
          <w:sz w:val="24"/>
          <w:szCs w:val="24"/>
        </w:rPr>
      </w:pPr>
      <w:hyperlink w:anchor="bookmark28" w:tooltip="Current Document">
        <w:r w:rsidRPr="00D6520A">
          <w:rPr>
            <w:sz w:val="24"/>
            <w:szCs w:val="24"/>
          </w:rPr>
          <w:t>Характеристика сети дорог муниципального образования Курайского сельского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поселения, параметры дорожного движения</w:t>
      </w:r>
      <w:r w:rsidRPr="00D6520A">
        <w:rPr>
          <w:sz w:val="24"/>
          <w:szCs w:val="24"/>
        </w:rPr>
        <w:tab/>
        <w:t>13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36"/>
        </w:tabs>
        <w:spacing w:line="274" w:lineRule="exact"/>
        <w:ind w:firstLine="660"/>
        <w:jc w:val="left"/>
        <w:rPr>
          <w:sz w:val="24"/>
          <w:szCs w:val="24"/>
        </w:rPr>
      </w:pPr>
      <w:hyperlink w:anchor="bookmark31" w:tooltip="Current Document">
        <w:r w:rsidRPr="00D6520A">
          <w:rPr>
            <w:sz w:val="24"/>
            <w:szCs w:val="24"/>
          </w:rPr>
          <w:t>Анализ состава парка транспортных средств и уровня автомобилизации в</w:t>
        </w:r>
      </w:hyperlink>
      <w:r w:rsidRPr="00D6520A">
        <w:rPr>
          <w:sz w:val="24"/>
          <w:szCs w:val="24"/>
        </w:rPr>
        <w:br/>
      </w:r>
      <w:hyperlink w:anchor="bookmark31" w:tooltip="Current Document">
        <w:r w:rsidRPr="00D6520A">
          <w:rPr>
            <w:sz w:val="24"/>
            <w:szCs w:val="24"/>
          </w:rPr>
          <w:t>Курайском сельсовете. Обеспеченность парковками (парковочными местами).. 15</w:t>
        </w:r>
      </w:hyperlink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72"/>
        </w:tabs>
        <w:spacing w:line="274" w:lineRule="exact"/>
        <w:ind w:left="660"/>
        <w:rPr>
          <w:sz w:val="24"/>
          <w:szCs w:val="24"/>
        </w:rPr>
      </w:pPr>
      <w:hyperlink w:anchor="bookmark32" w:tooltip="Current Document">
        <w:r w:rsidRPr="00D6520A">
          <w:rPr>
            <w:sz w:val="24"/>
            <w:szCs w:val="24"/>
          </w:rPr>
          <w:t>Характеристика работы транспортных средств общего пользования, включая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анализ пассажиропотока</w:t>
      </w:r>
      <w:r w:rsidRPr="00D6520A">
        <w:rPr>
          <w:sz w:val="24"/>
          <w:szCs w:val="24"/>
        </w:rPr>
        <w:tab/>
        <w:t>16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72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37" w:tooltip="Current Document">
        <w:r w:rsidRPr="00D6520A">
          <w:rPr>
            <w:sz w:val="24"/>
            <w:szCs w:val="24"/>
          </w:rPr>
          <w:t>Характеристика условий пешеходного и велосипедного передвижения</w:t>
        </w:r>
        <w:r w:rsidRPr="00D6520A">
          <w:rPr>
            <w:sz w:val="24"/>
            <w:szCs w:val="24"/>
          </w:rPr>
          <w:tab/>
          <w:t>17</w:t>
        </w:r>
      </w:hyperlink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72"/>
        </w:tabs>
        <w:spacing w:line="274" w:lineRule="exact"/>
        <w:ind w:left="660"/>
        <w:rPr>
          <w:sz w:val="24"/>
          <w:szCs w:val="24"/>
        </w:rPr>
      </w:pPr>
      <w:hyperlink w:anchor="bookmark38" w:tooltip="Current Document">
        <w:r w:rsidRPr="00D6520A">
          <w:rPr>
            <w:sz w:val="24"/>
            <w:szCs w:val="24"/>
          </w:rPr>
          <w:t>Характеристика движения грузовых транспортных средств, оценку работы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транспортных средств коммунальных и дорожных служб, состояния инфраструктуры для</w:t>
      </w:r>
      <w:r w:rsidRPr="00D6520A">
        <w:rPr>
          <w:sz w:val="24"/>
          <w:szCs w:val="24"/>
        </w:rPr>
        <w:br/>
        <w:t>данных транспортных средств</w:t>
      </w:r>
      <w:r w:rsidRPr="00D6520A">
        <w:rPr>
          <w:sz w:val="24"/>
          <w:szCs w:val="24"/>
        </w:rPr>
        <w:tab/>
        <w:t>17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172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40" w:tooltip="Current Document">
        <w:r w:rsidRPr="00D6520A">
          <w:rPr>
            <w:sz w:val="24"/>
            <w:szCs w:val="24"/>
          </w:rPr>
          <w:t>Анализ уровня безопасности дорожного движения</w:t>
        </w:r>
        <w:r w:rsidRPr="00D6520A">
          <w:rPr>
            <w:sz w:val="24"/>
            <w:szCs w:val="24"/>
          </w:rPr>
          <w:tab/>
          <w:t>17</w:t>
        </w:r>
      </w:hyperlink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292"/>
        </w:tabs>
        <w:spacing w:line="274" w:lineRule="exact"/>
        <w:ind w:left="660"/>
        <w:rPr>
          <w:sz w:val="24"/>
          <w:szCs w:val="24"/>
        </w:rPr>
      </w:pPr>
      <w:hyperlink w:anchor="bookmark41" w:tooltip="Current Document">
        <w:r w:rsidRPr="00D6520A">
          <w:rPr>
            <w:sz w:val="24"/>
            <w:szCs w:val="24"/>
          </w:rPr>
          <w:t>Оценка уровня негативного воздействия транспортной инфраструктуры на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окружающую среду, безопасность и здоровье населения</w:t>
      </w:r>
      <w:r w:rsidRPr="00D6520A">
        <w:rPr>
          <w:sz w:val="24"/>
          <w:szCs w:val="24"/>
        </w:rPr>
        <w:tab/>
        <w:t>18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292"/>
        </w:tabs>
        <w:spacing w:line="274" w:lineRule="exact"/>
        <w:ind w:left="660"/>
        <w:rPr>
          <w:sz w:val="24"/>
          <w:szCs w:val="24"/>
        </w:rPr>
      </w:pPr>
      <w:hyperlink w:anchor="bookmark43" w:tooltip="Current Document">
        <w:r w:rsidRPr="00D6520A">
          <w:rPr>
            <w:sz w:val="24"/>
            <w:szCs w:val="24"/>
          </w:rPr>
          <w:t>Характеристика существующих условий и перспектив развития и размещения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транспортной инфраструктуры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сельсовета.</w:t>
      </w:r>
      <w:r w:rsidRPr="00D6520A">
        <w:rPr>
          <w:sz w:val="24"/>
          <w:szCs w:val="24"/>
        </w:rPr>
        <w:tab/>
        <w:t>19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292"/>
        </w:tabs>
        <w:spacing w:line="274" w:lineRule="exact"/>
        <w:ind w:left="660"/>
        <w:rPr>
          <w:sz w:val="24"/>
          <w:szCs w:val="24"/>
        </w:rPr>
      </w:pPr>
      <w:hyperlink w:anchor="bookmark45" w:tooltip="Current Document">
        <w:r w:rsidRPr="00D6520A">
          <w:rPr>
            <w:sz w:val="24"/>
            <w:szCs w:val="24"/>
          </w:rPr>
          <w:t>Оценка нормативно-правовой базы, необходимой для функционирования и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развития транспортной инфраструктуры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  <w:r w:rsidRPr="00D6520A">
        <w:rPr>
          <w:sz w:val="24"/>
          <w:szCs w:val="24"/>
        </w:rPr>
        <w:tab/>
        <w:t>20</w:t>
      </w:r>
    </w:p>
    <w:p w:rsidR="00D6520A" w:rsidRPr="00D6520A" w:rsidRDefault="00D6520A" w:rsidP="00D93046">
      <w:pPr>
        <w:pStyle w:val="16"/>
        <w:numPr>
          <w:ilvl w:val="0"/>
          <w:numId w:val="3"/>
        </w:numPr>
        <w:shd w:val="clear" w:color="auto" w:fill="auto"/>
        <w:tabs>
          <w:tab w:val="left" w:pos="1292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48" w:tooltip="Current Document">
        <w:r w:rsidRPr="00D6520A">
          <w:rPr>
            <w:sz w:val="24"/>
            <w:szCs w:val="24"/>
          </w:rPr>
          <w:t>Оценка финансирования транспортной инфраструктуры</w:t>
        </w:r>
        <w:r w:rsidRPr="00D6520A">
          <w:rPr>
            <w:sz w:val="24"/>
            <w:szCs w:val="24"/>
          </w:rPr>
          <w:tab/>
          <w:t>22</w:t>
        </w:r>
      </w:hyperlink>
    </w:p>
    <w:p w:rsidR="00D6520A" w:rsidRPr="00D6520A" w:rsidRDefault="00D6520A" w:rsidP="00D93046">
      <w:pPr>
        <w:pStyle w:val="16"/>
        <w:numPr>
          <w:ilvl w:val="0"/>
          <w:numId w:val="4"/>
        </w:numPr>
        <w:shd w:val="clear" w:color="auto" w:fill="auto"/>
        <w:tabs>
          <w:tab w:val="left" w:pos="358"/>
          <w:tab w:val="right" w:leader="dot" w:pos="9369"/>
        </w:tabs>
        <w:spacing w:line="317" w:lineRule="exact"/>
        <w:rPr>
          <w:sz w:val="24"/>
          <w:szCs w:val="24"/>
        </w:rPr>
      </w:pPr>
      <w:hyperlink w:anchor="bookmark50" w:tooltip="Current Document">
        <w:r w:rsidRPr="00D6520A">
          <w:rPr>
            <w:sz w:val="24"/>
            <w:szCs w:val="24"/>
          </w:rPr>
          <w:t>ПРОГНОЗ ТРАНСПОРТНОГО СПРОСА, ИЗМЕНЕНИЯ ОБЪЕМОВ И ХАРАКТЕРА</w:t>
        </w:r>
        <w:r w:rsidRPr="00D6520A">
          <w:rPr>
            <w:sz w:val="24"/>
            <w:szCs w:val="24"/>
          </w:rPr>
          <w:br/>
          <w:t>ПЕРЕДВИЖЕНИЯ НАСЕЛЕНИЯ И ПЕРЕВОЗОК ГРУЗОВ НА ТЕРРИТОРИИ</w:t>
        </w:r>
        <w:r w:rsidRPr="00D6520A">
          <w:rPr>
            <w:sz w:val="24"/>
            <w:szCs w:val="24"/>
          </w:rPr>
          <w:br/>
          <w:t>КУРАЙСКОГО СЕЛЬСКОГО ПОСЕЛЕНИЯ</w:t>
        </w:r>
        <w:r w:rsidRPr="00D6520A">
          <w:rPr>
            <w:sz w:val="24"/>
            <w:szCs w:val="24"/>
          </w:rPr>
          <w:tab/>
          <w:t>23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  <w:tab w:val="right" w:leader="dot" w:pos="9369"/>
        </w:tabs>
        <w:spacing w:line="317" w:lineRule="exact"/>
        <w:ind w:left="660"/>
        <w:rPr>
          <w:sz w:val="24"/>
          <w:szCs w:val="24"/>
        </w:rPr>
      </w:pPr>
      <w:hyperlink w:anchor="bookmark51" w:tooltip="Current Document">
        <w:r w:rsidRPr="00D6520A">
          <w:rPr>
            <w:sz w:val="24"/>
            <w:szCs w:val="24"/>
          </w:rPr>
          <w:t>Прогноз социально-экономического и градостроительного развития</w:t>
        </w:r>
        <w:r w:rsidRPr="00D6520A">
          <w:rPr>
            <w:sz w:val="24"/>
            <w:szCs w:val="24"/>
          </w:rPr>
          <w:tab/>
          <w:t>23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</w:tabs>
        <w:spacing w:line="274" w:lineRule="exact"/>
        <w:ind w:left="660"/>
        <w:rPr>
          <w:sz w:val="24"/>
          <w:szCs w:val="24"/>
        </w:rPr>
      </w:pPr>
      <w:hyperlink w:anchor="bookmark55" w:tooltip="Current Document">
        <w:r w:rsidRPr="00D6520A">
          <w:rPr>
            <w:sz w:val="24"/>
            <w:szCs w:val="24"/>
          </w:rPr>
          <w:t>Прогноз транспортного спроса Курайского сельсовета, объемов и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left" w:leader="dot" w:pos="9077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характера передвижения населения и перевозок грузов по видам транспорта</w:t>
      </w:r>
      <w:r w:rsidRPr="00D6520A">
        <w:rPr>
          <w:sz w:val="24"/>
          <w:szCs w:val="24"/>
        </w:rPr>
        <w:tab/>
        <w:t>23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58" w:tooltip="Current Document">
        <w:r w:rsidRPr="00D6520A">
          <w:rPr>
            <w:sz w:val="24"/>
            <w:szCs w:val="24"/>
          </w:rPr>
          <w:t>Прогноз развития транспортной инфраструктуры по видам транспорта</w:t>
        </w:r>
        <w:r w:rsidRPr="00D6520A">
          <w:rPr>
            <w:sz w:val="24"/>
            <w:szCs w:val="24"/>
          </w:rPr>
          <w:tab/>
          <w:t>24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60" w:tooltip="Current Document">
        <w:r w:rsidRPr="00D6520A">
          <w:rPr>
            <w:sz w:val="24"/>
            <w:szCs w:val="24"/>
          </w:rPr>
          <w:t>Прогноз развития дорожной сети</w:t>
        </w:r>
        <w:r w:rsidRPr="00D6520A">
          <w:rPr>
            <w:sz w:val="24"/>
            <w:szCs w:val="24"/>
          </w:rPr>
          <w:tab/>
          <w:t>25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r w:rsidRPr="00D6520A">
        <w:rPr>
          <w:sz w:val="24"/>
          <w:szCs w:val="24"/>
        </w:rPr>
        <w:t>Прогноз уровня автомобилизации</w:t>
      </w:r>
      <w:r w:rsidRPr="00D6520A">
        <w:rPr>
          <w:sz w:val="24"/>
          <w:szCs w:val="24"/>
        </w:rPr>
        <w:tab/>
        <w:t>25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  <w:tab w:val="right" w:leader="dot" w:pos="9369"/>
        </w:tabs>
        <w:spacing w:line="274" w:lineRule="exact"/>
        <w:ind w:left="660"/>
        <w:rPr>
          <w:sz w:val="24"/>
          <w:szCs w:val="24"/>
        </w:rPr>
      </w:pPr>
      <w:hyperlink w:anchor="bookmark63" w:tooltip="Current Document">
        <w:r w:rsidRPr="00D6520A">
          <w:rPr>
            <w:sz w:val="24"/>
            <w:szCs w:val="24"/>
          </w:rPr>
          <w:t>Прогноз показателей безопасности дорожного движения</w:t>
        </w:r>
        <w:r w:rsidRPr="00D6520A">
          <w:rPr>
            <w:sz w:val="24"/>
            <w:szCs w:val="24"/>
          </w:rPr>
          <w:tab/>
          <w:t>25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96"/>
        </w:tabs>
        <w:spacing w:line="274" w:lineRule="exact"/>
        <w:ind w:left="660"/>
        <w:rPr>
          <w:sz w:val="24"/>
          <w:szCs w:val="24"/>
        </w:rPr>
      </w:pPr>
      <w:hyperlink w:anchor="bookmark64" w:tooltip="Current Document">
        <w:r w:rsidRPr="00D6520A">
          <w:rPr>
            <w:sz w:val="24"/>
            <w:szCs w:val="24"/>
          </w:rPr>
          <w:t>Прогноз негативного воздействия транспортной инфраструктуры на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окружающую среду и здоровье населения</w:t>
      </w:r>
      <w:r w:rsidRPr="00D6520A">
        <w:rPr>
          <w:sz w:val="24"/>
          <w:szCs w:val="24"/>
        </w:rPr>
        <w:tab/>
        <w:t>26</w:t>
      </w:r>
      <w:r w:rsidRPr="00D6520A">
        <w:rPr>
          <w:sz w:val="24"/>
          <w:szCs w:val="24"/>
        </w:rPr>
        <w:fldChar w:fldCharType="end"/>
      </w:r>
    </w:p>
    <w:p w:rsidR="00D6520A" w:rsidRPr="00D6520A" w:rsidRDefault="00D6520A" w:rsidP="00D93046">
      <w:pPr>
        <w:widowControl w:val="0"/>
        <w:numPr>
          <w:ilvl w:val="0"/>
          <w:numId w:val="4"/>
        </w:numPr>
        <w:tabs>
          <w:tab w:val="left" w:pos="502"/>
        </w:tabs>
        <w:overflowPunct/>
        <w:autoSpaceDE/>
        <w:autoSpaceDN/>
        <w:adjustRightInd/>
        <w:spacing w:line="317" w:lineRule="exact"/>
        <w:jc w:val="both"/>
        <w:rPr>
          <w:szCs w:val="24"/>
        </w:rPr>
      </w:pPr>
      <w:hyperlink w:anchor="bookmark66" w:tooltip="Current Document">
        <w:r w:rsidRPr="00D6520A">
          <w:rPr>
            <w:szCs w:val="24"/>
          </w:rPr>
          <w:t>УКРУПНЕННАЯ ОЦЕНКА ПРИНЦИПИАЛЬНЫХ ВАРИАНТОВ РАЗВИТИЯ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rPr>
          <w:sz w:val="24"/>
          <w:szCs w:val="24"/>
        </w:rPr>
      </w:pPr>
      <w:r w:rsidRPr="00D6520A">
        <w:rPr>
          <w:sz w:val="24"/>
          <w:szCs w:val="24"/>
        </w:rPr>
        <w:fldChar w:fldCharType="begin"/>
      </w:r>
      <w:r w:rsidRPr="00D6520A">
        <w:rPr>
          <w:sz w:val="24"/>
          <w:szCs w:val="24"/>
        </w:rPr>
        <w:instrText xml:space="preserve"> TOC \o "1-5" \h \z </w:instrText>
      </w:r>
      <w:r w:rsidRPr="00D6520A">
        <w:rPr>
          <w:sz w:val="24"/>
          <w:szCs w:val="24"/>
        </w:rPr>
        <w:fldChar w:fldCharType="separate"/>
      </w:r>
      <w:r w:rsidRPr="00D6520A">
        <w:rPr>
          <w:sz w:val="24"/>
          <w:szCs w:val="24"/>
        </w:rPr>
        <w:t>ТРАНСПОРТНОЙ ИНФРАСТРУКТУРЫ И ВЫБОР ПРЕДЛАГАЕМОГО К</w:t>
      </w:r>
      <w:r w:rsidRPr="00D6520A">
        <w:rPr>
          <w:sz w:val="24"/>
          <w:szCs w:val="24"/>
        </w:rPr>
        <w:br/>
        <w:t>РЕАЛИЗАЦИИ ВАРИАНТА</w:t>
      </w:r>
      <w:r w:rsidRPr="00D6520A">
        <w:rPr>
          <w:sz w:val="24"/>
          <w:szCs w:val="24"/>
        </w:rPr>
        <w:tab/>
        <w:t>27</w:t>
      </w:r>
    </w:p>
    <w:p w:rsidR="00D6520A" w:rsidRPr="00D6520A" w:rsidRDefault="00D6520A" w:rsidP="00D93046">
      <w:pPr>
        <w:pStyle w:val="16"/>
        <w:numPr>
          <w:ilvl w:val="0"/>
          <w:numId w:val="4"/>
        </w:numPr>
        <w:shd w:val="clear" w:color="auto" w:fill="auto"/>
        <w:tabs>
          <w:tab w:val="left" w:pos="502"/>
        </w:tabs>
        <w:spacing w:line="317" w:lineRule="exact"/>
        <w:rPr>
          <w:sz w:val="24"/>
          <w:szCs w:val="24"/>
        </w:rPr>
      </w:pPr>
      <w:hyperlink w:anchor="bookmark69" w:tooltip="Current Document">
        <w:r w:rsidRPr="00D6520A">
          <w:rPr>
            <w:sz w:val="24"/>
            <w:szCs w:val="24"/>
          </w:rPr>
          <w:t>ПЕРЕЧЕНЬ МЕРОПРИЯТИЙ (ИНВЕСТИЦИОННЫХ ПРОЕКТОВ) ПО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rPr>
          <w:sz w:val="24"/>
          <w:szCs w:val="24"/>
        </w:rPr>
      </w:pPr>
      <w:r w:rsidRPr="00D6520A">
        <w:rPr>
          <w:sz w:val="24"/>
          <w:szCs w:val="24"/>
        </w:rPr>
        <w:t>ПРОЕКТИРОВАНИЮ, СТРОИТЕЛЬСТВУ, РЕКОНСРУКЦИИ ОБЪЕКТОВ</w:t>
      </w:r>
      <w:r w:rsidRPr="00D6520A">
        <w:rPr>
          <w:sz w:val="24"/>
          <w:szCs w:val="24"/>
        </w:rPr>
        <w:br/>
        <w:t>ТРАНСПОРТНОЙ ИНФРАСТРУКТУРЫ ПРЕДЛАГАЕМОГО К РЕАЛИЗАЦИИИ</w:t>
      </w:r>
      <w:r w:rsidRPr="00D6520A">
        <w:rPr>
          <w:sz w:val="24"/>
          <w:szCs w:val="24"/>
        </w:rPr>
        <w:br/>
        <w:t>ВАРИАНТА РАЗВИТИЯ ТРАНСПОРТНОЙ ИНФРАСТРУКТУРЫ</w:t>
      </w:r>
      <w:r w:rsidRPr="00D6520A">
        <w:rPr>
          <w:sz w:val="24"/>
          <w:szCs w:val="24"/>
        </w:rPr>
        <w:tab/>
        <w:t>29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059"/>
          <w:tab w:val="right" w:leader="dot" w:pos="9330"/>
        </w:tabs>
        <w:spacing w:line="274" w:lineRule="exact"/>
        <w:ind w:firstLine="600"/>
        <w:rPr>
          <w:sz w:val="24"/>
          <w:szCs w:val="24"/>
        </w:rPr>
      </w:pPr>
      <w:hyperlink w:anchor="bookmark71" w:tooltip="Current Document">
        <w:r w:rsidRPr="00D6520A">
          <w:rPr>
            <w:sz w:val="24"/>
            <w:szCs w:val="24"/>
          </w:rPr>
          <w:t>Мероприятия по развитию транспортной инфраструктуры по видам транспорта</w:t>
        </w:r>
        <w:r w:rsidRPr="00D6520A">
          <w:rPr>
            <w:sz w:val="24"/>
            <w:szCs w:val="24"/>
          </w:rPr>
          <w:br/>
        </w:r>
        <w:r w:rsidRPr="00D6520A">
          <w:rPr>
            <w:sz w:val="24"/>
            <w:szCs w:val="24"/>
          </w:rPr>
          <w:tab/>
          <w:t>29</w:t>
        </w:r>
      </w:hyperlink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86"/>
        </w:tabs>
        <w:spacing w:line="274" w:lineRule="exact"/>
        <w:ind w:firstLine="600"/>
        <w:rPr>
          <w:sz w:val="24"/>
          <w:szCs w:val="24"/>
        </w:rPr>
      </w:pPr>
      <w:hyperlink w:anchor="bookmark75" w:tooltip="Current Document">
        <w:r w:rsidRPr="00D6520A">
          <w:rPr>
            <w:sz w:val="24"/>
            <w:szCs w:val="24"/>
          </w:rPr>
          <w:t>Мероприятия по развитию транспорта общего пользования, созданию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транспортно-пересадочных узлов</w:t>
      </w:r>
      <w:r w:rsidRPr="00D6520A">
        <w:rPr>
          <w:sz w:val="24"/>
          <w:szCs w:val="24"/>
        </w:rPr>
        <w:tab/>
        <w:t>30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36"/>
        </w:tabs>
        <w:spacing w:line="274" w:lineRule="exact"/>
        <w:ind w:firstLine="600"/>
        <w:rPr>
          <w:sz w:val="24"/>
          <w:szCs w:val="24"/>
        </w:rPr>
      </w:pPr>
      <w:hyperlink w:anchor="bookmark77" w:tooltip="Current Document">
        <w:r w:rsidRPr="00D6520A">
          <w:rPr>
            <w:sz w:val="24"/>
            <w:szCs w:val="24"/>
          </w:rPr>
          <w:t>Мероприятия по развитию инфраструктуры для легкового автомобильного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транспорта, включая развитие единого парковочного пространства</w:t>
      </w:r>
      <w:r w:rsidRPr="00D6520A">
        <w:rPr>
          <w:sz w:val="24"/>
          <w:szCs w:val="24"/>
        </w:rPr>
        <w:tab/>
        <w:t>30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36"/>
        </w:tabs>
        <w:spacing w:line="274" w:lineRule="exact"/>
        <w:ind w:firstLine="600"/>
        <w:rPr>
          <w:sz w:val="24"/>
          <w:szCs w:val="24"/>
        </w:rPr>
      </w:pPr>
      <w:r w:rsidRPr="00D6520A">
        <w:rPr>
          <w:sz w:val="24"/>
          <w:szCs w:val="24"/>
        </w:rPr>
        <w:t>Мероприятия по развитию инфраструктуры пешеходного и велосипедного</w:t>
      </w:r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передвижения</w:t>
      </w:r>
      <w:r w:rsidRPr="00D6520A">
        <w:rPr>
          <w:sz w:val="24"/>
          <w:szCs w:val="24"/>
        </w:rPr>
        <w:tab/>
        <w:t>31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86"/>
        </w:tabs>
        <w:spacing w:line="274" w:lineRule="exact"/>
        <w:ind w:firstLine="600"/>
        <w:rPr>
          <w:sz w:val="24"/>
          <w:szCs w:val="24"/>
        </w:rPr>
      </w:pPr>
      <w:hyperlink w:anchor="bookmark79" w:tooltip="Current Document">
        <w:r w:rsidRPr="00D6520A">
          <w:rPr>
            <w:sz w:val="24"/>
            <w:szCs w:val="24"/>
          </w:rPr>
          <w:t>Мероприятия по развитию инфраструктуры для грузового транспорта,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транспортных средств коммунальных и дорожных служб</w:t>
      </w:r>
      <w:r w:rsidRPr="00D6520A">
        <w:rPr>
          <w:sz w:val="24"/>
          <w:szCs w:val="24"/>
        </w:rPr>
        <w:tab/>
        <w:t>31</w:t>
      </w:r>
    </w:p>
    <w:p w:rsidR="00D6520A" w:rsidRPr="00D6520A" w:rsidRDefault="00D6520A" w:rsidP="00D93046">
      <w:pPr>
        <w:pStyle w:val="16"/>
        <w:numPr>
          <w:ilvl w:val="1"/>
          <w:numId w:val="4"/>
        </w:numPr>
        <w:shd w:val="clear" w:color="auto" w:fill="auto"/>
        <w:tabs>
          <w:tab w:val="left" w:pos="1186"/>
        </w:tabs>
        <w:spacing w:line="274" w:lineRule="exact"/>
        <w:ind w:firstLine="600"/>
        <w:rPr>
          <w:sz w:val="24"/>
          <w:szCs w:val="24"/>
        </w:rPr>
      </w:pPr>
      <w:r w:rsidRPr="00D6520A">
        <w:rPr>
          <w:sz w:val="24"/>
          <w:szCs w:val="24"/>
        </w:rPr>
        <w:t xml:space="preserve">Мероприятия по развитию сети дорог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сельского поселения</w:t>
      </w:r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hyperlink w:anchor="bookmark92" w:tooltip="Current Document">
        <w:r w:rsidRPr="00D6520A">
          <w:rPr>
            <w:sz w:val="24"/>
            <w:szCs w:val="24"/>
          </w:rPr>
          <w:t>поселения</w:t>
        </w:r>
        <w:r w:rsidRPr="00D6520A">
          <w:rPr>
            <w:sz w:val="24"/>
            <w:szCs w:val="24"/>
          </w:rPr>
          <w:tab/>
          <w:t>32</w:t>
        </w:r>
      </w:hyperlink>
    </w:p>
    <w:p w:rsidR="00D6520A" w:rsidRPr="00D6520A" w:rsidRDefault="00D6520A" w:rsidP="00D93046">
      <w:pPr>
        <w:pStyle w:val="16"/>
        <w:numPr>
          <w:ilvl w:val="0"/>
          <w:numId w:val="5"/>
        </w:numPr>
        <w:shd w:val="clear" w:color="auto" w:fill="auto"/>
        <w:tabs>
          <w:tab w:val="left" w:pos="286"/>
          <w:tab w:val="right" w:leader="dot" w:pos="9330"/>
        </w:tabs>
        <w:spacing w:line="274" w:lineRule="exact"/>
        <w:rPr>
          <w:sz w:val="24"/>
          <w:szCs w:val="24"/>
        </w:rPr>
      </w:pPr>
      <w:hyperlink w:anchor="bookmark83" w:tooltip="Current Document">
        <w:r w:rsidRPr="00D6520A">
          <w:rPr>
            <w:sz w:val="24"/>
            <w:szCs w:val="24"/>
          </w:rPr>
          <w:t>МЕРОПРИЯТИЯ ПО РАЗВИТИЮ ТРАНСПОТРНОЙ ИНФРАСТРУКТУРЫ</w:t>
        </w:r>
        <w:r w:rsidRPr="00D6520A">
          <w:rPr>
            <w:sz w:val="24"/>
            <w:szCs w:val="24"/>
          </w:rPr>
          <w:tab/>
          <w:t>33</w:t>
        </w:r>
      </w:hyperlink>
    </w:p>
    <w:p w:rsidR="00D6520A" w:rsidRPr="00D6520A" w:rsidRDefault="00D6520A" w:rsidP="00D93046">
      <w:pPr>
        <w:pStyle w:val="16"/>
        <w:numPr>
          <w:ilvl w:val="1"/>
          <w:numId w:val="5"/>
        </w:numPr>
        <w:shd w:val="clear" w:color="auto" w:fill="auto"/>
        <w:tabs>
          <w:tab w:val="left" w:pos="1059"/>
        </w:tabs>
        <w:spacing w:line="274" w:lineRule="exact"/>
        <w:ind w:firstLine="600"/>
        <w:rPr>
          <w:sz w:val="24"/>
          <w:szCs w:val="24"/>
        </w:rPr>
      </w:pPr>
      <w:hyperlink w:anchor="bookmark82" w:tooltip="Current Document">
        <w:r w:rsidRPr="00D6520A">
          <w:rPr>
            <w:sz w:val="24"/>
            <w:szCs w:val="24"/>
          </w:rPr>
          <w:t>Комплексные мероприятия по организации дорожного движения, в том числе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мероприятия по повышению безопасности дорожного движения, снижению</w:t>
      </w:r>
      <w:r w:rsidRPr="00D6520A">
        <w:rPr>
          <w:sz w:val="24"/>
          <w:szCs w:val="24"/>
        </w:rPr>
        <w:br/>
        <w:t>перегруженности дорог и (или) их участков</w:t>
      </w:r>
      <w:r w:rsidRPr="00D6520A">
        <w:rPr>
          <w:sz w:val="24"/>
          <w:szCs w:val="24"/>
        </w:rPr>
        <w:tab/>
        <w:t>33</w:t>
      </w:r>
    </w:p>
    <w:p w:rsidR="00D6520A" w:rsidRPr="00D6520A" w:rsidRDefault="00D6520A" w:rsidP="00D93046">
      <w:pPr>
        <w:pStyle w:val="16"/>
        <w:numPr>
          <w:ilvl w:val="1"/>
          <w:numId w:val="5"/>
        </w:numPr>
        <w:shd w:val="clear" w:color="auto" w:fill="auto"/>
        <w:tabs>
          <w:tab w:val="left" w:pos="1078"/>
          <w:tab w:val="right" w:leader="dot" w:pos="9330"/>
        </w:tabs>
        <w:spacing w:line="274" w:lineRule="exact"/>
        <w:ind w:firstLine="600"/>
        <w:rPr>
          <w:sz w:val="24"/>
          <w:szCs w:val="24"/>
        </w:rPr>
      </w:pPr>
      <w:hyperlink w:anchor="bookmark85" w:tooltip="Current Document">
        <w:r w:rsidRPr="00D6520A">
          <w:rPr>
            <w:sz w:val="24"/>
            <w:szCs w:val="24"/>
          </w:rPr>
          <w:t>Мероприятия по внедрению интеллектуальных транспортных систем</w:t>
        </w:r>
        <w:r w:rsidRPr="00D6520A">
          <w:rPr>
            <w:sz w:val="24"/>
            <w:szCs w:val="24"/>
          </w:rPr>
          <w:tab/>
          <w:t>33</w:t>
        </w:r>
      </w:hyperlink>
    </w:p>
    <w:p w:rsidR="00D6520A" w:rsidRPr="00D6520A" w:rsidRDefault="00D6520A" w:rsidP="00D93046">
      <w:pPr>
        <w:pStyle w:val="16"/>
        <w:numPr>
          <w:ilvl w:val="1"/>
          <w:numId w:val="5"/>
        </w:numPr>
        <w:shd w:val="clear" w:color="auto" w:fill="auto"/>
        <w:tabs>
          <w:tab w:val="left" w:pos="1078"/>
        </w:tabs>
        <w:spacing w:line="274" w:lineRule="exact"/>
        <w:ind w:firstLine="600"/>
        <w:rPr>
          <w:sz w:val="24"/>
          <w:szCs w:val="24"/>
        </w:rPr>
      </w:pPr>
      <w:hyperlink w:anchor="bookmark86" w:tooltip="Current Document">
        <w:r w:rsidRPr="00D6520A">
          <w:rPr>
            <w:sz w:val="24"/>
            <w:szCs w:val="24"/>
          </w:rPr>
          <w:t>Мероприятия по снижению негативного воздействия транспорта на окружающую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среду и здоровье населения</w:t>
      </w:r>
      <w:r w:rsidRPr="00D6520A">
        <w:rPr>
          <w:sz w:val="24"/>
          <w:szCs w:val="24"/>
        </w:rPr>
        <w:tab/>
        <w:t>35</w:t>
      </w:r>
    </w:p>
    <w:p w:rsidR="00D6520A" w:rsidRPr="00D6520A" w:rsidRDefault="00D6520A" w:rsidP="00D93046">
      <w:pPr>
        <w:pStyle w:val="16"/>
        <w:numPr>
          <w:ilvl w:val="0"/>
          <w:numId w:val="6"/>
        </w:numPr>
        <w:shd w:val="clear" w:color="auto" w:fill="auto"/>
        <w:tabs>
          <w:tab w:val="left" w:pos="1186"/>
          <w:tab w:val="right" w:leader="dot" w:pos="9330"/>
        </w:tabs>
        <w:spacing w:line="274" w:lineRule="exact"/>
        <w:ind w:firstLine="600"/>
        <w:rPr>
          <w:sz w:val="24"/>
          <w:szCs w:val="24"/>
        </w:rPr>
      </w:pPr>
      <w:r w:rsidRPr="00D6520A">
        <w:rPr>
          <w:sz w:val="24"/>
          <w:szCs w:val="24"/>
        </w:rPr>
        <w:t>Мероприятия по мониторингу и контролю за работой транспортной</w:t>
      </w:r>
      <w:r w:rsidRPr="00D6520A">
        <w:rPr>
          <w:sz w:val="24"/>
          <w:szCs w:val="24"/>
        </w:rPr>
        <w:br/>
        <w:t>инфраструктуры и качеством транспортного обслуживания населения и субъектов</w:t>
      </w:r>
      <w:r w:rsidRPr="00D6520A">
        <w:rPr>
          <w:sz w:val="24"/>
          <w:szCs w:val="24"/>
        </w:rPr>
        <w:br/>
        <w:t>экономической деятельности</w:t>
      </w:r>
      <w:r w:rsidRPr="00D6520A">
        <w:rPr>
          <w:sz w:val="24"/>
          <w:szCs w:val="24"/>
        </w:rPr>
        <w:tab/>
        <w:t>36</w:t>
      </w:r>
    </w:p>
    <w:p w:rsidR="00D6520A" w:rsidRPr="00D6520A" w:rsidRDefault="00D6520A" w:rsidP="00D93046">
      <w:pPr>
        <w:pStyle w:val="16"/>
        <w:numPr>
          <w:ilvl w:val="0"/>
          <w:numId w:val="5"/>
        </w:numPr>
        <w:shd w:val="clear" w:color="auto" w:fill="auto"/>
        <w:tabs>
          <w:tab w:val="left" w:pos="310"/>
        </w:tabs>
        <w:spacing w:line="317" w:lineRule="exact"/>
        <w:rPr>
          <w:sz w:val="24"/>
          <w:szCs w:val="24"/>
        </w:rPr>
      </w:pPr>
      <w:hyperlink w:anchor="bookmark89" w:tooltip="Current Document">
        <w:r w:rsidRPr="00D6520A">
          <w:rPr>
            <w:sz w:val="24"/>
            <w:szCs w:val="24"/>
          </w:rPr>
          <w:t>ОЦЕНКА ОБЪЕМОВ И ИСТОЧНИКОВ ФИНАНСИРОВАНИЯ МЕРОПРИЯТИЙ ПО</w:t>
        </w:r>
      </w:hyperlink>
      <w:r w:rsidRPr="00D6520A">
        <w:rPr>
          <w:sz w:val="24"/>
          <w:szCs w:val="24"/>
        </w:rPr>
        <w:br/>
      </w:r>
      <w:hyperlink w:anchor="bookmark89" w:tooltip="Current Document">
        <w:r w:rsidRPr="00D6520A">
          <w:rPr>
            <w:sz w:val="24"/>
            <w:szCs w:val="24"/>
          </w:rPr>
          <w:t>ПРОЕКТИРОВАНИЮ, СТРОИТЕЛЬСТВУ, РЕКОНСТРУКЦИИ ОБЪЕКТОВ</w:t>
        </w:r>
      </w:hyperlink>
      <w:r w:rsidRPr="00D6520A">
        <w:rPr>
          <w:sz w:val="24"/>
          <w:szCs w:val="24"/>
        </w:rPr>
        <w:br/>
      </w:r>
      <w:hyperlink w:anchor="bookmark89" w:tooltip="Current Document">
        <w:r w:rsidRPr="00D6520A">
          <w:rPr>
            <w:sz w:val="24"/>
            <w:szCs w:val="24"/>
          </w:rPr>
          <w:t>ТРАНСПОРТНОЙ ИНФРАСТРУКТУРЫ ПРЕДЛАГАЕМОГО К РЕАЛИЗАЦИИ</w:t>
        </w:r>
      </w:hyperlink>
    </w:p>
    <w:p w:rsidR="00D6520A" w:rsidRPr="00D6520A" w:rsidRDefault="00D6520A" w:rsidP="00D6520A">
      <w:pPr>
        <w:pStyle w:val="16"/>
        <w:shd w:val="clear" w:color="auto" w:fill="auto"/>
        <w:tabs>
          <w:tab w:val="right" w:leader="dot" w:pos="9330"/>
        </w:tabs>
        <w:rPr>
          <w:sz w:val="24"/>
          <w:szCs w:val="24"/>
        </w:rPr>
      </w:pPr>
      <w:r w:rsidRPr="00D6520A">
        <w:rPr>
          <w:sz w:val="24"/>
          <w:szCs w:val="24"/>
        </w:rPr>
        <w:t>ВАРИАНТА РАЗВИТИЯ ТРАНСПОРТНОЙ ИНФРАСТРУКТУРЫ</w:t>
      </w:r>
      <w:r w:rsidRPr="00D6520A">
        <w:rPr>
          <w:sz w:val="24"/>
          <w:szCs w:val="24"/>
        </w:rPr>
        <w:tab/>
        <w:t>37</w:t>
      </w:r>
      <w:r w:rsidRPr="00D6520A">
        <w:rPr>
          <w:sz w:val="24"/>
          <w:szCs w:val="24"/>
        </w:rPr>
        <w:fldChar w:fldCharType="end"/>
      </w:r>
    </w:p>
    <w:p w:rsidR="00D6520A" w:rsidRPr="00D6520A" w:rsidRDefault="00D6520A" w:rsidP="00D93046">
      <w:pPr>
        <w:widowControl w:val="0"/>
        <w:numPr>
          <w:ilvl w:val="0"/>
          <w:numId w:val="7"/>
        </w:numPr>
        <w:tabs>
          <w:tab w:val="left" w:pos="502"/>
          <w:tab w:val="right" w:leader="dot" w:pos="9330"/>
        </w:tabs>
        <w:overflowPunct/>
        <w:autoSpaceDE/>
        <w:autoSpaceDN/>
        <w:adjustRightInd/>
        <w:spacing w:line="317" w:lineRule="exact"/>
        <w:jc w:val="both"/>
        <w:rPr>
          <w:szCs w:val="24"/>
        </w:rPr>
      </w:pPr>
      <w:hyperlink w:anchor="bookmark90" w:tooltip="Current Document">
        <w:r w:rsidRPr="00D6520A">
          <w:rPr>
            <w:szCs w:val="24"/>
          </w:rPr>
          <w:t>ОЦЕНКА ЭФФЕКТИВНОСТИ МЕРОПРИЯТИЙ ПО ПРОЕКТИРОВАНИЮ,</w:t>
        </w:r>
      </w:hyperlink>
      <w:r w:rsidRPr="00D6520A">
        <w:rPr>
          <w:szCs w:val="24"/>
        </w:rPr>
        <w:br/>
      </w:r>
      <w:hyperlink w:anchor="bookmark90" w:tooltip="Current Document">
        <w:r w:rsidRPr="00D6520A">
          <w:rPr>
            <w:szCs w:val="24"/>
          </w:rPr>
          <w:t>СТРОИТЕЛЬСТВУ, РЕКОНСТРУКЦИИ ОБЪЕКТОВ ТРАНСПОРТНОЙ</w:t>
        </w:r>
      </w:hyperlink>
      <w:r w:rsidRPr="00D6520A">
        <w:rPr>
          <w:szCs w:val="24"/>
        </w:rPr>
        <w:br/>
      </w:r>
      <w:hyperlink w:anchor="bookmark90" w:tooltip="Current Document">
        <w:r w:rsidRPr="00D6520A">
          <w:rPr>
            <w:szCs w:val="24"/>
          </w:rPr>
          <w:t>ИНФРАСТРУКТУРЫ ПРЕДЛАГАЕМОГО К РЕАЛИЗАЦИИ ВАРИАНТА РАЗВИТИЯ</w:t>
        </w:r>
      </w:hyperlink>
      <w:r w:rsidRPr="00D6520A">
        <w:rPr>
          <w:szCs w:val="24"/>
        </w:rPr>
        <w:br/>
      </w:r>
      <w:hyperlink w:anchor="bookmark90" w:tooltip="Current Document">
        <w:r w:rsidRPr="00D6520A">
          <w:rPr>
            <w:szCs w:val="24"/>
          </w:rPr>
          <w:t>ТРАНСПОРТНОЙ ИНФРАСТРУКТУРЫ</w:t>
        </w:r>
        <w:r w:rsidRPr="00D6520A">
          <w:rPr>
            <w:szCs w:val="24"/>
          </w:rPr>
          <w:tab/>
          <w:t>41</w:t>
        </w:r>
      </w:hyperlink>
    </w:p>
    <w:p w:rsidR="00D6520A" w:rsidRPr="00D6520A" w:rsidRDefault="00D6520A" w:rsidP="00D93046">
      <w:pPr>
        <w:widowControl w:val="0"/>
        <w:numPr>
          <w:ilvl w:val="0"/>
          <w:numId w:val="7"/>
        </w:numPr>
        <w:tabs>
          <w:tab w:val="left" w:pos="1058"/>
          <w:tab w:val="right" w:leader="dot" w:pos="9330"/>
        </w:tabs>
        <w:overflowPunct/>
        <w:autoSpaceDE/>
        <w:autoSpaceDN/>
        <w:adjustRightInd/>
        <w:spacing w:line="274" w:lineRule="exact"/>
        <w:ind w:firstLine="600"/>
        <w:jc w:val="both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hyperlink w:anchor="bookmark91" w:tooltip="Current Document">
        <w:r w:rsidRPr="00D6520A">
          <w:rPr>
            <w:szCs w:val="24"/>
          </w:rPr>
          <w:t>ПРЕДЛОЖЕНИЯ ПО ИНСТИТУЦИОНАЛЬНЫМ ПРЕОБРАЗОВАНИЯМ,</w:t>
        </w:r>
      </w:hyperlink>
      <w:r w:rsidRPr="00D6520A">
        <w:rPr>
          <w:szCs w:val="24"/>
        </w:rPr>
        <w:br/>
      </w:r>
      <w:hyperlink w:anchor="bookmark91" w:tooltip="Current Document">
        <w:r w:rsidRPr="00D6520A">
          <w:rPr>
            <w:szCs w:val="24"/>
          </w:rPr>
          <w:t>СОВЕРШЕНСТВОВАНИЮ ПРАВОВОГО И ИНФОРМАЦИОННОГО ОБЕСПЕЧЕНИЯ</w:t>
        </w:r>
      </w:hyperlink>
      <w:r w:rsidRPr="00D6520A">
        <w:rPr>
          <w:szCs w:val="24"/>
        </w:rPr>
        <w:br/>
      </w:r>
      <w:hyperlink w:anchor="bookmark91" w:tooltip="Current Document">
        <w:r w:rsidRPr="00D6520A">
          <w:rPr>
            <w:szCs w:val="24"/>
          </w:rPr>
          <w:t>ДЕЯТЕЛЬНОСТИ В СФЕРЕ ПРОЕКТИРОВАНИЯ, СТРОИТЕЛЬСТВА,</w:t>
        </w:r>
      </w:hyperlink>
      <w:r w:rsidRPr="00D6520A">
        <w:rPr>
          <w:szCs w:val="24"/>
        </w:rPr>
        <w:br/>
      </w:r>
      <w:hyperlink w:anchor="bookmark91" w:tooltip="Current Document">
        <w:r w:rsidRPr="00D6520A">
          <w:rPr>
            <w:szCs w:val="24"/>
          </w:rPr>
          <w:t>РЕКОНСТРУКЦИИ ОБЪЕКТОВ ТРАНСПОРТНОЙ ИНФРАСТРУКТУРЫ НА</w:t>
        </w:r>
      </w:hyperlink>
      <w:r w:rsidRPr="00D6520A">
        <w:rPr>
          <w:szCs w:val="24"/>
        </w:rPr>
        <w:br/>
      </w:r>
      <w:hyperlink w:anchor="bookmark91" w:tooltip="Current Document">
        <w:r w:rsidRPr="00D6520A">
          <w:rPr>
            <w:szCs w:val="24"/>
          </w:rPr>
          <w:t>ТЕРРИТОРИИ КУРАЙСКОГО ГОРОДСКОГО ПОСЕЛЕНИЯ</w:t>
        </w:r>
        <w:r w:rsidRPr="00D6520A">
          <w:rPr>
            <w:szCs w:val="24"/>
          </w:rPr>
          <w:tab/>
          <w:t>45</w:t>
        </w:r>
      </w:hyperlink>
    </w:p>
    <w:p w:rsidR="00D6520A" w:rsidRPr="00D6520A" w:rsidRDefault="00D6520A" w:rsidP="00D6520A">
      <w:pPr>
        <w:pStyle w:val="18"/>
        <w:keepNext/>
        <w:keepLines/>
        <w:shd w:val="clear" w:color="auto" w:fill="auto"/>
        <w:spacing w:after="141" w:line="240" w:lineRule="exact"/>
        <w:ind w:left="20" w:firstLine="0"/>
        <w:jc w:val="center"/>
        <w:rPr>
          <w:sz w:val="24"/>
          <w:szCs w:val="24"/>
        </w:rPr>
      </w:pPr>
      <w:bookmarkStart w:id="3" w:name="bookmark3"/>
      <w:r w:rsidRPr="00D6520A">
        <w:rPr>
          <w:sz w:val="24"/>
          <w:szCs w:val="24"/>
        </w:rPr>
        <w:lastRenderedPageBreak/>
        <w:t>ВВЕДЕНИЕ</w:t>
      </w:r>
      <w:bookmarkEnd w:id="3"/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bookmarkStart w:id="4" w:name="bookmark4"/>
      <w:r w:rsidRPr="00D6520A">
        <w:rPr>
          <w:szCs w:val="24"/>
        </w:rPr>
        <w:t>Программа комплексного развития транспортной инфраструктуры поселения,</w:t>
      </w:r>
      <w:r w:rsidRPr="00D6520A">
        <w:rPr>
          <w:szCs w:val="24"/>
        </w:rPr>
        <w:br/>
        <w:t>городского округа - документ, устанавливающий перечень мероприятий по</w:t>
      </w:r>
      <w:r w:rsidRPr="00D6520A">
        <w:rPr>
          <w:szCs w:val="24"/>
        </w:rPr>
        <w:br/>
        <w:t>проектированию, строительству, реконструкции объектов транспортной инфраструктуры</w:t>
      </w:r>
      <w:r w:rsidRPr="00D6520A">
        <w:rPr>
          <w:szCs w:val="24"/>
        </w:rPr>
        <w:br/>
        <w:t>местного значения поселения, городского округа, который предусмотрен также</w:t>
      </w:r>
      <w:r w:rsidRPr="00D6520A">
        <w:rPr>
          <w:szCs w:val="24"/>
        </w:rPr>
        <w:br/>
        <w:t>государственными и муниципальными программами, стратегией социально-</w:t>
      </w:r>
      <w:r w:rsidRPr="00D6520A">
        <w:rPr>
          <w:szCs w:val="24"/>
        </w:rPr>
        <w:br/>
        <w:t>экономического развития муниципального образования и планом мероприятий по</w:t>
      </w:r>
      <w:r w:rsidRPr="00D6520A">
        <w:rPr>
          <w:szCs w:val="24"/>
        </w:rPr>
        <w:br/>
        <w:t>реализации стратегии социально-экономического развития муниципального образования,</w:t>
      </w:r>
      <w:r w:rsidRPr="00D6520A">
        <w:rPr>
          <w:szCs w:val="24"/>
        </w:rPr>
        <w:br/>
        <w:t>планом и программой комплексного социально-экономического развития муниципального</w:t>
      </w:r>
      <w:r w:rsidRPr="00D6520A">
        <w:rPr>
          <w:szCs w:val="24"/>
        </w:rPr>
        <w:br/>
        <w:t>образования, инвестиционными программами субъектов естественных монополий в</w:t>
      </w:r>
      <w:r w:rsidRPr="00D6520A">
        <w:rPr>
          <w:szCs w:val="24"/>
        </w:rPr>
        <w:br/>
        <w:t>области транспорта.</w:t>
      </w:r>
      <w:bookmarkEnd w:id="4"/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Реализация программы должна обеспечивать сбалансированное, перспективное</w:t>
      </w:r>
      <w:r w:rsidRPr="00D6520A">
        <w:rPr>
          <w:szCs w:val="24"/>
        </w:rPr>
        <w:br/>
        <w:t>развитие транспортной инфраструктуры поселения, городского округа в соответствии с</w:t>
      </w:r>
      <w:r w:rsidRPr="00D6520A">
        <w:rPr>
          <w:szCs w:val="24"/>
        </w:rPr>
        <w:br/>
        <w:t>потребностями в строительстве, реконструкции объектов транспортной инфраструктуры</w:t>
      </w:r>
      <w:r w:rsidRPr="00D6520A">
        <w:rPr>
          <w:szCs w:val="24"/>
        </w:rPr>
        <w:br/>
        <w:t>местного значения.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Одним из основополагающих условий развития сельского поселения является</w:t>
      </w:r>
      <w:r w:rsidRPr="00D6520A">
        <w:rPr>
          <w:szCs w:val="24"/>
        </w:rPr>
        <w:br/>
        <w:t>комплексное развитие транспортной инфраструктуры. Этапом, предшествующим</w:t>
      </w:r>
      <w:r w:rsidRPr="00D6520A">
        <w:rPr>
          <w:szCs w:val="24"/>
        </w:rPr>
        <w:br/>
        <w:t>разработке основных мероприятий Программы, является проведение анализа и оценка</w:t>
      </w:r>
      <w:r w:rsidRPr="00D6520A">
        <w:rPr>
          <w:szCs w:val="24"/>
        </w:rPr>
        <w:br/>
        <w:t>социально-экономического и территориального развития муниципального образования.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Анализ и оценка социально-экономического и территориального развития</w:t>
      </w:r>
      <w:r w:rsidRPr="00D6520A">
        <w:rPr>
          <w:szCs w:val="24"/>
        </w:rPr>
        <w:br/>
        <w:t>муниципального образования, а также прогноз его развития проводится по следующим</w:t>
      </w:r>
      <w:r w:rsidRPr="00D6520A">
        <w:rPr>
          <w:szCs w:val="24"/>
        </w:rPr>
        <w:br/>
        <w:t>направлениям: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демографическое развитие;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перспективное строительство;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состояние транспортной инфраструктуры.</w:t>
      </w:r>
    </w:p>
    <w:p w:rsidR="00D6520A" w:rsidRPr="00D6520A" w:rsidRDefault="00D6520A" w:rsidP="00D6520A">
      <w:pPr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Программа направлена на обеспечение надежного и устойчивого обслуживания</w:t>
      </w:r>
      <w:r w:rsidRPr="00D6520A">
        <w:rPr>
          <w:szCs w:val="24"/>
        </w:rPr>
        <w:br/>
        <w:t>потребителей услугами, снижение износа объектов транспортной инфраструктуры.</w:t>
      </w:r>
    </w:p>
    <w:p w:rsidR="00D6520A" w:rsidRPr="00D6520A" w:rsidRDefault="00D6520A" w:rsidP="00D6520A">
      <w:pPr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Основными целями программы являются: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  <w:tab w:val="center" w:pos="5094"/>
          <w:tab w:val="right" w:pos="9371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Обеспечение безопасности,</w:t>
      </w:r>
      <w:r w:rsidRPr="00D6520A">
        <w:rPr>
          <w:szCs w:val="24"/>
        </w:rPr>
        <w:tab/>
        <w:t>качества</w:t>
      </w:r>
      <w:r w:rsidRPr="00D6520A">
        <w:rPr>
          <w:szCs w:val="24"/>
        </w:rPr>
        <w:tab/>
        <w:t>и эффективности транспортного</w:t>
      </w:r>
    </w:p>
    <w:p w:rsidR="00D6520A" w:rsidRPr="00D6520A" w:rsidRDefault="00D6520A" w:rsidP="00D6520A">
      <w:pPr>
        <w:spacing w:line="278" w:lineRule="exact"/>
        <w:jc w:val="both"/>
        <w:rPr>
          <w:szCs w:val="24"/>
        </w:rPr>
      </w:pPr>
      <w:r w:rsidRPr="00D6520A">
        <w:rPr>
          <w:szCs w:val="24"/>
        </w:rPr>
        <w:t>обслуживания населения, а также юридических лиц и индивидуальных</w:t>
      </w:r>
      <w:r w:rsidRPr="00D6520A">
        <w:rPr>
          <w:szCs w:val="24"/>
        </w:rPr>
        <w:br/>
        <w:t>предпринимателей, осуществляющих экономическую деятельность (далее субъекты</w:t>
      </w:r>
      <w:r w:rsidRPr="00D6520A">
        <w:rPr>
          <w:szCs w:val="24"/>
        </w:rPr>
        <w:br/>
        <w:t>экономической деятельности) на территории муниципального образования;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Обеспечение доступности объектов транспортной инфраструктуры для</w:t>
      </w:r>
      <w:r w:rsidRPr="00D6520A">
        <w:rPr>
          <w:szCs w:val="24"/>
        </w:rPr>
        <w:br/>
        <w:t>населения и субъектов экономической деятельности в соответствии с нормативами</w:t>
      </w:r>
      <w:r w:rsidRPr="00D6520A">
        <w:rPr>
          <w:szCs w:val="24"/>
        </w:rPr>
        <w:br/>
        <w:t>градостроительного проектирования;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развитие транспортной инфраструктуры в соответствии с потребностями</w:t>
      </w:r>
      <w:r w:rsidRPr="00D6520A">
        <w:rPr>
          <w:szCs w:val="24"/>
        </w:rPr>
        <w:br/>
        <w:t>населения в передвижении, субъектов экономической деятельности - в перевозке</w:t>
      </w:r>
      <w:r w:rsidRPr="00D6520A">
        <w:rPr>
          <w:szCs w:val="24"/>
        </w:rPr>
        <w:br/>
        <w:t>пассажиров и грузов на территории муниципального образования;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развитие транспортной инфраструктуры, сбалансированное с</w:t>
      </w:r>
      <w:r w:rsidRPr="00D6520A">
        <w:rPr>
          <w:szCs w:val="24"/>
        </w:rPr>
        <w:br/>
        <w:t>градостроительной деятельностью в муниципальном образовании;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обеспечение условий для управления транспортным спросом;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t>создание приоритетных условий для обеспечения безопасности жизни и</w:t>
      </w:r>
      <w:r w:rsidRPr="00D6520A">
        <w:rPr>
          <w:szCs w:val="24"/>
        </w:rPr>
        <w:br/>
        <w:t>здоровья участников дорожного движения по отношению к экономическим результатам</w:t>
      </w:r>
      <w:r w:rsidRPr="00D6520A">
        <w:rPr>
          <w:szCs w:val="24"/>
        </w:rPr>
        <w:br/>
        <w:t>хозяйственной деятельности;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условия для пешеходного и велосипедного передвижения населения;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33"/>
        </w:tabs>
        <w:overflowPunct/>
        <w:autoSpaceDE/>
        <w:autoSpaceDN/>
        <w:adjustRightInd/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эффективность функционирования действующей транспортной</w:t>
      </w:r>
      <w:r w:rsidRPr="00D6520A">
        <w:rPr>
          <w:szCs w:val="24"/>
        </w:rPr>
        <w:br/>
        <w:t>инфраструктуры.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Бюджетные средства, направляемые на реализацию программы, должны быть</w:t>
      </w:r>
      <w:r w:rsidRPr="00D6520A">
        <w:rPr>
          <w:szCs w:val="24"/>
        </w:rPr>
        <w:br/>
        <w:t>предназначены для реализации проектов модернизации объектов транспортной</w:t>
      </w:r>
      <w:r w:rsidRPr="00D6520A">
        <w:rPr>
          <w:szCs w:val="24"/>
        </w:rPr>
        <w:br/>
        <w:t>инфраструктуры и дорожного хозяйства, связанных с ремонтом, реконструкцией</w:t>
      </w:r>
      <w:r w:rsidRPr="00D6520A">
        <w:rPr>
          <w:szCs w:val="24"/>
        </w:rPr>
        <w:br/>
        <w:t>существующих объектов. Таким образом, Программа является прогнозно-плановым</w:t>
      </w:r>
      <w:r w:rsidRPr="00D6520A">
        <w:rPr>
          <w:szCs w:val="24"/>
        </w:rPr>
        <w:br/>
        <w:t>документом, во-первых, формулирующим и увязывающим по срокам, финансовым,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трудовым, материальным и прочим ресурсам реализацию стратегических приоритетов в</w:t>
      </w:r>
      <w:r w:rsidRPr="00D6520A">
        <w:rPr>
          <w:szCs w:val="24"/>
        </w:rPr>
        <w:br/>
        <w:t>сфере развития транспортной инфраструктуры муниципального образования, во-вторых,</w:t>
      </w:r>
      <w:r w:rsidRPr="00D6520A">
        <w:rPr>
          <w:szCs w:val="24"/>
        </w:rPr>
        <w:br/>
        <w:t>формирующим плановую основу взаимодействия членов местного сообщества,</w:t>
      </w:r>
      <w:r w:rsidRPr="00D6520A">
        <w:rPr>
          <w:szCs w:val="24"/>
        </w:rPr>
        <w:br/>
        <w:t>обеспечивающего и реализацию стратегических приоритетов, и текущее</w:t>
      </w:r>
      <w:r w:rsidRPr="00D6520A">
        <w:rPr>
          <w:szCs w:val="24"/>
        </w:rPr>
        <w:br/>
        <w:t>сбалансированное функционирование экономического и социального секторов</w:t>
      </w:r>
      <w:r w:rsidRPr="00D6520A">
        <w:rPr>
          <w:szCs w:val="24"/>
        </w:rPr>
        <w:br/>
        <w:t>муниципального образования.</w:t>
      </w:r>
    </w:p>
    <w:p w:rsidR="00D6520A" w:rsidRPr="00D6520A" w:rsidRDefault="00D6520A" w:rsidP="00D6520A">
      <w:pPr>
        <w:pStyle w:val="25"/>
        <w:framePr w:w="9346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6797"/>
      </w:tblGrid>
      <w:tr w:rsidR="00D6520A" w:rsidRPr="00D6520A" w:rsidTr="001F2759">
        <w:trPr>
          <w:trHeight w:hRule="exact" w:val="84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after="120" w:line="240" w:lineRule="exact"/>
              <w:jc w:val="center"/>
              <w:rPr>
                <w:szCs w:val="24"/>
              </w:rPr>
            </w:pPr>
            <w:bookmarkStart w:id="5" w:name="bookmark5"/>
            <w:r w:rsidRPr="00D6520A">
              <w:rPr>
                <w:rStyle w:val="20"/>
              </w:rPr>
              <w:t>Наименование</w:t>
            </w:r>
            <w:bookmarkEnd w:id="5"/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before="120"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Программа комплексного развития транспортной</w:t>
            </w:r>
            <w:r w:rsidRPr="00D6520A">
              <w:rPr>
                <w:rStyle w:val="20"/>
              </w:rPr>
              <w:br/>
              <w:t xml:space="preserve">инфраструктуры </w:t>
            </w:r>
            <w:proofErr w:type="spellStart"/>
            <w:r w:rsidRPr="00D6520A">
              <w:rPr>
                <w:rStyle w:val="20"/>
              </w:rPr>
              <w:t>Курайского</w:t>
            </w:r>
            <w:proofErr w:type="spellEnd"/>
            <w:r w:rsidRPr="00D6520A">
              <w:rPr>
                <w:rStyle w:val="20"/>
              </w:rPr>
              <w:t xml:space="preserve"> сельсовета</w:t>
            </w:r>
            <w:r w:rsidRPr="00D6520A">
              <w:rPr>
                <w:rStyle w:val="20"/>
              </w:rPr>
              <w:br/>
              <w:t>Дзержинского района Красноярского края на 2021-2031 годы.</w:t>
            </w:r>
          </w:p>
        </w:tc>
      </w:tr>
      <w:tr w:rsidR="00D6520A" w:rsidRPr="00D6520A" w:rsidTr="001F2759">
        <w:trPr>
          <w:trHeight w:hRule="exact" w:val="280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Основание для</w:t>
            </w:r>
            <w:r w:rsidRPr="00D6520A">
              <w:rPr>
                <w:rStyle w:val="20"/>
              </w:rPr>
              <w:br/>
              <w:t>разработки</w:t>
            </w:r>
            <w:r w:rsidRPr="00D6520A">
              <w:rPr>
                <w:rStyle w:val="20"/>
              </w:rPr>
              <w:br/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19"/>
              </w:tabs>
              <w:overflowPunct/>
              <w:autoSpaceDE/>
              <w:autoSpaceDN/>
              <w:adjustRightInd/>
              <w:spacing w:line="278" w:lineRule="exact"/>
              <w:ind w:firstLine="5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Градостроительный кодекс РФ;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715"/>
              </w:tabs>
              <w:overflowPunct/>
              <w:autoSpaceDE/>
              <w:autoSpaceDN/>
              <w:adjustRightInd/>
              <w:spacing w:line="278" w:lineRule="exact"/>
              <w:ind w:firstLine="5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Федеральные законы № 289-ФЗ от 1 апреля 2013 г., №</w:t>
            </w:r>
            <w:r w:rsidRPr="00D6520A">
              <w:rPr>
                <w:rStyle w:val="20"/>
              </w:rPr>
              <w:br/>
              <w:t>340-ФЗ от 3 августа 2018 г. «О внесении изменений в</w:t>
            </w:r>
            <w:r w:rsidRPr="00D6520A">
              <w:rPr>
                <w:rStyle w:val="20"/>
              </w:rPr>
              <w:br/>
              <w:t>Градостроительный кодекс Российской Федерации и отдельные</w:t>
            </w:r>
            <w:r w:rsidRPr="00D6520A">
              <w:rPr>
                <w:rStyle w:val="20"/>
              </w:rPr>
              <w:br/>
              <w:t>законодательные акты Российской Федерации»;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overflowPunct/>
              <w:autoSpaceDE/>
              <w:autoSpaceDN/>
              <w:adjustRightInd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Генеральный план </w:t>
            </w:r>
            <w:proofErr w:type="spellStart"/>
            <w:r w:rsidRPr="00D6520A">
              <w:rPr>
                <w:rStyle w:val="20"/>
              </w:rPr>
              <w:t>Курайского</w:t>
            </w:r>
            <w:proofErr w:type="spellEnd"/>
            <w:r w:rsidRPr="00D6520A">
              <w:rPr>
                <w:rStyle w:val="20"/>
              </w:rPr>
              <w:t xml:space="preserve"> сельсовета;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701"/>
              </w:tabs>
              <w:overflowPunct/>
              <w:autoSpaceDE/>
              <w:autoSpaceDN/>
              <w:adjustRightInd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Постановление Правительства Российской Федерации от</w:t>
            </w:r>
            <w:r w:rsidRPr="00D6520A">
              <w:rPr>
                <w:rStyle w:val="20"/>
              </w:rPr>
              <w:br/>
              <w:t>25.12.2015г. № 1440 «Об утверждении требований к</w:t>
            </w:r>
            <w:r w:rsidRPr="00D6520A">
              <w:rPr>
                <w:rStyle w:val="20"/>
              </w:rPr>
              <w:br/>
              <w:t>программам комплексного развития транспортной</w:t>
            </w:r>
            <w:r w:rsidRPr="00D6520A">
              <w:rPr>
                <w:rStyle w:val="20"/>
              </w:rPr>
              <w:br/>
              <w:t>инфраструктуры поселений, городских округов»</w:t>
            </w:r>
          </w:p>
        </w:tc>
      </w:tr>
      <w:tr w:rsidR="00D6520A" w:rsidRPr="00D6520A" w:rsidTr="001F2759">
        <w:trPr>
          <w:trHeight w:hRule="exact" w:val="166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Заказчик (полное и</w:t>
            </w:r>
            <w:r w:rsidRPr="00D6520A">
              <w:rPr>
                <w:rStyle w:val="20"/>
              </w:rPr>
              <w:br/>
              <w:t>сокращенное</w:t>
            </w:r>
            <w:r w:rsidRPr="00D6520A">
              <w:rPr>
                <w:rStyle w:val="20"/>
              </w:rPr>
              <w:br/>
              <w:t>наименование)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rPr>
                <w:szCs w:val="24"/>
              </w:rPr>
            </w:pPr>
            <w:r w:rsidRPr="00D6520A">
              <w:rPr>
                <w:rStyle w:val="20"/>
              </w:rPr>
              <w:t>МКУ «Центр по осуществлению закупок Дзержинского</w:t>
            </w:r>
            <w:r w:rsidRPr="00D6520A">
              <w:rPr>
                <w:rStyle w:val="20"/>
              </w:rPr>
              <w:br/>
              <w:t>района Красноярского края»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rPr>
                <w:szCs w:val="24"/>
              </w:rPr>
            </w:pPr>
            <w:r w:rsidRPr="00D6520A">
              <w:rPr>
                <w:rStyle w:val="20"/>
              </w:rPr>
              <w:t>663700, Красноярский край, Дзержинский район, с.</w:t>
            </w:r>
            <w:r w:rsidRPr="00D6520A">
              <w:rPr>
                <w:rStyle w:val="20"/>
              </w:rPr>
              <w:br/>
              <w:t>Дзержинское, ул. Ленина, 15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контактное лицо - Виталий Михайлович,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тел. 8(39167)9-06-17, </w:t>
            </w:r>
            <w:r w:rsidRPr="00D6520A">
              <w:rPr>
                <w:rStyle w:val="20"/>
                <w:lang w:val="en-US" w:eastAsia="en-US" w:bidi="en-US"/>
              </w:rPr>
              <w:t>e</w:t>
            </w:r>
            <w:r w:rsidRPr="00D6520A">
              <w:rPr>
                <w:rStyle w:val="20"/>
                <w:lang w:eastAsia="en-US" w:bidi="en-US"/>
              </w:rPr>
              <w:t>-</w:t>
            </w:r>
            <w:r w:rsidRPr="00D6520A">
              <w:rPr>
                <w:rStyle w:val="20"/>
                <w:lang w:val="en-US" w:eastAsia="en-US" w:bidi="en-US"/>
              </w:rPr>
              <w:t>mail</w:t>
            </w:r>
            <w:r w:rsidRPr="00D6520A">
              <w:rPr>
                <w:rStyle w:val="20"/>
                <w:lang w:eastAsia="en-US" w:bidi="en-US"/>
              </w:rPr>
              <w:t xml:space="preserve">: </w:t>
            </w:r>
            <w:proofErr w:type="spellStart"/>
            <w:r w:rsidRPr="00D6520A">
              <w:rPr>
                <w:rStyle w:val="20"/>
                <w:lang w:val="en-US" w:eastAsia="en-US" w:bidi="en-US"/>
              </w:rPr>
              <w:t>svoevskiy</w:t>
            </w:r>
            <w:proofErr w:type="spellEnd"/>
            <w:r w:rsidRPr="00D6520A">
              <w:rPr>
                <w:rStyle w:val="20"/>
                <w:lang w:eastAsia="en-US" w:bidi="en-US"/>
              </w:rPr>
              <w:t xml:space="preserve"> </w:t>
            </w:r>
            <w:hyperlink r:id="rId14" w:history="1">
              <w:r w:rsidRPr="00D6520A">
                <w:rPr>
                  <w:rStyle w:val="ac"/>
                  <w:szCs w:val="24"/>
                  <w:lang w:val="en-US" w:eastAsia="en-US" w:bidi="en-US"/>
                </w:rPr>
                <w:t>vm</w:t>
              </w:r>
              <w:r w:rsidRPr="00D6520A">
                <w:rPr>
                  <w:rStyle w:val="ac"/>
                  <w:szCs w:val="24"/>
                  <w:lang w:eastAsia="en-US" w:bidi="en-US"/>
                </w:rPr>
                <w:t>@</w:t>
              </w:r>
              <w:r w:rsidRPr="00D6520A">
                <w:rPr>
                  <w:rStyle w:val="ac"/>
                  <w:szCs w:val="24"/>
                  <w:lang w:val="en-US" w:eastAsia="en-US" w:bidi="en-US"/>
                </w:rPr>
                <w:t>mail</w:t>
              </w:r>
              <w:r w:rsidRPr="00D6520A">
                <w:rPr>
                  <w:rStyle w:val="ac"/>
                  <w:szCs w:val="24"/>
                  <w:lang w:eastAsia="en-US" w:bidi="en-US"/>
                </w:rPr>
                <w:t>.</w:t>
              </w:r>
              <w:proofErr w:type="spellStart"/>
              <w:r w:rsidRPr="00D6520A">
                <w:rPr>
                  <w:rStyle w:val="ac"/>
                  <w:szCs w:val="24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D6520A" w:rsidRPr="00D6520A" w:rsidTr="001F2759">
        <w:trPr>
          <w:trHeight w:hRule="exact" w:val="111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Исполнитель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ИП Крылов И.В.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rPr>
                <w:szCs w:val="24"/>
              </w:rPr>
            </w:pPr>
            <w:r w:rsidRPr="00D6520A">
              <w:rPr>
                <w:rStyle w:val="20"/>
              </w:rPr>
              <w:t>160000, г. Вологда, ул. Пречистенская набережная дом 72</w:t>
            </w:r>
            <w:r w:rsidRPr="00D6520A">
              <w:rPr>
                <w:rStyle w:val="20"/>
              </w:rPr>
              <w:br/>
              <w:t>офис 1Н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тел: 8-8172-503-532</w:t>
            </w:r>
          </w:p>
        </w:tc>
      </w:tr>
      <w:tr w:rsidR="00D6520A" w:rsidRPr="00D6520A" w:rsidTr="001F2759">
        <w:trPr>
          <w:trHeight w:hRule="exact" w:val="763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69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Цели и задачи</w:t>
            </w:r>
            <w:r w:rsidRPr="00D6520A">
              <w:rPr>
                <w:rStyle w:val="20"/>
              </w:rPr>
              <w:br/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83" w:lineRule="exact"/>
              <w:rPr>
                <w:szCs w:val="24"/>
              </w:rPr>
            </w:pPr>
            <w:r w:rsidRPr="00D6520A">
              <w:rPr>
                <w:rStyle w:val="20"/>
              </w:rPr>
              <w:t>Целями работ являются: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83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Развитие транспортной инфраструктуры по видам</w:t>
            </w:r>
            <w:r w:rsidRPr="00D6520A">
              <w:rPr>
                <w:rStyle w:val="20"/>
              </w:rPr>
              <w:br/>
              <w:t>транспорта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83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Развитие транспорта общего пользования, создание</w:t>
            </w:r>
            <w:r w:rsidRPr="00D6520A">
              <w:rPr>
                <w:rStyle w:val="20"/>
              </w:rPr>
              <w:br/>
              <w:t>транспортно-пересадочных узлов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83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Развитие инфраструктуры для легкового</w:t>
            </w:r>
            <w:r w:rsidRPr="00D6520A">
              <w:rPr>
                <w:rStyle w:val="20"/>
              </w:rPr>
              <w:br/>
              <w:t>автомобильного транспорта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83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Развитие инфраструктуры пешеходного передвижения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25"/>
              </w:tabs>
              <w:overflowPunct/>
              <w:autoSpaceDE/>
              <w:autoSpaceDN/>
              <w:adjustRightInd/>
              <w:spacing w:line="283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Организация дорожного движения, повышение</w:t>
            </w:r>
            <w:r w:rsidRPr="00D6520A">
              <w:rPr>
                <w:rStyle w:val="20"/>
              </w:rPr>
              <w:br/>
              <w:t>безопасности дорожного движения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74" w:lineRule="exact"/>
              <w:ind w:firstLine="46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Развитие сети дорог.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Задачи работ: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74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Развитие современной и эффективной транспортной</w:t>
            </w:r>
            <w:r w:rsidRPr="00D6520A">
              <w:rPr>
                <w:rStyle w:val="20"/>
              </w:rPr>
              <w:br/>
              <w:t>инфраструктуры, обеспечивающей увеличение</w:t>
            </w:r>
            <w:r w:rsidRPr="00D6520A">
              <w:rPr>
                <w:rStyle w:val="20"/>
              </w:rPr>
              <w:br/>
              <w:t>пассажирооборота, товародвижения и снижение</w:t>
            </w:r>
            <w:r w:rsidRPr="00D6520A">
              <w:rPr>
                <w:rStyle w:val="20"/>
              </w:rPr>
              <w:br/>
              <w:t>транспортных издержек в экономике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78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Предоставление качественных услуг населению,</w:t>
            </w:r>
            <w:r w:rsidRPr="00D6520A">
              <w:rPr>
                <w:rStyle w:val="20"/>
              </w:rPr>
              <w:br/>
              <w:t>повышение обеспеченности населения объектами</w:t>
            </w:r>
            <w:r w:rsidRPr="00D6520A">
              <w:rPr>
                <w:rStyle w:val="20"/>
              </w:rPr>
              <w:br/>
              <w:t>транспортной инфраструктуры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15"/>
              </w:tabs>
              <w:overflowPunct/>
              <w:autoSpaceDE/>
              <w:autoSpaceDN/>
              <w:adjustRightInd/>
              <w:spacing w:line="278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Развитие транспортной инфраструктуры,</w:t>
            </w:r>
            <w:r w:rsidRPr="00D6520A">
              <w:rPr>
                <w:rStyle w:val="20"/>
              </w:rPr>
              <w:br/>
              <w:t>сбалансированное с градостроительной деятельностью,</w:t>
            </w:r>
            <w:r w:rsidRPr="00D6520A">
              <w:rPr>
                <w:rStyle w:val="20"/>
              </w:rPr>
              <w:br/>
              <w:t>предоставление качественных услуг населению,</w:t>
            </w:r>
            <w:r w:rsidRPr="00D6520A">
              <w:rPr>
                <w:rStyle w:val="20"/>
              </w:rPr>
              <w:br/>
              <w:t>повышение обеспеченности населения объектами</w:t>
            </w:r>
            <w:r w:rsidRPr="00D6520A">
              <w:rPr>
                <w:rStyle w:val="20"/>
              </w:rPr>
              <w:br/>
              <w:t>транспортной инфраструктуры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825"/>
              </w:tabs>
              <w:overflowPunct/>
              <w:autoSpaceDE/>
              <w:autoSpaceDN/>
              <w:adjustRightInd/>
              <w:spacing w:line="278" w:lineRule="exact"/>
              <w:ind w:left="840" w:hanging="380"/>
              <w:rPr>
                <w:szCs w:val="24"/>
              </w:rPr>
            </w:pPr>
            <w:r w:rsidRPr="00D6520A">
              <w:rPr>
                <w:rStyle w:val="20"/>
              </w:rPr>
              <w:t>Обеспечение условия для пешеходного передвижения</w:t>
            </w:r>
            <w:r w:rsidRPr="00D6520A">
              <w:rPr>
                <w:rStyle w:val="20"/>
              </w:rPr>
              <w:br/>
              <w:t>населения, повышение безопасности дорожного</w:t>
            </w:r>
            <w:r w:rsidRPr="00D6520A">
              <w:rPr>
                <w:rStyle w:val="20"/>
              </w:rPr>
              <w:br/>
              <w:t>движения</w:t>
            </w:r>
          </w:p>
        </w:tc>
      </w:tr>
    </w:tbl>
    <w:p w:rsidR="00D6520A" w:rsidRPr="00D6520A" w:rsidRDefault="00D6520A" w:rsidP="00D6520A">
      <w:pPr>
        <w:framePr w:w="934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6797"/>
      </w:tblGrid>
      <w:tr w:rsidR="00D6520A" w:rsidRPr="00D6520A" w:rsidTr="001F2759">
        <w:trPr>
          <w:trHeight w:hRule="exact" w:val="44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46" w:wrap="notBeside" w:vAnchor="text" w:hAnchor="text" w:xAlign="center" w:y="1"/>
              <w:rPr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835"/>
              </w:tabs>
              <w:overflowPunct/>
              <w:autoSpaceDE/>
              <w:autoSpaceDN/>
              <w:adjustRightInd/>
              <w:spacing w:line="274" w:lineRule="exact"/>
              <w:ind w:left="840"/>
              <w:rPr>
                <w:szCs w:val="24"/>
              </w:rPr>
            </w:pPr>
            <w:r w:rsidRPr="00D6520A">
              <w:rPr>
                <w:rStyle w:val="20"/>
              </w:rPr>
              <w:t>Безопасность, качество и эффективность транспортного</w:t>
            </w:r>
            <w:r w:rsidRPr="00D6520A">
              <w:rPr>
                <w:rStyle w:val="20"/>
              </w:rPr>
              <w:br/>
              <w:t>обслуживания населения, а также субъектов</w:t>
            </w:r>
            <w:r w:rsidRPr="00D6520A">
              <w:rPr>
                <w:rStyle w:val="20"/>
              </w:rPr>
              <w:br/>
              <w:t>экономической деятельности, создание приоритетных</w:t>
            </w:r>
            <w:r w:rsidRPr="00D6520A">
              <w:rPr>
                <w:rStyle w:val="20"/>
              </w:rPr>
              <w:br/>
              <w:t>условий для обеспечения безопасности жизни и</w:t>
            </w:r>
            <w:r w:rsidRPr="00D6520A">
              <w:rPr>
                <w:rStyle w:val="20"/>
              </w:rPr>
              <w:br/>
              <w:t>здоровья участников дорожного движения по</w:t>
            </w:r>
            <w:r w:rsidRPr="00D6520A">
              <w:rPr>
                <w:rStyle w:val="20"/>
              </w:rPr>
              <w:br/>
              <w:t>отношению к экономическим результатам</w:t>
            </w:r>
            <w:r w:rsidRPr="00D6520A">
              <w:rPr>
                <w:rStyle w:val="20"/>
              </w:rPr>
              <w:br/>
              <w:t>хозяйственной деятельности, повышение комплексной</w:t>
            </w:r>
            <w:r w:rsidRPr="00D6520A">
              <w:rPr>
                <w:rStyle w:val="20"/>
              </w:rPr>
              <w:br/>
              <w:t>безопасности и устойчивости транспортной системы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758"/>
              </w:tabs>
              <w:overflowPunct/>
              <w:autoSpaceDE/>
              <w:autoSpaceDN/>
              <w:adjustRightInd/>
              <w:spacing w:line="274" w:lineRule="exact"/>
              <w:ind w:left="840"/>
              <w:rPr>
                <w:szCs w:val="24"/>
              </w:rPr>
            </w:pPr>
            <w:r w:rsidRPr="00D6520A">
              <w:rPr>
                <w:rStyle w:val="20"/>
              </w:rPr>
              <w:t>Развитие транспортной инфраструктуры в соответствии</w:t>
            </w:r>
            <w:r w:rsidRPr="00D6520A">
              <w:rPr>
                <w:rStyle w:val="20"/>
              </w:rPr>
              <w:br/>
              <w:t>с потребностями населения в передвижении, субъектов</w:t>
            </w:r>
            <w:r w:rsidRPr="00D6520A">
              <w:rPr>
                <w:rStyle w:val="20"/>
              </w:rPr>
              <w:br/>
              <w:t>экономической деятельности, развитие в соответствии с</w:t>
            </w:r>
            <w:r w:rsidRPr="00D6520A">
              <w:rPr>
                <w:rStyle w:val="20"/>
              </w:rPr>
              <w:br/>
              <w:t>транспортным спросом, развитие транспортной</w:t>
            </w:r>
            <w:r w:rsidRPr="00D6520A">
              <w:rPr>
                <w:rStyle w:val="20"/>
              </w:rPr>
              <w:br/>
              <w:t>инфраструктуры, сбалансированное с</w:t>
            </w:r>
            <w:r w:rsidRPr="00D6520A">
              <w:rPr>
                <w:rStyle w:val="20"/>
              </w:rPr>
              <w:br/>
              <w:t>градостроительной деятельностью, повышение качества</w:t>
            </w:r>
            <w:r w:rsidRPr="00D6520A">
              <w:rPr>
                <w:rStyle w:val="20"/>
              </w:rPr>
              <w:br/>
              <w:t>содержания транспортной инфраструктуры, снижение</w:t>
            </w:r>
            <w:r w:rsidRPr="00D6520A">
              <w:rPr>
                <w:rStyle w:val="20"/>
              </w:rPr>
              <w:br/>
              <w:t>уровня износа объектов транспортной инфраструктуры.</w:t>
            </w:r>
          </w:p>
        </w:tc>
      </w:tr>
      <w:tr w:rsidR="00D6520A" w:rsidRPr="00D6520A" w:rsidTr="001F2759">
        <w:trPr>
          <w:trHeight w:hRule="exact" w:val="555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Целевые показатели</w:t>
            </w:r>
            <w:r w:rsidRPr="00D6520A">
              <w:rPr>
                <w:rStyle w:val="20"/>
              </w:rPr>
              <w:br/>
              <w:t>(индикаторы)</w:t>
            </w:r>
            <w:r w:rsidRPr="00D6520A">
              <w:rPr>
                <w:rStyle w:val="20"/>
              </w:rPr>
              <w:br/>
              <w:t>реализации</w:t>
            </w:r>
            <w:r w:rsidRPr="00D6520A">
              <w:rPr>
                <w:rStyle w:val="20"/>
              </w:rPr>
              <w:br/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Целевые показатели (индикаторы) развития транспортной</w:t>
            </w:r>
            <w:r w:rsidRPr="00D6520A">
              <w:rPr>
                <w:rStyle w:val="20"/>
              </w:rPr>
              <w:br/>
              <w:t>инфраструктуры включают технико-экономические,</w:t>
            </w:r>
            <w:r w:rsidRPr="00D6520A">
              <w:rPr>
                <w:rStyle w:val="20"/>
              </w:rPr>
              <w:br/>
              <w:t>финансовые и социально-экономические показатели развития</w:t>
            </w:r>
            <w:r w:rsidRPr="00D6520A">
              <w:rPr>
                <w:rStyle w:val="20"/>
              </w:rPr>
              <w:br/>
              <w:t>транспортной инфраструктуры, в том числе показатели</w:t>
            </w:r>
            <w:r w:rsidRPr="00D6520A">
              <w:rPr>
                <w:rStyle w:val="20"/>
              </w:rPr>
              <w:br/>
              <w:t>безопасности, качества и эффективности транспортного</w:t>
            </w:r>
            <w:r w:rsidRPr="00D6520A">
              <w:rPr>
                <w:rStyle w:val="20"/>
              </w:rPr>
              <w:br/>
              <w:t>обслуживания населения и субъектов экономической</w:t>
            </w:r>
            <w:r w:rsidRPr="00D6520A">
              <w:rPr>
                <w:rStyle w:val="20"/>
              </w:rPr>
              <w:br/>
              <w:t>деятельности: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7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Количество маршрутов наземного транспорта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7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Протяженность маршрутов наземного транспорта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7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Число остановочных площадок (в </w:t>
            </w:r>
            <w:proofErr w:type="spellStart"/>
            <w:r w:rsidRPr="00D6520A">
              <w:rPr>
                <w:rStyle w:val="20"/>
              </w:rPr>
              <w:t>т.ч</w:t>
            </w:r>
            <w:proofErr w:type="spellEnd"/>
            <w:r w:rsidRPr="00D6520A">
              <w:rPr>
                <w:rStyle w:val="20"/>
              </w:rPr>
              <w:t>. обустроенных)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845"/>
              </w:tabs>
              <w:overflowPunct/>
              <w:autoSpaceDE/>
              <w:autoSpaceDN/>
              <w:adjustRightInd/>
              <w:spacing w:line="302" w:lineRule="exact"/>
              <w:ind w:left="840" w:hanging="360"/>
              <w:rPr>
                <w:szCs w:val="24"/>
              </w:rPr>
            </w:pPr>
            <w:r w:rsidRPr="00D6520A">
              <w:rPr>
                <w:rStyle w:val="20"/>
              </w:rPr>
              <w:t>Обеспеченность объектами обслуживания</w:t>
            </w:r>
            <w:r w:rsidRPr="00D6520A">
              <w:rPr>
                <w:rStyle w:val="20"/>
              </w:rPr>
              <w:br/>
              <w:t>автомобильного транспорта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0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Протяженность пешеходных дорожек, км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65"/>
              </w:tabs>
              <w:overflowPunct/>
              <w:autoSpaceDE/>
              <w:autoSpaceDN/>
              <w:adjustRightInd/>
              <w:spacing w:line="31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Содержание системы уличного освещения, </w:t>
            </w:r>
            <w:r w:rsidRPr="00D6520A">
              <w:rPr>
                <w:rStyle w:val="265pt"/>
                <w:sz w:val="24"/>
                <w:szCs w:val="24"/>
              </w:rPr>
              <w:t>%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Реконструируемых автомобильных дорог, км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Протяженность улично-дорожной сети, км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Количество зарегистрированных ТС, ед.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355"/>
              </w:tabs>
              <w:overflowPunct/>
              <w:autoSpaceDE/>
              <w:autoSpaceDN/>
              <w:adjustRightInd/>
              <w:spacing w:line="312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Кол-во ДТП, ед.</w:t>
            </w:r>
          </w:p>
        </w:tc>
      </w:tr>
      <w:tr w:rsidR="00D6520A" w:rsidRPr="00D6520A" w:rsidTr="001F2759">
        <w:trPr>
          <w:trHeight w:hRule="exact" w:val="443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Укрупненное</w:t>
            </w:r>
            <w:r w:rsidRPr="00D6520A">
              <w:rPr>
                <w:rStyle w:val="20"/>
              </w:rPr>
              <w:br/>
              <w:t>описание</w:t>
            </w:r>
            <w:r w:rsidRPr="00D6520A">
              <w:rPr>
                <w:rStyle w:val="20"/>
              </w:rPr>
              <w:br/>
              <w:t>запланированных</w:t>
            </w:r>
            <w:r w:rsidRPr="00D6520A">
              <w:rPr>
                <w:rStyle w:val="20"/>
              </w:rPr>
              <w:br/>
              <w:t>мероприятий</w:t>
            </w:r>
            <w:r w:rsidRPr="00D6520A">
              <w:rPr>
                <w:rStyle w:val="20"/>
              </w:rPr>
              <w:br/>
              <w:t>(инвестиционных</w:t>
            </w:r>
            <w:r w:rsidRPr="00D6520A">
              <w:rPr>
                <w:rStyle w:val="20"/>
              </w:rPr>
              <w:br/>
              <w:t>проектов) по</w:t>
            </w:r>
            <w:r w:rsidRPr="00D6520A">
              <w:rPr>
                <w:rStyle w:val="20"/>
              </w:rPr>
              <w:br/>
              <w:t>проектированию,</w:t>
            </w:r>
            <w:r w:rsidRPr="00D6520A">
              <w:rPr>
                <w:rStyle w:val="20"/>
              </w:rPr>
              <w:br/>
              <w:t>строительству,</w:t>
            </w:r>
            <w:r w:rsidRPr="00D6520A">
              <w:rPr>
                <w:rStyle w:val="20"/>
              </w:rPr>
              <w:br/>
              <w:t>реконструкции</w:t>
            </w:r>
            <w:r w:rsidRPr="00D6520A">
              <w:rPr>
                <w:rStyle w:val="20"/>
              </w:rPr>
              <w:br/>
              <w:t>объектов</w:t>
            </w:r>
            <w:r w:rsidRPr="00D6520A">
              <w:rPr>
                <w:rStyle w:val="20"/>
              </w:rPr>
              <w:br/>
              <w:t>транспортной</w:t>
            </w:r>
            <w:r w:rsidRPr="00D6520A">
              <w:rPr>
                <w:rStyle w:val="20"/>
              </w:rPr>
              <w:br/>
              <w:t>инфраструктуры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Для реализации поставленных целей и решения задач</w:t>
            </w:r>
            <w:r w:rsidRPr="00D6520A">
              <w:rPr>
                <w:rStyle w:val="20"/>
              </w:rPr>
              <w:br/>
              <w:t>Программы, достижения планируемых значений показателей и</w:t>
            </w:r>
            <w:r w:rsidRPr="00D6520A">
              <w:rPr>
                <w:rStyle w:val="20"/>
              </w:rPr>
              <w:br/>
              <w:t>индикаторов предусмотрено выполнение следующих</w:t>
            </w:r>
            <w:r w:rsidRPr="00D6520A">
              <w:rPr>
                <w:rStyle w:val="20"/>
              </w:rPr>
              <w:br/>
              <w:t>мероприятий: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240"/>
              </w:tabs>
              <w:overflowPunct/>
              <w:autoSpaceDE/>
              <w:autoSpaceDN/>
              <w:adjustRightInd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Мероприятия по содержанию, реконструкции и текущему</w:t>
            </w:r>
            <w:r w:rsidRPr="00D6520A">
              <w:rPr>
                <w:rStyle w:val="20"/>
              </w:rPr>
              <w:br/>
              <w:t>ремонту автомобильных дорог общего пользования и</w:t>
            </w:r>
            <w:r w:rsidRPr="00D6520A">
              <w:rPr>
                <w:rStyle w:val="20"/>
              </w:rPr>
              <w:br/>
              <w:t>искусственных сооружений на них.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Реализация мероприятий позволит сохранить протяженность</w:t>
            </w:r>
            <w:r w:rsidRPr="00D6520A">
              <w:rPr>
                <w:rStyle w:val="20"/>
              </w:rPr>
              <w:br/>
              <w:t>автомобильных дорог общего пользования, на которых уровень</w:t>
            </w:r>
            <w:r w:rsidRPr="00D6520A">
              <w:rPr>
                <w:rStyle w:val="20"/>
              </w:rPr>
              <w:br/>
              <w:t>загрузки соответствует нормативному.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240"/>
              </w:tabs>
              <w:overflowPunct/>
              <w:autoSpaceDE/>
              <w:autoSpaceDN/>
              <w:adjustRightInd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Мероприятия по совершенствованию пешеходной</w:t>
            </w:r>
            <w:r w:rsidRPr="00D6520A">
              <w:rPr>
                <w:rStyle w:val="20"/>
              </w:rPr>
              <w:br/>
              <w:t>инфраструктуры.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Реализация мероприятий позволит повысить качество</w:t>
            </w:r>
            <w:r w:rsidRPr="00D6520A">
              <w:rPr>
                <w:rStyle w:val="20"/>
              </w:rPr>
              <w:br/>
              <w:t>пешеходного передвижения населения.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overflowPunct/>
              <w:autoSpaceDE/>
              <w:autoSpaceDN/>
              <w:adjustRightInd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Мероприятия по развитию инфраструктуры для транспорта</w:t>
            </w:r>
            <w:r w:rsidRPr="00D6520A">
              <w:rPr>
                <w:rStyle w:val="20"/>
              </w:rPr>
              <w:br/>
              <w:t>общего пользования.</w:t>
            </w:r>
          </w:p>
        </w:tc>
      </w:tr>
    </w:tbl>
    <w:p w:rsidR="00D6520A" w:rsidRPr="00D6520A" w:rsidRDefault="00D6520A" w:rsidP="00D6520A">
      <w:pPr>
        <w:framePr w:w="934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6797"/>
      </w:tblGrid>
      <w:tr w:rsidR="00D6520A" w:rsidRPr="00D6520A" w:rsidTr="001F2759">
        <w:trPr>
          <w:trHeight w:hRule="exact" w:val="56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46" w:wrap="notBeside" w:vAnchor="text" w:hAnchor="text" w:xAlign="center" w:y="1"/>
              <w:rPr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83" w:lineRule="exact"/>
              <w:rPr>
                <w:szCs w:val="24"/>
              </w:rPr>
            </w:pPr>
            <w:r w:rsidRPr="00D6520A">
              <w:rPr>
                <w:rStyle w:val="20"/>
              </w:rPr>
              <w:t>Реализация мероприятий позволит повысить уровень качества</w:t>
            </w:r>
            <w:r w:rsidRPr="00D6520A">
              <w:rPr>
                <w:rStyle w:val="20"/>
              </w:rPr>
              <w:br/>
              <w:t>и безопасности транспортного обслуживания населения</w:t>
            </w:r>
          </w:p>
        </w:tc>
      </w:tr>
      <w:tr w:rsidR="00D6520A" w:rsidRPr="00D6520A" w:rsidTr="001F2759">
        <w:trPr>
          <w:trHeight w:hRule="exact" w:val="221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Срок и этапы</w:t>
            </w:r>
            <w:r w:rsidRPr="00D6520A">
              <w:rPr>
                <w:rStyle w:val="20"/>
              </w:rPr>
              <w:br/>
              <w:t>реализации</w:t>
            </w:r>
            <w:r w:rsidRPr="00D6520A">
              <w:rPr>
                <w:rStyle w:val="20"/>
              </w:rPr>
              <w:br/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Мероприятия Программы охватывают период 2021 - 2031</w:t>
            </w:r>
            <w:r w:rsidRPr="00D6520A">
              <w:rPr>
                <w:rStyle w:val="20"/>
              </w:rPr>
              <w:br/>
              <w:t>годы. Мероприятия и целевые показатели (индикаторы),</w:t>
            </w:r>
            <w:r w:rsidRPr="00D6520A">
              <w:rPr>
                <w:rStyle w:val="20"/>
              </w:rPr>
              <w:br/>
              <w:t>предусмотренные Программой, рассчитаны на первые 5 лет с</w:t>
            </w:r>
            <w:r w:rsidRPr="00D6520A">
              <w:rPr>
                <w:rStyle w:val="20"/>
              </w:rPr>
              <w:br/>
              <w:t>разбивкой по годам, а на последующий период (до окончания</w:t>
            </w:r>
            <w:r w:rsidRPr="00D6520A">
              <w:rPr>
                <w:rStyle w:val="20"/>
              </w:rPr>
              <w:br/>
              <w:t>срока действия программы) - без разбивки по годам.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Этапы реализации программы: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overflowPunct/>
              <w:autoSpaceDE/>
              <w:autoSpaceDN/>
              <w:adjustRightInd/>
              <w:spacing w:line="274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этап: 2021-2025 </w:t>
            </w:r>
            <w:proofErr w:type="spellStart"/>
            <w:r w:rsidRPr="00D6520A">
              <w:rPr>
                <w:rStyle w:val="20"/>
              </w:rPr>
              <w:t>г.г</w:t>
            </w:r>
            <w:proofErr w:type="spellEnd"/>
            <w:r w:rsidRPr="00D6520A">
              <w:rPr>
                <w:rStyle w:val="20"/>
              </w:rPr>
              <w:t>;</w:t>
            </w:r>
          </w:p>
          <w:p w:rsidR="00D6520A" w:rsidRPr="00D6520A" w:rsidRDefault="00D6520A" w:rsidP="00D93046">
            <w:pPr>
              <w:framePr w:w="9346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221"/>
              </w:tabs>
              <w:overflowPunct/>
              <w:autoSpaceDE/>
              <w:autoSpaceDN/>
              <w:adjustRightInd/>
              <w:spacing w:line="274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 xml:space="preserve">этап: 2026-2031 </w:t>
            </w:r>
            <w:proofErr w:type="spellStart"/>
            <w:r w:rsidRPr="00D6520A">
              <w:rPr>
                <w:rStyle w:val="20"/>
              </w:rPr>
              <w:t>г.г</w:t>
            </w:r>
            <w:proofErr w:type="spellEnd"/>
            <w:r w:rsidRPr="00D6520A">
              <w:rPr>
                <w:rStyle w:val="20"/>
              </w:rPr>
              <w:t>.</w:t>
            </w:r>
          </w:p>
        </w:tc>
      </w:tr>
      <w:tr w:rsidR="00D6520A" w:rsidRPr="00D6520A" w:rsidTr="001F2759">
        <w:trPr>
          <w:trHeight w:hRule="exact" w:val="167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Объемы и источники</w:t>
            </w:r>
            <w:r w:rsidRPr="00D6520A">
              <w:rPr>
                <w:rStyle w:val="20"/>
              </w:rPr>
              <w:br/>
              <w:t>финансирования</w:t>
            </w:r>
            <w:r w:rsidRPr="00D6520A">
              <w:rPr>
                <w:rStyle w:val="20"/>
              </w:rPr>
              <w:br/>
              <w:t>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4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Объем финансирования Программы составляет в 2021-2031</w:t>
            </w:r>
            <w:r w:rsidRPr="00D6520A">
              <w:rPr>
                <w:rStyle w:val="20"/>
              </w:rPr>
              <w:br/>
              <w:t>годах - 2246398,9 тысяч рублей за счет бюджетных средств</w:t>
            </w:r>
            <w:r w:rsidRPr="00D6520A">
              <w:rPr>
                <w:rStyle w:val="20"/>
              </w:rPr>
              <w:br/>
              <w:t>разных уровней и привлечения внебюджетных источников.</w:t>
            </w:r>
          </w:p>
          <w:p w:rsidR="00D6520A" w:rsidRPr="00D6520A" w:rsidRDefault="00D6520A" w:rsidP="001F2759">
            <w:pPr>
              <w:framePr w:w="9346" w:wrap="notBeside" w:vAnchor="text" w:hAnchor="text" w:xAlign="center" w:y="1"/>
              <w:spacing w:line="274" w:lineRule="exact"/>
              <w:ind w:firstLine="440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Бюджетные ассигнования, предусмотренные в плановом</w:t>
            </w:r>
            <w:r w:rsidRPr="00D6520A">
              <w:rPr>
                <w:rStyle w:val="20"/>
              </w:rPr>
              <w:br/>
              <w:t>периоде 2021 - 2031 годах, могут быть уточнены при</w:t>
            </w:r>
            <w:r w:rsidRPr="00D6520A">
              <w:rPr>
                <w:rStyle w:val="20"/>
              </w:rPr>
              <w:br/>
              <w:t>формировании проектов бюджета.</w:t>
            </w:r>
          </w:p>
        </w:tc>
      </w:tr>
    </w:tbl>
    <w:p w:rsidR="00D6520A" w:rsidRPr="00D6520A" w:rsidRDefault="00D6520A" w:rsidP="00D6520A">
      <w:pPr>
        <w:framePr w:w="934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rPr>
          <w:szCs w:val="24"/>
        </w:rPr>
        <w:sectPr w:rsidR="00D6520A" w:rsidRPr="00D6520A" w:rsidSect="00D6520A">
          <w:footerReference w:type="even" r:id="rId15"/>
          <w:footerReference w:type="default" r:id="rId16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line="240" w:lineRule="exact"/>
        <w:ind w:left="280" w:firstLine="0"/>
        <w:rPr>
          <w:sz w:val="24"/>
          <w:szCs w:val="24"/>
        </w:rPr>
      </w:pPr>
      <w:bookmarkStart w:id="6" w:name="bookmark6"/>
      <w:bookmarkStart w:id="7" w:name="bookmark7"/>
      <w:r w:rsidRPr="00D6520A">
        <w:rPr>
          <w:sz w:val="24"/>
          <w:szCs w:val="24"/>
        </w:rPr>
        <w:lastRenderedPageBreak/>
        <w:t>1 ХАРАКТЕРИСТИКА СУЩЕСТВУЮЩЕГО СОСТОЯНИЯ ТРАНСПОРТНОЙ</w:t>
      </w:r>
      <w:bookmarkEnd w:id="6"/>
      <w:bookmarkEnd w:id="7"/>
    </w:p>
    <w:p w:rsidR="00D6520A" w:rsidRPr="00D6520A" w:rsidRDefault="00D6520A" w:rsidP="00D6520A">
      <w:pPr>
        <w:pStyle w:val="18"/>
        <w:keepNext/>
        <w:keepLines/>
        <w:shd w:val="clear" w:color="auto" w:fill="auto"/>
        <w:spacing w:after="137" w:line="240" w:lineRule="exact"/>
        <w:ind w:firstLine="0"/>
        <w:jc w:val="center"/>
        <w:rPr>
          <w:sz w:val="24"/>
          <w:szCs w:val="24"/>
        </w:rPr>
      </w:pPr>
      <w:bookmarkStart w:id="8" w:name="bookmark8"/>
      <w:r w:rsidRPr="00D6520A">
        <w:rPr>
          <w:sz w:val="24"/>
          <w:szCs w:val="24"/>
        </w:rPr>
        <w:t>ИНФРАСТРУКТУРЫ</w:t>
      </w:r>
      <w:bookmarkEnd w:id="8"/>
    </w:p>
    <w:p w:rsidR="00D6520A" w:rsidRPr="00D6520A" w:rsidRDefault="00D6520A" w:rsidP="00D93046">
      <w:pPr>
        <w:pStyle w:val="41"/>
        <w:numPr>
          <w:ilvl w:val="0"/>
          <w:numId w:val="15"/>
        </w:numPr>
        <w:shd w:val="clear" w:color="auto" w:fill="auto"/>
        <w:tabs>
          <w:tab w:val="left" w:pos="1011"/>
        </w:tabs>
        <w:spacing w:before="0" w:after="64" w:line="278" w:lineRule="exact"/>
        <w:ind w:firstLine="620"/>
        <w:jc w:val="both"/>
        <w:rPr>
          <w:sz w:val="24"/>
          <w:szCs w:val="24"/>
        </w:rPr>
      </w:pPr>
      <w:bookmarkStart w:id="9" w:name="bookmark9"/>
      <w:r w:rsidRPr="00D6520A">
        <w:rPr>
          <w:sz w:val="24"/>
          <w:szCs w:val="24"/>
        </w:rPr>
        <w:t>Анализ положения Дзержинского района Красноярского края в структуре</w:t>
      </w:r>
      <w:r w:rsidRPr="00D6520A">
        <w:rPr>
          <w:sz w:val="24"/>
          <w:szCs w:val="24"/>
        </w:rPr>
        <w:br/>
        <w:t>пространственной организации Российской Федерации, анализ положения</w:t>
      </w:r>
      <w:r w:rsidRPr="00D6520A">
        <w:rPr>
          <w:sz w:val="24"/>
          <w:szCs w:val="24"/>
        </w:rPr>
        <w:br/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 в структуре пространственной организации</w:t>
      </w:r>
      <w:r w:rsidRPr="00D6520A">
        <w:rPr>
          <w:sz w:val="24"/>
          <w:szCs w:val="24"/>
        </w:rPr>
        <w:br/>
        <w:t>субъектов Российской Федерации</w:t>
      </w:r>
      <w:bookmarkEnd w:id="9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Дзержинский район - субъект Российской Федерации, входит в состав</w:t>
      </w:r>
      <w:r w:rsidRPr="00D6520A">
        <w:rPr>
          <w:szCs w:val="24"/>
        </w:rPr>
        <w:br/>
        <w:t>Красноярского края. Административный центр края - г. Красноярск.</w:t>
      </w:r>
    </w:p>
    <w:p w:rsidR="00D6520A" w:rsidRPr="00D6520A" w:rsidRDefault="00D6520A" w:rsidP="00D6520A">
      <w:pPr>
        <w:spacing w:line="283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рамках муниципального устройства в границах административно -</w:t>
      </w:r>
      <w:r w:rsidRPr="00D6520A">
        <w:rPr>
          <w:szCs w:val="24"/>
        </w:rPr>
        <w:br/>
        <w:t>территориальных единиц Красноярского края всего образовано:</w:t>
      </w:r>
    </w:p>
    <w:p w:rsidR="00D6520A" w:rsidRPr="00D6520A" w:rsidRDefault="00D6520A" w:rsidP="00D93046">
      <w:pPr>
        <w:widowControl w:val="0"/>
        <w:numPr>
          <w:ilvl w:val="0"/>
          <w:numId w:val="16"/>
        </w:numPr>
        <w:tabs>
          <w:tab w:val="left" w:pos="1460"/>
        </w:tabs>
        <w:overflowPunct/>
        <w:autoSpaceDE/>
        <w:autoSpaceDN/>
        <w:adjustRightInd/>
        <w:spacing w:line="283" w:lineRule="exact"/>
        <w:ind w:left="1100"/>
        <w:jc w:val="both"/>
        <w:rPr>
          <w:szCs w:val="24"/>
        </w:rPr>
      </w:pPr>
      <w:r w:rsidRPr="00D6520A">
        <w:rPr>
          <w:szCs w:val="24"/>
        </w:rPr>
        <w:t>17 городских округов,</w:t>
      </w:r>
    </w:p>
    <w:p w:rsidR="00D6520A" w:rsidRPr="00D6520A" w:rsidRDefault="00D6520A" w:rsidP="00D93046">
      <w:pPr>
        <w:widowControl w:val="0"/>
        <w:numPr>
          <w:ilvl w:val="0"/>
          <w:numId w:val="16"/>
        </w:numPr>
        <w:tabs>
          <w:tab w:val="left" w:pos="1460"/>
        </w:tabs>
        <w:overflowPunct/>
        <w:autoSpaceDE/>
        <w:autoSpaceDN/>
        <w:adjustRightInd/>
        <w:spacing w:line="302" w:lineRule="exact"/>
        <w:ind w:left="1100"/>
        <w:jc w:val="both"/>
        <w:rPr>
          <w:szCs w:val="24"/>
        </w:rPr>
      </w:pPr>
      <w:r w:rsidRPr="00D6520A">
        <w:rPr>
          <w:szCs w:val="24"/>
        </w:rPr>
        <w:t>3 муниципальных округа,</w:t>
      </w:r>
    </w:p>
    <w:p w:rsidR="00D6520A" w:rsidRPr="00D6520A" w:rsidRDefault="00D6520A" w:rsidP="00D93046">
      <w:pPr>
        <w:widowControl w:val="0"/>
        <w:numPr>
          <w:ilvl w:val="0"/>
          <w:numId w:val="16"/>
        </w:numPr>
        <w:tabs>
          <w:tab w:val="left" w:pos="1460"/>
        </w:tabs>
        <w:overflowPunct/>
        <w:autoSpaceDE/>
        <w:autoSpaceDN/>
        <w:adjustRightInd/>
        <w:spacing w:line="302" w:lineRule="exact"/>
        <w:ind w:left="1100"/>
        <w:jc w:val="both"/>
        <w:rPr>
          <w:szCs w:val="24"/>
        </w:rPr>
      </w:pPr>
      <w:r w:rsidRPr="00D6520A">
        <w:rPr>
          <w:szCs w:val="24"/>
        </w:rPr>
        <w:t>41 муниципальный район, которые состоят из:</w:t>
      </w:r>
    </w:p>
    <w:p w:rsidR="00D6520A" w:rsidRPr="00D6520A" w:rsidRDefault="00D6520A" w:rsidP="00D6520A">
      <w:pPr>
        <w:spacing w:line="302" w:lineRule="exact"/>
        <w:ind w:left="1460"/>
        <w:rPr>
          <w:szCs w:val="24"/>
        </w:rPr>
      </w:pPr>
      <w:r w:rsidRPr="00D6520A">
        <w:rPr>
          <w:szCs w:val="24"/>
        </w:rPr>
        <w:t>26 городских поселений,</w:t>
      </w:r>
    </w:p>
    <w:p w:rsidR="00D6520A" w:rsidRPr="00D6520A" w:rsidRDefault="00D6520A" w:rsidP="00D6520A">
      <w:pPr>
        <w:spacing w:line="302" w:lineRule="exact"/>
        <w:ind w:left="1460"/>
        <w:rPr>
          <w:szCs w:val="24"/>
        </w:rPr>
      </w:pPr>
      <w:r w:rsidRPr="00D6520A">
        <w:rPr>
          <w:szCs w:val="24"/>
        </w:rPr>
        <w:t>457 сельских поселений.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Дзержинский район граничит с </w:t>
      </w:r>
      <w:proofErr w:type="spellStart"/>
      <w:r w:rsidRPr="00D6520A">
        <w:rPr>
          <w:szCs w:val="24"/>
        </w:rPr>
        <w:t>Тасеевским</w:t>
      </w:r>
      <w:proofErr w:type="spellEnd"/>
      <w:r w:rsidRPr="00D6520A">
        <w:rPr>
          <w:szCs w:val="24"/>
        </w:rPr>
        <w:t xml:space="preserve"> районом на севере, с Сухобузимским</w:t>
      </w:r>
      <w:r w:rsidRPr="00D6520A">
        <w:rPr>
          <w:szCs w:val="24"/>
        </w:rPr>
        <w:br/>
        <w:t xml:space="preserve">районом на западе, с </w:t>
      </w:r>
      <w:proofErr w:type="spellStart"/>
      <w:r w:rsidRPr="00D6520A">
        <w:rPr>
          <w:szCs w:val="24"/>
        </w:rPr>
        <w:t>Канским</w:t>
      </w:r>
      <w:proofErr w:type="spellEnd"/>
      <w:r w:rsidRPr="00D6520A">
        <w:rPr>
          <w:szCs w:val="24"/>
        </w:rPr>
        <w:t xml:space="preserve"> районом на юге, </w:t>
      </w:r>
      <w:proofErr w:type="spellStart"/>
      <w:r w:rsidRPr="00D6520A">
        <w:rPr>
          <w:szCs w:val="24"/>
        </w:rPr>
        <w:t>Абанским</w:t>
      </w:r>
      <w:proofErr w:type="spellEnd"/>
      <w:r w:rsidRPr="00D6520A">
        <w:rPr>
          <w:szCs w:val="24"/>
        </w:rPr>
        <w:t xml:space="preserve"> районом на востоке.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сельсовет входит в состав Дзержинского района, который</w:t>
      </w:r>
      <w:r w:rsidRPr="00D6520A">
        <w:rPr>
          <w:szCs w:val="24"/>
        </w:rPr>
        <w:br/>
        <w:t>находится в центральной части края. Сельское поселение находится в юго-восточной</w:t>
      </w:r>
      <w:r w:rsidRPr="00D6520A">
        <w:rPr>
          <w:szCs w:val="24"/>
        </w:rPr>
        <w:br/>
        <w:t>части района, в 300 км к северо-востоку от административного центра края - г.</w:t>
      </w:r>
      <w:r w:rsidRPr="00D6520A">
        <w:rPr>
          <w:szCs w:val="24"/>
        </w:rPr>
        <w:br/>
        <w:t>Красноярск и в 24 км к юго-востоку от административного центра района - с.</w:t>
      </w:r>
      <w:r w:rsidRPr="00D6520A">
        <w:rPr>
          <w:szCs w:val="24"/>
        </w:rPr>
        <w:br/>
        <w:t xml:space="preserve">Дзержинское. Граничит на юге - с </w:t>
      </w:r>
      <w:proofErr w:type="spellStart"/>
      <w:r w:rsidRPr="00D6520A">
        <w:rPr>
          <w:szCs w:val="24"/>
        </w:rPr>
        <w:t>Нижнетанайским</w:t>
      </w:r>
      <w:proofErr w:type="spellEnd"/>
      <w:r w:rsidRPr="00D6520A">
        <w:rPr>
          <w:szCs w:val="24"/>
        </w:rPr>
        <w:t xml:space="preserve"> сельским поселением, на западе с</w:t>
      </w:r>
      <w:r w:rsidRPr="00D6520A">
        <w:rPr>
          <w:szCs w:val="24"/>
        </w:rPr>
        <w:br/>
        <w:t>Александро-</w:t>
      </w:r>
      <w:proofErr w:type="spellStart"/>
      <w:r w:rsidRPr="00D6520A">
        <w:rPr>
          <w:szCs w:val="24"/>
        </w:rPr>
        <w:t>Ершинским</w:t>
      </w:r>
      <w:proofErr w:type="spellEnd"/>
      <w:r w:rsidRPr="00D6520A">
        <w:rPr>
          <w:szCs w:val="24"/>
        </w:rPr>
        <w:t xml:space="preserve"> сельским поселением, на юге - с </w:t>
      </w:r>
      <w:proofErr w:type="spellStart"/>
      <w:r w:rsidRPr="00D6520A">
        <w:rPr>
          <w:szCs w:val="24"/>
        </w:rPr>
        <w:t>Канским</w:t>
      </w:r>
      <w:proofErr w:type="spellEnd"/>
      <w:r w:rsidRPr="00D6520A">
        <w:rPr>
          <w:szCs w:val="24"/>
        </w:rPr>
        <w:t xml:space="preserve"> районом</w:t>
      </w:r>
      <w:r w:rsidRPr="00D6520A">
        <w:rPr>
          <w:szCs w:val="24"/>
        </w:rPr>
        <w:br/>
        <w:t xml:space="preserve">Красноярского края, на востоке - с </w:t>
      </w:r>
      <w:proofErr w:type="spellStart"/>
      <w:r w:rsidRPr="00D6520A">
        <w:rPr>
          <w:szCs w:val="24"/>
        </w:rPr>
        <w:t>Абанским</w:t>
      </w:r>
      <w:proofErr w:type="spellEnd"/>
      <w:r w:rsidRPr="00D6520A">
        <w:rPr>
          <w:szCs w:val="24"/>
        </w:rPr>
        <w:t xml:space="preserve"> районом Красноярского края.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10" w:name="bookmark10"/>
      <w:r w:rsidRPr="00D6520A">
        <w:rPr>
          <w:sz w:val="24"/>
          <w:szCs w:val="24"/>
        </w:rPr>
        <w:t xml:space="preserve">Краткая характеристика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</w:t>
      </w:r>
      <w:bookmarkEnd w:id="10"/>
      <w:r w:rsidRPr="00D6520A">
        <w:rPr>
          <w:sz w:val="24"/>
          <w:szCs w:val="24"/>
        </w:rPr>
        <w:t>овета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Статус и границы сельского поселения установлены Закон Красноярского края от</w:t>
      </w:r>
      <w:r w:rsidRPr="00D6520A">
        <w:rPr>
          <w:szCs w:val="24"/>
        </w:rPr>
        <w:br/>
        <w:t>28.01.2005 № 13-2902 «Об установлении границ и наделении соответствующим статусом</w:t>
      </w:r>
      <w:r w:rsidRPr="00D6520A">
        <w:rPr>
          <w:szCs w:val="24"/>
        </w:rPr>
        <w:br/>
        <w:t>муниципального образования Дзержинский район и находящихся в его границах иных</w:t>
      </w:r>
      <w:r w:rsidRPr="00D6520A">
        <w:rPr>
          <w:szCs w:val="24"/>
        </w:rPr>
        <w:br/>
        <w:t>муниципальных образований», и определяют муниципальное образование как сельское</w:t>
      </w:r>
      <w:r w:rsidRPr="00D6520A">
        <w:rPr>
          <w:szCs w:val="24"/>
        </w:rPr>
        <w:br/>
        <w:t>поселение с административным центром с. Курай (единственный населенный пункт).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Связь с. Курай с районным центром с. Дзержинское, расположенном на расстоянии</w:t>
      </w:r>
      <w:r w:rsidRPr="00D6520A">
        <w:rPr>
          <w:szCs w:val="24"/>
        </w:rPr>
        <w:br/>
        <w:t>24 км, осуществляется по межмуниципальной автомобильной дороге 04К-001 Абан -</w:t>
      </w:r>
      <w:r w:rsidRPr="00D6520A">
        <w:rPr>
          <w:szCs w:val="24"/>
        </w:rPr>
        <w:br/>
        <w:t>Дзержинское. С областным центром - г. Красноярск - по автомобильным дорогам: 04К-</w:t>
      </w:r>
      <w:r w:rsidRPr="00D6520A">
        <w:rPr>
          <w:szCs w:val="24"/>
        </w:rPr>
        <w:br/>
        <w:t>021 Канск - Тасеево - Устье, далее - по федеральной а/д Р-255 «Сибирь».</w:t>
      </w:r>
    </w:p>
    <w:p w:rsidR="00D6520A" w:rsidRPr="00D6520A" w:rsidRDefault="00D6520A" w:rsidP="00D6520A">
      <w:pPr>
        <w:spacing w:after="87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В состав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входят четыре населенных пункта: с.</w:t>
      </w:r>
      <w:r w:rsidRPr="00D6520A">
        <w:rPr>
          <w:szCs w:val="24"/>
        </w:rPr>
        <w:br/>
        <w:t xml:space="preserve">Курай, д. 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>, д. Петровка, д. Плитная. Населенные пункты связаны между собой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рагиональной</w:t>
      </w:r>
      <w:proofErr w:type="spellEnd"/>
      <w:r w:rsidRPr="00D6520A">
        <w:rPr>
          <w:szCs w:val="24"/>
        </w:rPr>
        <w:t xml:space="preserve"> а/д Абан-Дзержинское, а также местными автомобильными дорогами:</w:t>
      </w:r>
      <w:r w:rsidRPr="00D6520A">
        <w:rPr>
          <w:szCs w:val="24"/>
        </w:rPr>
        <w:br/>
        <w:t>Курай-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 xml:space="preserve">-Плитная, Подъезд к Петровке, Подъезд к </w:t>
      </w:r>
      <w:proofErr w:type="spellStart"/>
      <w:r w:rsidRPr="00D6520A">
        <w:rPr>
          <w:szCs w:val="24"/>
        </w:rPr>
        <w:t>Кураю</w:t>
      </w:r>
      <w:proofErr w:type="spellEnd"/>
      <w:r w:rsidRPr="00D6520A">
        <w:rPr>
          <w:szCs w:val="24"/>
        </w:rPr>
        <w:t>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after="81" w:line="240" w:lineRule="exact"/>
        <w:ind w:firstLine="0"/>
        <w:rPr>
          <w:sz w:val="24"/>
          <w:szCs w:val="24"/>
        </w:rPr>
      </w:pPr>
      <w:bookmarkStart w:id="11" w:name="bookmark11"/>
      <w:r w:rsidRPr="00D6520A">
        <w:rPr>
          <w:sz w:val="24"/>
          <w:szCs w:val="24"/>
        </w:rPr>
        <w:t>Климат</w:t>
      </w:r>
      <w:bookmarkEnd w:id="11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Климат района резко континентальный, который проявляется в больших годовых</w:t>
      </w:r>
      <w:r w:rsidRPr="00D6520A">
        <w:rPr>
          <w:szCs w:val="24"/>
        </w:rPr>
        <w:br/>
        <w:t>амплитудах температуры воздуха.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Величина абсолютной температуры воздуха: минимальная -56 °С, максимальная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szCs w:val="24"/>
        </w:rPr>
        <w:t>+38°С.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Количество осадков, выпадающих в теплый период, составляет 288 мм, а в</w:t>
      </w:r>
      <w:r w:rsidRPr="00D6520A">
        <w:rPr>
          <w:szCs w:val="24"/>
        </w:rPr>
        <w:br/>
        <w:t>холодный - 74 мм.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Средняя высота снежного покрова на открытых участках составляет 36 см,</w:t>
      </w:r>
      <w:r w:rsidRPr="00D6520A">
        <w:rPr>
          <w:szCs w:val="24"/>
        </w:rPr>
        <w:br/>
        <w:t>максимальная - 50 см, минимальная - 17 см.</w:t>
      </w:r>
    </w:p>
    <w:p w:rsidR="00D6520A" w:rsidRPr="00D6520A" w:rsidRDefault="00D6520A" w:rsidP="00D6520A">
      <w:pPr>
        <w:spacing w:after="356" w:line="274" w:lineRule="exact"/>
        <w:ind w:firstLine="740"/>
        <w:jc w:val="both"/>
        <w:rPr>
          <w:szCs w:val="24"/>
        </w:rPr>
      </w:pPr>
      <w:bookmarkStart w:id="12" w:name="bookmark12"/>
      <w:r w:rsidRPr="00D6520A">
        <w:rPr>
          <w:szCs w:val="24"/>
        </w:rPr>
        <w:t>Ветровой режим формируется здесь в преобладании западных ветров, особенно</w:t>
      </w:r>
      <w:r w:rsidRPr="00D6520A">
        <w:rPr>
          <w:szCs w:val="24"/>
        </w:rPr>
        <w:br/>
        <w:t>ярко выраженных в зимний период. Вторичными являются восточные и юго- восточные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ветры, что связано с направлением долины реки Усолка. Среднегодовые скорости ветра</w:t>
      </w:r>
      <w:r w:rsidRPr="00D6520A">
        <w:rPr>
          <w:szCs w:val="24"/>
        </w:rPr>
        <w:br/>
        <w:t>небольшие и колеблются в пределах от 3,3 до 1,9 м/сек. Сильные ветры (15 м/сек)</w:t>
      </w:r>
      <w:r w:rsidRPr="00D6520A">
        <w:rPr>
          <w:szCs w:val="24"/>
        </w:rPr>
        <w:br/>
        <w:t>отличаются здесь по средним многолетним данным до 9 раз в год. Наибольшая</w:t>
      </w:r>
      <w:r w:rsidRPr="00D6520A">
        <w:rPr>
          <w:szCs w:val="24"/>
        </w:rPr>
        <w:br/>
        <w:t>вероятность их возникновения - это апрель-май и октябрь-ноябрь месяцы.</w:t>
      </w:r>
      <w:bookmarkEnd w:id="12"/>
    </w:p>
    <w:p w:rsidR="00D6520A" w:rsidRPr="00D6520A" w:rsidRDefault="00D6520A" w:rsidP="00D93046">
      <w:pPr>
        <w:pStyle w:val="18"/>
        <w:keepNext/>
        <w:keepLines/>
        <w:numPr>
          <w:ilvl w:val="0"/>
          <w:numId w:val="15"/>
        </w:numPr>
        <w:shd w:val="clear" w:color="auto" w:fill="auto"/>
        <w:tabs>
          <w:tab w:val="left" w:pos="1234"/>
        </w:tabs>
        <w:spacing w:after="64" w:line="278" w:lineRule="exact"/>
        <w:ind w:firstLine="620"/>
        <w:jc w:val="both"/>
        <w:rPr>
          <w:sz w:val="24"/>
          <w:szCs w:val="24"/>
        </w:rPr>
      </w:pPr>
      <w:bookmarkStart w:id="13" w:name="bookmark13"/>
      <w:r w:rsidRPr="00D6520A">
        <w:rPr>
          <w:sz w:val="24"/>
          <w:szCs w:val="24"/>
        </w:rPr>
        <w:t xml:space="preserve">Социально-экономическая характеристика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 , характеристика градостроительной деятельности, включая деятельность</w:t>
      </w:r>
      <w:r w:rsidRPr="00D6520A">
        <w:rPr>
          <w:sz w:val="24"/>
          <w:szCs w:val="24"/>
        </w:rPr>
        <w:br/>
        <w:t>в сфере транспорта, оценка транспортного спроса</w:t>
      </w:r>
      <w:bookmarkEnd w:id="13"/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14" w:name="bookmark14"/>
      <w:r w:rsidRPr="00D6520A">
        <w:rPr>
          <w:sz w:val="24"/>
          <w:szCs w:val="24"/>
        </w:rPr>
        <w:t>Анализ экономической ситуации</w:t>
      </w:r>
      <w:bookmarkEnd w:id="14"/>
    </w:p>
    <w:p w:rsidR="00D6520A" w:rsidRPr="00D6520A" w:rsidRDefault="00D6520A" w:rsidP="00D6520A">
      <w:pPr>
        <w:spacing w:after="176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К крупным предприятиям на территории поселения относится СХПК "КОЛОС"</w:t>
      </w:r>
      <w:r w:rsidRPr="00D6520A">
        <w:rPr>
          <w:szCs w:val="24"/>
        </w:rPr>
        <w:br/>
        <w:t>(сельскохозяйственная деятельность), которое находится сейчас в стадии ликвидации.</w:t>
      </w:r>
      <w:r w:rsidRPr="00D6520A">
        <w:rPr>
          <w:szCs w:val="24"/>
        </w:rPr>
        <w:br/>
        <w:t xml:space="preserve">Кроме того,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ведут сельскохозяйственную</w:t>
      </w:r>
      <w:r w:rsidRPr="00D6520A">
        <w:rPr>
          <w:szCs w:val="24"/>
        </w:rPr>
        <w:br/>
        <w:t>деятельность индивидуальные предприниматели в области растениеводства, пчеловодства</w:t>
      </w:r>
      <w:r w:rsidRPr="00D6520A">
        <w:rPr>
          <w:szCs w:val="24"/>
        </w:rPr>
        <w:br/>
        <w:t>и животноводства.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line="278" w:lineRule="exact"/>
        <w:ind w:firstLine="740"/>
        <w:jc w:val="both"/>
        <w:rPr>
          <w:sz w:val="24"/>
          <w:szCs w:val="24"/>
        </w:rPr>
      </w:pPr>
      <w:bookmarkStart w:id="15" w:name="bookmark15"/>
      <w:r w:rsidRPr="00D6520A">
        <w:rPr>
          <w:sz w:val="24"/>
          <w:szCs w:val="24"/>
        </w:rPr>
        <w:t>Демографическая ситуация и анализ численности населения</w:t>
      </w:r>
      <w:bookmarkEnd w:id="15"/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Согласно динамике численности населения (таблица 1.1), население</w:t>
      </w:r>
      <w:r w:rsidRPr="00D6520A">
        <w:rPr>
          <w:szCs w:val="24"/>
        </w:rPr>
        <w:br/>
        <w:t>муниципального образования с каждым годом уменьшается.</w:t>
      </w:r>
    </w:p>
    <w:p w:rsidR="00D6520A" w:rsidRPr="00D6520A" w:rsidRDefault="00D6520A" w:rsidP="00D6520A">
      <w:pPr>
        <w:spacing w:line="278" w:lineRule="exact"/>
        <w:jc w:val="right"/>
        <w:rPr>
          <w:szCs w:val="24"/>
        </w:rPr>
      </w:pPr>
      <w:r w:rsidRPr="00D6520A">
        <w:rPr>
          <w:szCs w:val="24"/>
        </w:rPr>
        <w:t>Таблица 1.1.</w:t>
      </w:r>
    </w:p>
    <w:p w:rsidR="00D6520A" w:rsidRPr="00D6520A" w:rsidRDefault="00D6520A" w:rsidP="00D6520A">
      <w:pPr>
        <w:pStyle w:val="aff2"/>
        <w:framePr w:w="8074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Численность населения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874"/>
        <w:gridCol w:w="869"/>
        <w:gridCol w:w="874"/>
        <w:gridCol w:w="874"/>
        <w:gridCol w:w="878"/>
      </w:tblGrid>
      <w:tr w:rsidR="00D6520A" w:rsidRPr="00D6520A" w:rsidTr="001F2759">
        <w:trPr>
          <w:trHeight w:hRule="exact" w:val="278"/>
          <w:jc w:val="center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Населенный пункт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Население, чел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074" w:wrap="notBeside" w:vAnchor="text" w:hAnchor="text" w:xAlign="center" w:y="1"/>
              <w:rPr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</w:tr>
      <w:tr w:rsidR="00D6520A" w:rsidRPr="00D6520A" w:rsidTr="001F2759">
        <w:trPr>
          <w:trHeight w:hRule="exact" w:val="250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Курайский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сельсовет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right="24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right="24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074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1148</w:t>
            </w:r>
          </w:p>
        </w:tc>
      </w:tr>
    </w:tbl>
    <w:p w:rsidR="00D6520A" w:rsidRPr="00D6520A" w:rsidRDefault="00D6520A" w:rsidP="00D6520A">
      <w:pPr>
        <w:framePr w:w="8074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740"/>
        <w:jc w:val="both"/>
        <w:rPr>
          <w:sz w:val="24"/>
          <w:szCs w:val="24"/>
        </w:rPr>
      </w:pPr>
      <w:bookmarkStart w:id="16" w:name="bookmark16"/>
      <w:r w:rsidRPr="00D6520A">
        <w:rPr>
          <w:sz w:val="24"/>
          <w:szCs w:val="24"/>
        </w:rPr>
        <w:t>Характеристика градостроительной деятельности, включая деятельность в</w:t>
      </w:r>
      <w:r w:rsidRPr="00D6520A">
        <w:rPr>
          <w:sz w:val="24"/>
          <w:szCs w:val="24"/>
        </w:rPr>
        <w:br/>
        <w:t>сфере транспорта</w:t>
      </w:r>
      <w:bookmarkEnd w:id="16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Село Курай исполняет функции административного центра, центра социального и</w:t>
      </w:r>
      <w:r w:rsidRPr="00D6520A">
        <w:rPr>
          <w:szCs w:val="24"/>
        </w:rPr>
        <w:br/>
        <w:t>культурно-бытового обслуживания поселения, оказывающего периодические и</w:t>
      </w:r>
      <w:r w:rsidRPr="00D6520A">
        <w:rPr>
          <w:szCs w:val="24"/>
        </w:rPr>
        <w:br/>
        <w:t xml:space="preserve">эпизодические услуги межпоселенческого уровня. В селе расположены: МБОУ </w:t>
      </w:r>
      <w:proofErr w:type="spellStart"/>
      <w:r w:rsidRPr="00D6520A">
        <w:rPr>
          <w:szCs w:val="24"/>
        </w:rPr>
        <w:t>Курайская</w:t>
      </w:r>
      <w:proofErr w:type="spellEnd"/>
      <w:r w:rsidRPr="00D6520A">
        <w:rPr>
          <w:szCs w:val="24"/>
        </w:rPr>
        <w:br/>
        <w:t xml:space="preserve">СОШ (350 мест), МБДОУ </w:t>
      </w: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детский сад (40 мест), библиотека, </w:t>
      </w: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СДК,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ФАП. Более полный перечень социальных услуг жители получают в районном</w:t>
      </w:r>
      <w:r w:rsidRPr="00D6520A">
        <w:rPr>
          <w:szCs w:val="24"/>
        </w:rPr>
        <w:br/>
        <w:t>центре - с. Дзержинское (на расстоянии 24 км от поселения).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Показатель обеспеченности жилфондом находится на среднем уровне (по данным</w:t>
      </w:r>
      <w:r w:rsidRPr="00D6520A">
        <w:rPr>
          <w:szCs w:val="24"/>
        </w:rPr>
        <w:br/>
        <w:t>Генерального плана средняя норма жилой обеспеченности в 2018 г. составила 28,8 м</w:t>
      </w:r>
      <w:r w:rsidRPr="00D6520A">
        <w:rPr>
          <w:szCs w:val="24"/>
          <w:vertAlign w:val="superscript"/>
        </w:rPr>
        <w:t>2</w:t>
      </w:r>
      <w:r w:rsidRPr="00D6520A">
        <w:rPr>
          <w:szCs w:val="24"/>
        </w:rPr>
        <w:t xml:space="preserve"> на</w:t>
      </w:r>
      <w:r w:rsidRPr="00D6520A">
        <w:rPr>
          <w:szCs w:val="24"/>
        </w:rPr>
        <w:br/>
        <w:t xml:space="preserve">человека при среднем показателе по России - 25 </w:t>
      </w:r>
      <w:proofErr w:type="spellStart"/>
      <w:r w:rsidRPr="00D6520A">
        <w:rPr>
          <w:szCs w:val="24"/>
        </w:rPr>
        <w:t>кв.м</w:t>
      </w:r>
      <w:proofErr w:type="spellEnd"/>
      <w:r w:rsidRPr="00D6520A">
        <w:rPr>
          <w:szCs w:val="24"/>
        </w:rPr>
        <w:t xml:space="preserve"> на человека).</w:t>
      </w:r>
    </w:p>
    <w:p w:rsidR="00D6520A" w:rsidRPr="00D6520A" w:rsidRDefault="00D6520A" w:rsidP="00D6520A">
      <w:pPr>
        <w:spacing w:after="240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Степень развития транспортной инфраструктуры на территории села находится на</w:t>
      </w:r>
      <w:r w:rsidRPr="00D6520A">
        <w:rPr>
          <w:szCs w:val="24"/>
        </w:rPr>
        <w:br/>
        <w:t>удовлетворительном уровне. Несмотря на значительную протяженность дорог с твердым</w:t>
      </w:r>
      <w:r w:rsidRPr="00D6520A">
        <w:rPr>
          <w:szCs w:val="24"/>
        </w:rPr>
        <w:br/>
        <w:t>покрытием, сеть дорог сельсовета по своей качественной структуре пока не отвечает</w:t>
      </w:r>
      <w:r w:rsidRPr="00D6520A">
        <w:rPr>
          <w:szCs w:val="24"/>
        </w:rPr>
        <w:br/>
        <w:t>современным требованиям. Недостаточен удельный вес усовершенствованного покрытия</w:t>
      </w:r>
      <w:r w:rsidRPr="00D6520A">
        <w:rPr>
          <w:szCs w:val="24"/>
        </w:rPr>
        <w:br/>
        <w:t>на межмуниципальных и местных дорогах. К основным проблемам транспортной</w:t>
      </w:r>
      <w:r w:rsidRPr="00D6520A">
        <w:rPr>
          <w:szCs w:val="24"/>
        </w:rPr>
        <w:br/>
        <w:t>инфраструктуры района также относится недостаток средств на содержание автодорог.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740"/>
        <w:jc w:val="both"/>
        <w:rPr>
          <w:sz w:val="24"/>
          <w:szCs w:val="24"/>
        </w:rPr>
      </w:pPr>
      <w:bookmarkStart w:id="17" w:name="bookmark17"/>
      <w:r w:rsidRPr="00D6520A">
        <w:rPr>
          <w:sz w:val="24"/>
          <w:szCs w:val="24"/>
        </w:rPr>
        <w:t>Оценка транспортного спроса</w:t>
      </w:r>
      <w:bookmarkEnd w:id="17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Потребность в передвижении называют транспортным спросом. Он выражается в</w:t>
      </w:r>
      <w:r w:rsidRPr="00D6520A">
        <w:rPr>
          <w:szCs w:val="24"/>
        </w:rPr>
        <w:br/>
        <w:t>виде пассажиропотоков, грузопотоков, пешеходных потоков, объемов движения и</w:t>
      </w:r>
      <w:r w:rsidRPr="00D6520A">
        <w:rPr>
          <w:szCs w:val="24"/>
        </w:rPr>
        <w:br/>
        <w:t>перевозки, общей подвижности населения. При этом вся инфраструктура общественного</w:t>
      </w:r>
      <w:r w:rsidRPr="00D6520A">
        <w:rPr>
          <w:szCs w:val="24"/>
        </w:rPr>
        <w:br/>
        <w:t>транспорта, подвижной состав и другие составляющие (или комплекс параметров, их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характеризующих) - транспортное предложение. Транспортное предложение на прямую</w:t>
      </w:r>
      <w:r w:rsidRPr="00D6520A">
        <w:rPr>
          <w:szCs w:val="24"/>
        </w:rPr>
        <w:br/>
        <w:t>воздействует на транспортный спрос, при качественной модернизации транспортной</w:t>
      </w:r>
      <w:r w:rsidRPr="00D6520A">
        <w:rPr>
          <w:szCs w:val="24"/>
        </w:rPr>
        <w:br/>
        <w:t>системы или отдельных её элементов всегда наблюдается рост тех или иных показателей</w:t>
      </w:r>
      <w:r w:rsidRPr="00D6520A">
        <w:rPr>
          <w:szCs w:val="24"/>
        </w:rPr>
        <w:br/>
        <w:t>транспортного спроса. Транспортный спрос определяется показателями транспортной</w:t>
      </w:r>
      <w:r w:rsidRPr="00D6520A">
        <w:rPr>
          <w:szCs w:val="24"/>
        </w:rPr>
        <w:br/>
        <w:t>подвижности населения. Подвижность населения во многом определяют эффективность</w:t>
      </w:r>
      <w:r w:rsidRPr="00D6520A">
        <w:rPr>
          <w:szCs w:val="24"/>
        </w:rPr>
        <w:br/>
        <w:t>экономической системы и социальные условия жизни населения. Потребность человека в</w:t>
      </w:r>
      <w:r w:rsidRPr="00D6520A">
        <w:rPr>
          <w:szCs w:val="24"/>
        </w:rPr>
        <w:br/>
        <w:t>передвижении зависит от уровня развития общества, социальной структуры, уклада</w:t>
      </w:r>
      <w:r w:rsidRPr="00D6520A">
        <w:rPr>
          <w:szCs w:val="24"/>
        </w:rPr>
        <w:br/>
        <w:t>жизни, характера расселения по территории поселения, культурно-бытовых потребностей,</w:t>
      </w:r>
      <w:r w:rsidRPr="00D6520A">
        <w:rPr>
          <w:szCs w:val="24"/>
        </w:rPr>
        <w:br/>
        <w:t>концентрации мест жительства и мест работы, градостроительного развития территории.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основе оценки транспортного спроса лежит анализ передвижения населения с</w:t>
      </w:r>
      <w:r w:rsidRPr="00D6520A">
        <w:rPr>
          <w:szCs w:val="24"/>
        </w:rPr>
        <w:br/>
        <w:t>определенными целями к объектам тяготения. Можно выделить основные группы</w:t>
      </w:r>
      <w:r w:rsidRPr="00D6520A">
        <w:rPr>
          <w:szCs w:val="24"/>
        </w:rPr>
        <w:br/>
        <w:t>объектов тяготения: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922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Объекты социальной сферы. Учебные - поездки учащихся в учебные заведения и</w:t>
      </w:r>
      <w:r w:rsidRPr="00D6520A">
        <w:rPr>
          <w:szCs w:val="24"/>
        </w:rPr>
        <w:br/>
        <w:t>обратно. Доля передвижений, в соответствии с этой целью, составляет 15-25%.</w:t>
      </w:r>
      <w:r w:rsidRPr="00D6520A">
        <w:rPr>
          <w:szCs w:val="24"/>
        </w:rPr>
        <w:br/>
        <w:t>Культурно-бытовые - поездки по различным личным и бытовым нуждам, являющиеся</w:t>
      </w:r>
      <w:r w:rsidRPr="00D6520A">
        <w:rPr>
          <w:szCs w:val="24"/>
        </w:rPr>
        <w:br/>
        <w:t>эпизодическими и зависящие от доходов, социального статуса, рода занятий, возраста и</w:t>
      </w:r>
      <w:r w:rsidRPr="00D6520A">
        <w:rPr>
          <w:szCs w:val="24"/>
        </w:rPr>
        <w:br/>
        <w:t>др.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913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Объекты трудовой деятельности. Служебные - поездки в рабочее время при</w:t>
      </w:r>
      <w:r w:rsidRPr="00D6520A">
        <w:rPr>
          <w:szCs w:val="24"/>
        </w:rPr>
        <w:br/>
        <w:t>производственной необходимости или выполнении служебных обязанностей. Трудовые -</w:t>
      </w:r>
      <w:r w:rsidRPr="00D6520A">
        <w:rPr>
          <w:szCs w:val="24"/>
        </w:rPr>
        <w:br/>
        <w:t>поездки на работу, с работы. Эти передвижения наиболее устойчивые и составляют 50-</w:t>
      </w:r>
      <w:r w:rsidRPr="00D6520A">
        <w:rPr>
          <w:szCs w:val="24"/>
        </w:rPr>
        <w:br/>
        <w:t>60%.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Передвижение населения на территории муниципального образования имеет</w:t>
      </w:r>
      <w:r w:rsidRPr="00D6520A">
        <w:rPr>
          <w:szCs w:val="24"/>
        </w:rPr>
        <w:br/>
        <w:t>сложную комбинированную структуру. Сочетается как пешеходные, так и транспортные</w:t>
      </w:r>
      <w:r w:rsidRPr="00D6520A">
        <w:rPr>
          <w:szCs w:val="24"/>
        </w:rPr>
        <w:br/>
        <w:t>передвижения, включающие в себя индивидуальный и общественный транспорт. Выбор</w:t>
      </w:r>
      <w:r w:rsidRPr="00D6520A">
        <w:rPr>
          <w:szCs w:val="24"/>
        </w:rPr>
        <w:br/>
        <w:t>способа передвижения, вида транспорта и степени их использования зависят от ряда</w:t>
      </w:r>
      <w:r w:rsidRPr="00D6520A">
        <w:rPr>
          <w:szCs w:val="24"/>
        </w:rPr>
        <w:br/>
        <w:t>факторов: социальные (социальный статус, семейное положение, принадлежность к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референтной</w:t>
      </w:r>
      <w:proofErr w:type="spellEnd"/>
      <w:r w:rsidRPr="00D6520A">
        <w:rPr>
          <w:szCs w:val="24"/>
        </w:rPr>
        <w:t xml:space="preserve"> группе), личностные (возраст, этап жизненного цикла семьи, род занятий,</w:t>
      </w:r>
      <w:r w:rsidRPr="00D6520A">
        <w:rPr>
          <w:szCs w:val="24"/>
        </w:rPr>
        <w:br/>
        <w:t>экономическое положение, образ жизни, представление о себе), культурные (культура,</w:t>
      </w:r>
      <w:r w:rsidRPr="00D6520A">
        <w:rPr>
          <w:szCs w:val="24"/>
        </w:rPr>
        <w:br/>
        <w:t>субкультура, принадлежность к социальному классу), психологические (мотивация),</w:t>
      </w:r>
    </w:p>
    <w:p w:rsidR="00D6520A" w:rsidRPr="00D6520A" w:rsidRDefault="00D6520A" w:rsidP="00D6520A">
      <w:pPr>
        <w:spacing w:line="274" w:lineRule="exact"/>
        <w:ind w:right="420"/>
        <w:rPr>
          <w:szCs w:val="24"/>
        </w:rPr>
      </w:pPr>
      <w:r w:rsidRPr="00D6520A">
        <w:rPr>
          <w:szCs w:val="24"/>
        </w:rPr>
        <w:t>состояние развития транспортной системы, качество транспортного обслуживания</w:t>
      </w:r>
      <w:r w:rsidRPr="00D6520A">
        <w:rPr>
          <w:szCs w:val="24"/>
        </w:rPr>
        <w:br/>
        <w:t>территории, уровень автомобилизации, расстояние передвижения и др.</w:t>
      </w:r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сельсовет характеризуется удовлетворительным уровнем</w:t>
      </w:r>
      <w:r w:rsidRPr="00D6520A">
        <w:rPr>
          <w:szCs w:val="24"/>
        </w:rPr>
        <w:br/>
        <w:t>транспортного спроса.</w:t>
      </w:r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r w:rsidRPr="00D6520A">
        <w:rPr>
          <w:szCs w:val="24"/>
        </w:rPr>
        <w:t>Пешеходное движение осуществляется по тротуарам, а также по проезжим частям</w:t>
      </w:r>
      <w:r w:rsidRPr="00D6520A">
        <w:rPr>
          <w:szCs w:val="24"/>
        </w:rPr>
        <w:br/>
        <w:t>из-за недостатка пешеходной инфраструктуры.</w:t>
      </w:r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r w:rsidRPr="00D6520A">
        <w:rPr>
          <w:szCs w:val="24"/>
        </w:rPr>
        <w:t>На территории поселения пассажирские перевозки наземным транспортом</w:t>
      </w:r>
      <w:r w:rsidRPr="00D6520A">
        <w:rPr>
          <w:szCs w:val="24"/>
        </w:rPr>
        <w:br/>
        <w:t>представлены межмуниципальными и междугородними маршрутами: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№ 110 - "с. Дзержинское - д. Плитная"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№ 106 - "с. Дзержинское - д. Петровка"</w:t>
      </w:r>
    </w:p>
    <w:p w:rsidR="00D6520A" w:rsidRPr="00D6520A" w:rsidRDefault="00D6520A" w:rsidP="00D6520A">
      <w:pPr>
        <w:spacing w:line="274" w:lineRule="exact"/>
        <w:ind w:left="740" w:right="6580"/>
        <w:rPr>
          <w:szCs w:val="24"/>
        </w:rPr>
      </w:pPr>
      <w:r w:rsidRPr="00D6520A">
        <w:rPr>
          <w:szCs w:val="24"/>
        </w:rPr>
        <w:t>Дзержинское - Курай</w:t>
      </w:r>
      <w:r w:rsidRPr="00D6520A">
        <w:rPr>
          <w:szCs w:val="24"/>
        </w:rPr>
        <w:br/>
        <w:t xml:space="preserve">Дзержинское - </w:t>
      </w:r>
      <w:proofErr w:type="spellStart"/>
      <w:r w:rsidRPr="00D6520A">
        <w:rPr>
          <w:szCs w:val="24"/>
        </w:rPr>
        <w:t>Ашпатск</w:t>
      </w:r>
      <w:proofErr w:type="spellEnd"/>
    </w:p>
    <w:p w:rsidR="00D6520A" w:rsidRPr="00D6520A" w:rsidRDefault="00D6520A" w:rsidP="00D6520A">
      <w:pPr>
        <w:spacing w:after="353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№ 699, "г. Красноярск - с. Курай - с. Дзержинское".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15"/>
        </w:numPr>
        <w:shd w:val="clear" w:color="auto" w:fill="auto"/>
        <w:tabs>
          <w:tab w:val="left" w:pos="1051"/>
        </w:tabs>
        <w:spacing w:after="68" w:line="283" w:lineRule="exact"/>
        <w:ind w:firstLine="620"/>
        <w:rPr>
          <w:sz w:val="24"/>
          <w:szCs w:val="24"/>
        </w:rPr>
      </w:pPr>
      <w:bookmarkStart w:id="18" w:name="bookmark18"/>
      <w:bookmarkStart w:id="19" w:name="bookmark19"/>
      <w:r w:rsidRPr="00D6520A">
        <w:rPr>
          <w:sz w:val="24"/>
          <w:szCs w:val="24"/>
        </w:rPr>
        <w:t>Характеристика функционирования и показатели работы транспортной</w:t>
      </w:r>
      <w:r w:rsidRPr="00D6520A">
        <w:rPr>
          <w:sz w:val="24"/>
          <w:szCs w:val="24"/>
        </w:rPr>
        <w:br/>
        <w:t>инфраструктуры по видам транспорта</w:t>
      </w:r>
      <w:bookmarkEnd w:id="18"/>
      <w:bookmarkEnd w:id="19"/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bookmarkStart w:id="20" w:name="bookmark20"/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сельсовет расположен на расстоянии 300 км по наземному</w:t>
      </w:r>
      <w:r w:rsidRPr="00D6520A">
        <w:rPr>
          <w:szCs w:val="24"/>
        </w:rPr>
        <w:br/>
        <w:t>пути от административного центра края - г. Красноярска и 24 км до с. Дзержинское.</w:t>
      </w:r>
      <w:bookmarkEnd w:id="20"/>
    </w:p>
    <w:p w:rsidR="00D6520A" w:rsidRPr="00D6520A" w:rsidRDefault="00D6520A" w:rsidP="00D6520A">
      <w:pPr>
        <w:spacing w:after="103" w:line="240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системе транспортного обслуживания участвует автомобильный транспорт.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17"/>
        </w:numPr>
        <w:shd w:val="clear" w:color="auto" w:fill="auto"/>
        <w:tabs>
          <w:tab w:val="left" w:pos="1594"/>
        </w:tabs>
        <w:spacing w:after="81" w:line="240" w:lineRule="exact"/>
        <w:ind w:left="900" w:firstLine="0"/>
        <w:jc w:val="both"/>
        <w:rPr>
          <w:sz w:val="24"/>
          <w:szCs w:val="24"/>
        </w:rPr>
      </w:pPr>
      <w:bookmarkStart w:id="21" w:name="bookmark21"/>
      <w:r w:rsidRPr="00D6520A">
        <w:rPr>
          <w:sz w:val="24"/>
          <w:szCs w:val="24"/>
        </w:rPr>
        <w:lastRenderedPageBreak/>
        <w:t>Автомобильный транспорт</w:t>
      </w:r>
      <w:bookmarkEnd w:id="21"/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r w:rsidRPr="00D6520A">
        <w:rPr>
          <w:szCs w:val="24"/>
        </w:rPr>
        <w:t>Основную роль в осуществлении внешних связей муниципального образования</w:t>
      </w:r>
      <w:r w:rsidRPr="00D6520A">
        <w:rPr>
          <w:szCs w:val="24"/>
        </w:rPr>
        <w:br/>
        <w:t>имеет автодорога 04К-001 Абан - Дзержинское, которая обеспечивает внешние</w:t>
      </w:r>
      <w:r w:rsidRPr="00D6520A">
        <w:rPr>
          <w:szCs w:val="24"/>
        </w:rPr>
        <w:br/>
        <w:t>транспортные связи с соседними населенными пунктами.</w:t>
      </w:r>
    </w:p>
    <w:p w:rsidR="00D6520A" w:rsidRPr="00D6520A" w:rsidRDefault="00D6520A" w:rsidP="00D6520A">
      <w:pPr>
        <w:spacing w:line="274" w:lineRule="exact"/>
        <w:ind w:right="420" w:firstLine="740"/>
        <w:jc w:val="both"/>
        <w:rPr>
          <w:szCs w:val="24"/>
        </w:rPr>
      </w:pPr>
      <w:r w:rsidRPr="00D6520A">
        <w:rPr>
          <w:szCs w:val="24"/>
        </w:rPr>
        <w:t>Внутри поселения присутствуют автомобильные дороги местного значения:</w:t>
      </w:r>
      <w:r w:rsidRPr="00D6520A">
        <w:rPr>
          <w:szCs w:val="24"/>
        </w:rPr>
        <w:br/>
        <w:t xml:space="preserve">Подъезд к </w:t>
      </w:r>
      <w:proofErr w:type="spellStart"/>
      <w:r w:rsidRPr="00D6520A">
        <w:rPr>
          <w:szCs w:val="24"/>
        </w:rPr>
        <w:t>Кураю</w:t>
      </w:r>
      <w:proofErr w:type="spellEnd"/>
      <w:r w:rsidRPr="00D6520A">
        <w:rPr>
          <w:szCs w:val="24"/>
        </w:rPr>
        <w:t>, Курай-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>-Плитная, Подъезд к Петровке. В с. Курай основными</w:t>
      </w:r>
      <w:r w:rsidRPr="00D6520A">
        <w:rPr>
          <w:szCs w:val="24"/>
        </w:rPr>
        <w:br/>
        <w:t>транспортными осями являются: ул. Пионерская (продолжение региональной</w:t>
      </w:r>
      <w:r w:rsidRPr="00D6520A">
        <w:rPr>
          <w:szCs w:val="24"/>
        </w:rPr>
        <w:br/>
        <w:t>автомобильной дороги), ул. Центральная (на нее опирается улично-дорожная сеть села).</w:t>
      </w:r>
      <w:r w:rsidRPr="00D6520A">
        <w:rPr>
          <w:szCs w:val="24"/>
        </w:rPr>
        <w:br/>
        <w:t>Улично-дорожные сети остальных населенных пунктов содержат в своем составе не более</w:t>
      </w:r>
      <w:r w:rsidRPr="00D6520A">
        <w:rPr>
          <w:szCs w:val="24"/>
        </w:rPr>
        <w:br/>
        <w:t>5 улиц.</w:t>
      </w:r>
    </w:p>
    <w:p w:rsidR="00D6520A" w:rsidRPr="00D6520A" w:rsidRDefault="00D6520A" w:rsidP="00D6520A">
      <w:pPr>
        <w:spacing w:after="87" w:line="274" w:lineRule="exact"/>
        <w:ind w:right="420" w:firstLine="740"/>
        <w:jc w:val="both"/>
        <w:rPr>
          <w:szCs w:val="24"/>
        </w:rPr>
      </w:pPr>
      <w:bookmarkStart w:id="22" w:name="bookmark22"/>
      <w:r w:rsidRPr="00D6520A">
        <w:rPr>
          <w:szCs w:val="24"/>
        </w:rPr>
        <w:t>Уровень автомобилизации на территории поселения был принят в соответствии с</w:t>
      </w:r>
      <w:r w:rsidRPr="00D6520A">
        <w:rPr>
          <w:szCs w:val="24"/>
        </w:rPr>
        <w:br/>
        <w:t>Генеральным планом и составляет 232 легковых автомобиля на 1000 жителей.</w:t>
      </w:r>
      <w:bookmarkEnd w:id="22"/>
    </w:p>
    <w:p w:rsidR="00D6520A" w:rsidRPr="00D6520A" w:rsidRDefault="00D6520A" w:rsidP="00D93046">
      <w:pPr>
        <w:pStyle w:val="18"/>
        <w:keepNext/>
        <w:keepLines/>
        <w:numPr>
          <w:ilvl w:val="0"/>
          <w:numId w:val="17"/>
        </w:numPr>
        <w:shd w:val="clear" w:color="auto" w:fill="auto"/>
        <w:tabs>
          <w:tab w:val="left" w:pos="1594"/>
        </w:tabs>
        <w:spacing w:after="113" w:line="240" w:lineRule="exact"/>
        <w:ind w:left="900" w:firstLine="0"/>
        <w:jc w:val="both"/>
        <w:rPr>
          <w:sz w:val="24"/>
          <w:szCs w:val="24"/>
        </w:rPr>
      </w:pPr>
      <w:bookmarkStart w:id="23" w:name="bookmark23"/>
      <w:r w:rsidRPr="00D6520A">
        <w:rPr>
          <w:sz w:val="24"/>
          <w:szCs w:val="24"/>
        </w:rPr>
        <w:t>Водный транспорт</w:t>
      </w:r>
      <w:bookmarkEnd w:id="23"/>
    </w:p>
    <w:p w:rsidR="00D6520A" w:rsidRPr="00D6520A" w:rsidRDefault="00D6520A" w:rsidP="00D6520A">
      <w:pPr>
        <w:spacing w:after="98" w:line="240" w:lineRule="exact"/>
        <w:ind w:firstLine="740"/>
        <w:jc w:val="both"/>
        <w:rPr>
          <w:szCs w:val="24"/>
        </w:rPr>
      </w:pPr>
      <w:bookmarkStart w:id="24" w:name="bookmark24"/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водное сообщение отсутствует.</w:t>
      </w:r>
      <w:bookmarkEnd w:id="24"/>
    </w:p>
    <w:p w:rsidR="00D6520A" w:rsidRPr="00D6520A" w:rsidRDefault="00D6520A" w:rsidP="00D93046">
      <w:pPr>
        <w:pStyle w:val="18"/>
        <w:keepNext/>
        <w:keepLines/>
        <w:numPr>
          <w:ilvl w:val="0"/>
          <w:numId w:val="17"/>
        </w:numPr>
        <w:shd w:val="clear" w:color="auto" w:fill="auto"/>
        <w:tabs>
          <w:tab w:val="left" w:pos="1594"/>
        </w:tabs>
        <w:spacing w:after="108" w:line="240" w:lineRule="exact"/>
        <w:ind w:left="900" w:firstLine="0"/>
        <w:jc w:val="both"/>
        <w:rPr>
          <w:sz w:val="24"/>
          <w:szCs w:val="24"/>
        </w:rPr>
      </w:pPr>
      <w:bookmarkStart w:id="25" w:name="bookmark25"/>
      <w:r w:rsidRPr="00D6520A">
        <w:rPr>
          <w:sz w:val="24"/>
          <w:szCs w:val="24"/>
        </w:rPr>
        <w:t>Воздушный транспорт</w:t>
      </w:r>
      <w:bookmarkEnd w:id="25"/>
    </w:p>
    <w:p w:rsidR="00D6520A" w:rsidRPr="00D6520A" w:rsidRDefault="00D6520A" w:rsidP="00D6520A">
      <w:pPr>
        <w:spacing w:after="103" w:line="240" w:lineRule="exact"/>
        <w:ind w:firstLine="740"/>
        <w:jc w:val="both"/>
        <w:rPr>
          <w:szCs w:val="24"/>
        </w:rPr>
      </w:pPr>
      <w:bookmarkStart w:id="26" w:name="bookmark26"/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воздушное сообщение отсутствует.</w:t>
      </w:r>
      <w:bookmarkEnd w:id="26"/>
    </w:p>
    <w:p w:rsidR="00D6520A" w:rsidRPr="00D6520A" w:rsidRDefault="00D6520A" w:rsidP="00D93046">
      <w:pPr>
        <w:pStyle w:val="18"/>
        <w:keepNext/>
        <w:keepLines/>
        <w:numPr>
          <w:ilvl w:val="0"/>
          <w:numId w:val="17"/>
        </w:numPr>
        <w:shd w:val="clear" w:color="auto" w:fill="auto"/>
        <w:tabs>
          <w:tab w:val="left" w:pos="1594"/>
        </w:tabs>
        <w:spacing w:after="108" w:line="240" w:lineRule="exact"/>
        <w:ind w:left="900" w:firstLine="0"/>
        <w:jc w:val="both"/>
        <w:rPr>
          <w:sz w:val="24"/>
          <w:szCs w:val="24"/>
        </w:rPr>
      </w:pPr>
      <w:bookmarkStart w:id="27" w:name="bookmark27"/>
      <w:r w:rsidRPr="00D6520A">
        <w:rPr>
          <w:sz w:val="24"/>
          <w:szCs w:val="24"/>
        </w:rPr>
        <w:t>Железнодорожный транспорт</w:t>
      </w:r>
      <w:bookmarkEnd w:id="27"/>
    </w:p>
    <w:p w:rsidR="00D6520A" w:rsidRPr="00D6520A" w:rsidRDefault="00D6520A" w:rsidP="00D6520A">
      <w:pPr>
        <w:spacing w:after="74" w:line="240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ж/д сообщение отсутствует.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092"/>
        </w:tabs>
        <w:spacing w:after="64" w:line="283" w:lineRule="exact"/>
        <w:ind w:firstLine="620"/>
        <w:rPr>
          <w:sz w:val="24"/>
          <w:szCs w:val="24"/>
        </w:rPr>
      </w:pPr>
      <w:bookmarkStart w:id="28" w:name="bookmark28"/>
      <w:bookmarkStart w:id="29" w:name="bookmark29"/>
      <w:r w:rsidRPr="00D6520A">
        <w:rPr>
          <w:sz w:val="24"/>
          <w:szCs w:val="24"/>
        </w:rPr>
        <w:t xml:space="preserve">Характеристика сети дорог муниципального образования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сельсовета, параметры дорожного движения.</w:t>
      </w:r>
      <w:bookmarkEnd w:id="28"/>
      <w:bookmarkEnd w:id="29"/>
    </w:p>
    <w:p w:rsidR="00D6520A" w:rsidRPr="00D6520A" w:rsidRDefault="00D6520A" w:rsidP="00D6520A">
      <w:pPr>
        <w:spacing w:line="278" w:lineRule="exact"/>
        <w:ind w:right="420" w:firstLine="740"/>
        <w:jc w:val="both"/>
        <w:rPr>
          <w:szCs w:val="24"/>
        </w:rPr>
      </w:pPr>
      <w:r w:rsidRPr="00D6520A">
        <w:rPr>
          <w:szCs w:val="24"/>
        </w:rPr>
        <w:t>Общая характеристика дорожной сети на территории муниципального образования</w:t>
      </w:r>
      <w:r w:rsidRPr="00D6520A">
        <w:rPr>
          <w:szCs w:val="24"/>
        </w:rPr>
        <w:br/>
        <w:t>представлена в таблице 1. 2.</w:t>
      </w:r>
    </w:p>
    <w:p w:rsidR="00D6520A" w:rsidRPr="00D6520A" w:rsidRDefault="00D6520A" w:rsidP="00D6520A">
      <w:pPr>
        <w:pStyle w:val="aff2"/>
        <w:framePr w:w="9806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Таблица 1.2</w:t>
      </w:r>
    </w:p>
    <w:p w:rsidR="00D6520A" w:rsidRPr="00D6520A" w:rsidRDefault="00D6520A" w:rsidP="00D6520A">
      <w:pPr>
        <w:pStyle w:val="aff2"/>
        <w:framePr w:w="9806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Основные характеристики протяженность дорог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966"/>
        <w:gridCol w:w="1416"/>
        <w:gridCol w:w="1709"/>
      </w:tblGrid>
      <w:tr w:rsidR="00D6520A" w:rsidRPr="00D6520A" w:rsidTr="001F2759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 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2019</w:t>
            </w:r>
          </w:p>
        </w:tc>
      </w:tr>
      <w:tr w:rsidR="00D6520A" w:rsidRPr="00D6520A" w:rsidTr="001F2759">
        <w:trPr>
          <w:trHeight w:hRule="exact" w:val="31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автомобильных дорог общего пользования, 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</w:tr>
      <w:tr w:rsidR="00D6520A" w:rsidRPr="00D6520A" w:rsidTr="001F2759">
        <w:trPr>
          <w:trHeight w:hRule="exact" w:val="20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rPr>
                <w:szCs w:val="24"/>
              </w:rPr>
            </w:pPr>
          </w:p>
        </w:tc>
        <w:tc>
          <w:tcPr>
            <w:tcW w:w="5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том числе: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rPr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1.1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Федерального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</w:tr>
      <w:tr w:rsidR="00D6520A" w:rsidRPr="00D6520A" w:rsidTr="001F2759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Регионального или межмуниципального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10,67</w:t>
            </w:r>
          </w:p>
        </w:tc>
      </w:tr>
    </w:tbl>
    <w:p w:rsidR="00D6520A" w:rsidRPr="00D6520A" w:rsidRDefault="00D6520A" w:rsidP="00D6520A">
      <w:pPr>
        <w:framePr w:w="980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966"/>
        <w:gridCol w:w="1416"/>
        <w:gridCol w:w="1709"/>
      </w:tblGrid>
      <w:tr w:rsidR="00D6520A" w:rsidRPr="00D6520A" w:rsidTr="001F2759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 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2019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Местного значения, в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т.ч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>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50,05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1.3.1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Вне границ населенных пунктов (районные)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27,41</w:t>
            </w:r>
          </w:p>
        </w:tc>
      </w:tr>
      <w:tr w:rsidR="00D6520A" w:rsidRPr="00D6520A" w:rsidTr="001F2759">
        <w:trPr>
          <w:trHeight w:hRule="exact" w:val="2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1.3.2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 границах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80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22,64</w:t>
            </w:r>
          </w:p>
        </w:tc>
      </w:tr>
    </w:tbl>
    <w:p w:rsidR="00D6520A" w:rsidRPr="00D6520A" w:rsidRDefault="00D6520A" w:rsidP="00D6520A">
      <w:pPr>
        <w:framePr w:w="980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pStyle w:val="121"/>
        <w:keepNext/>
        <w:keepLines/>
        <w:shd w:val="clear" w:color="auto" w:fill="auto"/>
        <w:spacing w:before="184"/>
        <w:rPr>
          <w:sz w:val="24"/>
          <w:szCs w:val="24"/>
        </w:rPr>
      </w:pPr>
      <w:bookmarkStart w:id="30" w:name="bookmark30"/>
      <w:r w:rsidRPr="00D6520A">
        <w:rPr>
          <w:sz w:val="24"/>
          <w:szCs w:val="24"/>
        </w:rPr>
        <w:t xml:space="preserve">Улично-дорожная сеть </w:t>
      </w:r>
      <w:bookmarkEnd w:id="30"/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</w:p>
    <w:p w:rsidR="00D6520A" w:rsidRPr="00D6520A" w:rsidRDefault="00D6520A" w:rsidP="00D6520A">
      <w:pPr>
        <w:spacing w:line="274" w:lineRule="exact"/>
        <w:ind w:right="420" w:firstLine="840"/>
        <w:jc w:val="both"/>
        <w:rPr>
          <w:szCs w:val="24"/>
        </w:rPr>
      </w:pPr>
      <w:r w:rsidRPr="00D6520A">
        <w:rPr>
          <w:szCs w:val="24"/>
        </w:rPr>
        <w:t>Внутри поселения присутствуют автомобильные дороги местного значения:</w:t>
      </w:r>
      <w:r w:rsidRPr="00D6520A">
        <w:rPr>
          <w:szCs w:val="24"/>
        </w:rPr>
        <w:br/>
        <w:t xml:space="preserve">Подъезд к </w:t>
      </w:r>
      <w:proofErr w:type="spellStart"/>
      <w:r w:rsidRPr="00D6520A">
        <w:rPr>
          <w:szCs w:val="24"/>
        </w:rPr>
        <w:t>Кураю</w:t>
      </w:r>
      <w:proofErr w:type="spellEnd"/>
      <w:r w:rsidRPr="00D6520A">
        <w:rPr>
          <w:szCs w:val="24"/>
        </w:rPr>
        <w:t>, Курай-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>-Плитная, Подъезд к Петровке. В с. Курай основными</w:t>
      </w:r>
      <w:r w:rsidRPr="00D6520A">
        <w:rPr>
          <w:szCs w:val="24"/>
        </w:rPr>
        <w:br/>
        <w:t>транспортными осями являются: ул. Пионерская (продолжение региональной</w:t>
      </w:r>
      <w:r w:rsidRPr="00D6520A">
        <w:rPr>
          <w:szCs w:val="24"/>
        </w:rPr>
        <w:br/>
        <w:t>автомобильной дороги), ул. Центральная (на нее опирается улично-дорожная сеть села).</w:t>
      </w:r>
      <w:r w:rsidRPr="00D6520A">
        <w:rPr>
          <w:szCs w:val="24"/>
        </w:rPr>
        <w:br/>
        <w:t xml:space="preserve">Улично-дорожные сети остальных населенных пунктов содержат в своем составе не </w:t>
      </w:r>
      <w:r w:rsidRPr="00D6520A">
        <w:rPr>
          <w:szCs w:val="24"/>
        </w:rPr>
        <w:lastRenderedPageBreak/>
        <w:t>более</w:t>
      </w:r>
      <w:r w:rsidRPr="00D6520A">
        <w:rPr>
          <w:szCs w:val="24"/>
        </w:rPr>
        <w:br/>
        <w:t>5 улиц.</w:t>
      </w:r>
    </w:p>
    <w:p w:rsidR="00D6520A" w:rsidRPr="00D6520A" w:rsidRDefault="00D6520A" w:rsidP="00D6520A">
      <w:pPr>
        <w:spacing w:line="274" w:lineRule="exact"/>
        <w:ind w:right="420" w:firstLine="840"/>
        <w:jc w:val="both"/>
        <w:rPr>
          <w:szCs w:val="24"/>
        </w:rPr>
      </w:pPr>
      <w:r w:rsidRPr="00D6520A">
        <w:rPr>
          <w:szCs w:val="24"/>
        </w:rPr>
        <w:t xml:space="preserve">Перечни объектов дорожной сети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</w:t>
      </w:r>
      <w:r w:rsidRPr="00D6520A">
        <w:rPr>
          <w:szCs w:val="24"/>
        </w:rPr>
        <w:br/>
        <w:t>представлены в таблице 1.3 (вне границ населенных пунктов), таблице 1.4 (в границах</w:t>
      </w:r>
      <w:r w:rsidRPr="00D6520A">
        <w:rPr>
          <w:szCs w:val="24"/>
        </w:rPr>
        <w:br/>
        <w:t>населенных пунктов). Перечни дорог приняты в соответствии с Генеральным планом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.</w:t>
      </w:r>
    </w:p>
    <w:p w:rsidR="00D6520A" w:rsidRPr="00D6520A" w:rsidRDefault="00D6520A" w:rsidP="00D6520A">
      <w:pPr>
        <w:spacing w:line="274" w:lineRule="exact"/>
        <w:ind w:right="420" w:firstLine="840"/>
        <w:jc w:val="both"/>
        <w:rPr>
          <w:szCs w:val="24"/>
        </w:rPr>
      </w:pPr>
      <w:r w:rsidRPr="00D6520A">
        <w:rPr>
          <w:szCs w:val="24"/>
        </w:rPr>
        <w:t>Таблица 1. 3</w:t>
      </w:r>
    </w:p>
    <w:p w:rsidR="00D6520A" w:rsidRPr="00D6520A" w:rsidRDefault="00D6520A" w:rsidP="00D6520A">
      <w:pPr>
        <w:spacing w:line="274" w:lineRule="exact"/>
        <w:rPr>
          <w:szCs w:val="24"/>
        </w:rPr>
      </w:pPr>
      <w:r w:rsidRPr="00D6520A">
        <w:rPr>
          <w:rStyle w:val="20"/>
        </w:rPr>
        <w:t xml:space="preserve">Перечень автомобильных дорог общего пользования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</w:t>
      </w:r>
      <w:r w:rsidRPr="00D6520A">
        <w:rPr>
          <w:rStyle w:val="20"/>
        </w:rPr>
        <w:t>(вне</w:t>
      </w:r>
    </w:p>
    <w:p w:rsidR="00D6520A" w:rsidRPr="00D6520A" w:rsidRDefault="00D6520A" w:rsidP="00D6520A">
      <w:pPr>
        <w:pStyle w:val="aff2"/>
        <w:framePr w:w="9672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границ населенных пунктов)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1325"/>
        <w:gridCol w:w="3091"/>
        <w:gridCol w:w="758"/>
        <w:gridCol w:w="754"/>
        <w:gridCol w:w="758"/>
      </w:tblGrid>
      <w:tr w:rsidR="00D6520A" w:rsidRPr="00D6520A" w:rsidTr="001F2759">
        <w:trPr>
          <w:trHeight w:hRule="exact" w:val="346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Наименование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78" w:lineRule="exact"/>
              <w:ind w:right="140"/>
              <w:jc w:val="right"/>
              <w:rPr>
                <w:szCs w:val="24"/>
              </w:rPr>
            </w:pPr>
            <w:r w:rsidRPr="00D6520A">
              <w:rPr>
                <w:rStyle w:val="20"/>
              </w:rPr>
              <w:t>Протяжен-</w:t>
            </w:r>
            <w:r w:rsidRPr="00D6520A">
              <w:rPr>
                <w:rStyle w:val="20"/>
              </w:rPr>
              <w:br/>
            </w:r>
            <w:proofErr w:type="spellStart"/>
            <w:r w:rsidRPr="00D6520A">
              <w:rPr>
                <w:rStyle w:val="20"/>
              </w:rPr>
              <w:t>ность</w:t>
            </w:r>
            <w:proofErr w:type="spellEnd"/>
            <w:r w:rsidRPr="00D6520A">
              <w:rPr>
                <w:rStyle w:val="20"/>
              </w:rPr>
              <w:t>, км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Тип покрытия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Категория</w:t>
            </w:r>
          </w:p>
        </w:tc>
      </w:tr>
      <w:tr w:rsidR="00D6520A" w:rsidRPr="00D6520A" w:rsidTr="001F2759">
        <w:trPr>
          <w:trHeight w:hRule="exact" w:val="31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ind w:left="260"/>
              <w:rPr>
                <w:szCs w:val="24"/>
              </w:rPr>
            </w:pPr>
            <w:r w:rsidRPr="00D6520A">
              <w:rPr>
                <w:rStyle w:val="20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ind w:left="240"/>
              <w:rPr>
                <w:szCs w:val="24"/>
              </w:rPr>
            </w:pPr>
            <w:r w:rsidRPr="00D6520A">
              <w:rPr>
                <w:rStyle w:val="20"/>
              </w:rPr>
              <w:t>IV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ind w:left="320"/>
              <w:rPr>
                <w:szCs w:val="24"/>
              </w:rPr>
            </w:pPr>
            <w:r w:rsidRPr="00D6520A">
              <w:rPr>
                <w:rStyle w:val="20"/>
              </w:rPr>
              <w:t>V</w:t>
            </w:r>
          </w:p>
        </w:tc>
      </w:tr>
      <w:tr w:rsidR="00D6520A" w:rsidRPr="00D6520A" w:rsidTr="001F2759">
        <w:trPr>
          <w:trHeight w:hRule="exact" w:val="312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Регионального значения</w:t>
            </w:r>
          </w:p>
        </w:tc>
      </w:tr>
      <w:tr w:rsidR="00D6520A" w:rsidRPr="00D6520A" w:rsidTr="001F2759">
        <w:trPr>
          <w:trHeight w:hRule="exact" w:val="111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Абан-Дзержинское (РЗ)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10,67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74" w:lineRule="exact"/>
              <w:rPr>
                <w:szCs w:val="24"/>
              </w:rPr>
            </w:pPr>
            <w:r w:rsidRPr="00D6520A">
              <w:rPr>
                <w:rStyle w:val="20"/>
              </w:rPr>
              <w:t>асфальтобетон - 2,09км</w:t>
            </w:r>
            <w:r w:rsidRPr="00D6520A">
              <w:rPr>
                <w:rStyle w:val="20"/>
              </w:rPr>
              <w:br/>
              <w:t>(6,4%);гравийно-</w:t>
            </w:r>
            <w:r w:rsidRPr="00D6520A">
              <w:rPr>
                <w:rStyle w:val="20"/>
              </w:rPr>
              <w:br/>
              <w:t>щебеночное - 8,58км</w:t>
            </w:r>
            <w:r w:rsidRPr="00D6520A">
              <w:rPr>
                <w:rStyle w:val="20"/>
              </w:rPr>
              <w:br/>
              <w:t>(80,4%)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10,67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30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10,67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</w:tr>
      <w:tr w:rsidR="00D6520A" w:rsidRPr="00D6520A" w:rsidTr="001F2759">
        <w:trPr>
          <w:trHeight w:hRule="exact" w:val="312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Местного значения</w:t>
            </w:r>
          </w:p>
        </w:tc>
      </w:tr>
      <w:tr w:rsidR="00D6520A" w:rsidRPr="00D6520A" w:rsidTr="001F2759">
        <w:trPr>
          <w:trHeight w:hRule="exact" w:val="30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 xml:space="preserve">Подъезд к </w:t>
            </w:r>
            <w:proofErr w:type="spellStart"/>
            <w:r w:rsidRPr="00D6520A">
              <w:rPr>
                <w:rStyle w:val="20"/>
              </w:rPr>
              <w:t>Кураю</w:t>
            </w:r>
            <w:proofErr w:type="spellEnd"/>
            <w:r w:rsidRPr="00D6520A">
              <w:rPr>
                <w:rStyle w:val="20"/>
              </w:rPr>
              <w:t xml:space="preserve"> (МЗ)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4,9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гравийно-щебеночное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ind w:left="240"/>
              <w:rPr>
                <w:szCs w:val="24"/>
              </w:rPr>
            </w:pPr>
            <w:r w:rsidRPr="00D6520A">
              <w:rPr>
                <w:rStyle w:val="20"/>
              </w:rPr>
              <w:t>4,9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6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after="60"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Курай-</w:t>
            </w:r>
            <w:proofErr w:type="spellStart"/>
            <w:r w:rsidRPr="00D6520A">
              <w:rPr>
                <w:rStyle w:val="20"/>
              </w:rPr>
              <w:t>Ашпатск</w:t>
            </w:r>
            <w:proofErr w:type="spellEnd"/>
            <w:r w:rsidRPr="00D6520A">
              <w:rPr>
                <w:rStyle w:val="20"/>
              </w:rPr>
              <w:t>-Плитная</w:t>
            </w:r>
          </w:p>
          <w:p w:rsidR="00D6520A" w:rsidRPr="00D6520A" w:rsidRDefault="00D6520A" w:rsidP="001F2759">
            <w:pPr>
              <w:framePr w:w="9672" w:wrap="notBeside" w:vAnchor="text" w:hAnchor="text" w:xAlign="center" w:y="1"/>
              <w:spacing w:before="60"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(МЗ)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10,56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гравийно-щебеночное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10,56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30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Петровке (МЗ)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6,48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гравийно-щебеночное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6,48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6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78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«Урочищу</w:t>
            </w:r>
            <w:r w:rsidRPr="00D6520A">
              <w:rPr>
                <w:rStyle w:val="20"/>
              </w:rPr>
              <w:br/>
              <w:t>Алексеевка»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5,47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гравийно-щебеночное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rStyle w:val="20"/>
              </w:rPr>
              <w:t>не категорирована</w:t>
            </w:r>
          </w:p>
        </w:tc>
      </w:tr>
      <w:tr w:rsidR="00D6520A" w:rsidRPr="00D6520A" w:rsidTr="001F2759">
        <w:trPr>
          <w:trHeight w:hRule="exact" w:val="32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27,41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672" w:wrap="notBeside" w:vAnchor="text" w:hAnchor="text" w:xAlign="center" w:y="1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27,41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672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</w:tbl>
    <w:p w:rsidR="00D6520A" w:rsidRPr="00D6520A" w:rsidRDefault="00D6520A" w:rsidP="00D6520A">
      <w:pPr>
        <w:framePr w:w="9672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pStyle w:val="aff2"/>
        <w:framePr w:w="9442" w:wrap="notBeside" w:vAnchor="text" w:hAnchor="text" w:xAlign="center" w:y="1"/>
        <w:shd w:val="clear" w:color="auto" w:fill="auto"/>
        <w:spacing w:line="274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t>Таблица 1.4</w:t>
      </w:r>
    </w:p>
    <w:p w:rsidR="00D6520A" w:rsidRPr="00D6520A" w:rsidRDefault="00D6520A" w:rsidP="00D6520A">
      <w:pPr>
        <w:pStyle w:val="aff2"/>
        <w:framePr w:w="9442" w:wrap="notBeside" w:vAnchor="text" w:hAnchor="text" w:xAlign="center" w:y="1"/>
        <w:shd w:val="clear" w:color="auto" w:fill="auto"/>
        <w:tabs>
          <w:tab w:val="left" w:leader="underscore" w:pos="2563"/>
          <w:tab w:val="left" w:leader="underscore" w:pos="9269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Перечень автомобильных дорог общего пользования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 (в</w:t>
      </w:r>
      <w:r w:rsidRPr="00D6520A">
        <w:rPr>
          <w:sz w:val="24"/>
          <w:szCs w:val="24"/>
        </w:rPr>
        <w:br/>
      </w:r>
      <w:r w:rsidRPr="00D6520A">
        <w:rPr>
          <w:sz w:val="24"/>
          <w:szCs w:val="24"/>
        </w:rPr>
        <w:tab/>
        <w:t xml:space="preserve"> границах населенных пунктов) </w:t>
      </w:r>
      <w:r w:rsidRPr="00D6520A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277"/>
        <w:gridCol w:w="1267"/>
        <w:gridCol w:w="1373"/>
        <w:gridCol w:w="682"/>
        <w:gridCol w:w="533"/>
        <w:gridCol w:w="989"/>
        <w:gridCol w:w="850"/>
      </w:tblGrid>
      <w:tr w:rsidR="00D6520A" w:rsidRPr="00D6520A" w:rsidTr="001F2759">
        <w:trPr>
          <w:trHeight w:hRule="exact" w:val="365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Наименование улицы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ind w:left="160"/>
              <w:rPr>
                <w:szCs w:val="24"/>
              </w:rPr>
            </w:pPr>
            <w:r w:rsidRPr="00D6520A">
              <w:rPr>
                <w:rStyle w:val="20"/>
              </w:rPr>
              <w:t>Длина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ind w:left="160"/>
              <w:rPr>
                <w:szCs w:val="24"/>
              </w:rPr>
            </w:pPr>
            <w:r w:rsidRPr="00D6520A">
              <w:rPr>
                <w:rStyle w:val="20"/>
              </w:rPr>
              <w:t>улицы,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ind w:left="380"/>
              <w:rPr>
                <w:szCs w:val="24"/>
              </w:rPr>
            </w:pPr>
            <w:r w:rsidRPr="00D6520A">
              <w:rPr>
                <w:rStyle w:val="20"/>
              </w:rPr>
              <w:t>км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Средняя</w:t>
            </w:r>
            <w:r w:rsidRPr="00D6520A">
              <w:rPr>
                <w:rStyle w:val="20"/>
              </w:rPr>
              <w:br/>
              <w:t>ширина</w:t>
            </w:r>
            <w:r w:rsidRPr="00D6520A">
              <w:rPr>
                <w:rStyle w:val="20"/>
              </w:rPr>
              <w:br/>
              <w:t>земляного</w:t>
            </w:r>
            <w:r w:rsidRPr="00D6520A">
              <w:rPr>
                <w:rStyle w:val="20"/>
              </w:rPr>
              <w:br/>
              <w:t>полотна</w:t>
            </w:r>
            <w:r w:rsidRPr="00D6520A">
              <w:rPr>
                <w:rStyle w:val="20"/>
              </w:rPr>
              <w:br/>
              <w:t>улицы,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Средняя</w:t>
            </w:r>
            <w:r w:rsidRPr="00D6520A">
              <w:rPr>
                <w:rStyle w:val="20"/>
              </w:rPr>
              <w:br/>
              <w:t>ширина</w:t>
            </w:r>
            <w:r w:rsidRPr="00D6520A">
              <w:rPr>
                <w:rStyle w:val="20"/>
              </w:rPr>
              <w:br/>
              <w:t>дорожного</w:t>
            </w:r>
            <w:r w:rsidRPr="00D6520A">
              <w:rPr>
                <w:rStyle w:val="20"/>
              </w:rPr>
              <w:br/>
              <w:t>покрытия</w:t>
            </w:r>
            <w:r w:rsidRPr="00D6520A">
              <w:rPr>
                <w:rStyle w:val="20"/>
              </w:rPr>
              <w:br/>
              <w:t>улицы, 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Тип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покрытия</w:t>
            </w:r>
          </w:p>
        </w:tc>
      </w:tr>
      <w:tr w:rsidR="00D6520A" w:rsidRPr="00D6520A" w:rsidTr="001F2759">
        <w:trPr>
          <w:trHeight w:hRule="exact" w:val="1090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а/б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ц/б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after="300" w:line="240" w:lineRule="exact"/>
              <w:ind w:left="220"/>
              <w:rPr>
                <w:szCs w:val="24"/>
              </w:rPr>
            </w:pPr>
            <w:r w:rsidRPr="00D6520A">
              <w:rPr>
                <w:rStyle w:val="20"/>
              </w:rPr>
              <w:t>гравий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before="300" w:line="240" w:lineRule="exact"/>
              <w:ind w:left="220"/>
              <w:rPr>
                <w:szCs w:val="24"/>
              </w:rPr>
            </w:pPr>
            <w:r w:rsidRPr="00D6520A">
              <w:rPr>
                <w:rStyle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грунт</w:t>
            </w:r>
          </w:p>
        </w:tc>
      </w:tr>
      <w:tr w:rsidR="00D6520A" w:rsidRPr="00D6520A" w:rsidTr="001F2759">
        <w:trPr>
          <w:trHeight w:hRule="exact" w:val="2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Сельсовет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Курайский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22,64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ind w:right="14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6,6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с. Курай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6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1,85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Кирова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0,65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2,38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Набережная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0,65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Гагарина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Терешковой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0,94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</w:tbl>
    <w:p w:rsidR="00D6520A" w:rsidRPr="00D6520A" w:rsidRDefault="00D6520A" w:rsidP="00D6520A">
      <w:pPr>
        <w:framePr w:w="9442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277"/>
        <w:gridCol w:w="1267"/>
        <w:gridCol w:w="1373"/>
        <w:gridCol w:w="682"/>
        <w:gridCol w:w="533"/>
        <w:gridCol w:w="989"/>
        <w:gridCol w:w="850"/>
      </w:tblGrid>
      <w:tr w:rsidR="00D6520A" w:rsidRPr="00D6520A" w:rsidTr="001F2759">
        <w:trPr>
          <w:trHeight w:hRule="exact" w:val="33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lastRenderedPageBreak/>
              <w:t>Наименование улицы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Длина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улицы,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км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Средняя</w:t>
            </w:r>
            <w:r w:rsidRPr="00D6520A">
              <w:rPr>
                <w:rStyle w:val="20"/>
              </w:rPr>
              <w:br/>
              <w:t>ширина</w:t>
            </w:r>
            <w:r w:rsidRPr="00D6520A">
              <w:rPr>
                <w:rStyle w:val="20"/>
              </w:rPr>
              <w:br/>
              <w:t>земляного</w:t>
            </w:r>
            <w:r w:rsidRPr="00D6520A">
              <w:rPr>
                <w:rStyle w:val="20"/>
              </w:rPr>
              <w:br/>
              <w:t>полотна</w:t>
            </w:r>
            <w:r w:rsidRPr="00D6520A">
              <w:rPr>
                <w:rStyle w:val="20"/>
              </w:rPr>
              <w:br/>
              <w:t>улицы, 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74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Средняя</w:t>
            </w:r>
            <w:r w:rsidRPr="00D6520A">
              <w:rPr>
                <w:rStyle w:val="20"/>
              </w:rPr>
              <w:br/>
              <w:t>ширина</w:t>
            </w:r>
            <w:r w:rsidRPr="00D6520A">
              <w:rPr>
                <w:rStyle w:val="20"/>
              </w:rPr>
              <w:br/>
              <w:t>дорожного</w:t>
            </w:r>
            <w:r w:rsidRPr="00D6520A">
              <w:rPr>
                <w:rStyle w:val="20"/>
              </w:rPr>
              <w:br/>
              <w:t>покрытия</w:t>
            </w:r>
            <w:r w:rsidRPr="00D6520A">
              <w:rPr>
                <w:rStyle w:val="20"/>
              </w:rPr>
              <w:br/>
              <w:t>улицы, 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Тип покрытия</w:t>
            </w:r>
          </w:p>
        </w:tc>
      </w:tr>
      <w:tr w:rsidR="00D6520A" w:rsidRPr="00D6520A" w:rsidTr="001F2759">
        <w:trPr>
          <w:trHeight w:hRule="exact" w:val="1090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а/б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ц/б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after="360" w:line="240" w:lineRule="exact"/>
              <w:ind w:left="200"/>
              <w:rPr>
                <w:szCs w:val="24"/>
              </w:rPr>
            </w:pPr>
            <w:r w:rsidRPr="00D6520A">
              <w:rPr>
                <w:rStyle w:val="20"/>
              </w:rPr>
              <w:t>гравий</w:t>
            </w:r>
          </w:p>
          <w:p w:rsidR="00D6520A" w:rsidRPr="00D6520A" w:rsidRDefault="00D6520A" w:rsidP="001F2759">
            <w:pPr>
              <w:framePr w:w="9442" w:wrap="notBeside" w:vAnchor="text" w:hAnchor="text" w:xAlign="center" w:y="1"/>
              <w:spacing w:before="360" w:line="240" w:lineRule="exact"/>
              <w:ind w:left="200"/>
              <w:rPr>
                <w:szCs w:val="24"/>
              </w:rPr>
            </w:pPr>
            <w:r w:rsidRPr="00D6520A">
              <w:rPr>
                <w:rStyle w:val="20"/>
              </w:rPr>
              <w:t>щебень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грунт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Лесная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Колхозная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Школьная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Свердлова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Октябрьский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Проезд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2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свалке</w:t>
            </w:r>
            <w:r w:rsidRPr="00D6520A">
              <w:rPr>
                <w:rStyle w:val="20"/>
              </w:rPr>
              <w:br/>
              <w:t>Курай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56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кладбищу</w:t>
            </w:r>
            <w:r w:rsidRPr="00D6520A">
              <w:rPr>
                <w:rStyle w:val="20"/>
              </w:rPr>
              <w:br/>
              <w:t>Курай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6"/>
              </w:rPr>
              <w:t xml:space="preserve">д. </w:t>
            </w:r>
            <w:proofErr w:type="spellStart"/>
            <w:r w:rsidRPr="00D6520A">
              <w:rPr>
                <w:rStyle w:val="26"/>
              </w:rPr>
              <w:t>Ашпатск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4,97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6"/>
              </w:rPr>
              <w:t>2,0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6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6"/>
              </w:rPr>
              <w:t>0,65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Лесная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Нагорная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Проезд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6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кладбищу</w:t>
            </w:r>
            <w:r w:rsidRPr="00D6520A">
              <w:rPr>
                <w:rStyle w:val="20"/>
              </w:rPr>
              <w:br/>
            </w:r>
            <w:proofErr w:type="spellStart"/>
            <w:r w:rsidRPr="00D6520A">
              <w:rPr>
                <w:rStyle w:val="20"/>
              </w:rPr>
              <w:t>Ашпатск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6"/>
              </w:rPr>
              <w:t>д. Плитная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2,79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80" w:lineRule="exact"/>
              <w:jc w:val="center"/>
              <w:rPr>
                <w:szCs w:val="24"/>
              </w:rPr>
            </w:pPr>
            <w:r w:rsidRPr="00D6520A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80" w:lineRule="exact"/>
              <w:jc w:val="center"/>
              <w:rPr>
                <w:szCs w:val="24"/>
              </w:rPr>
            </w:pPr>
            <w:r w:rsidRPr="00D6520A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6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right="140"/>
              <w:jc w:val="right"/>
              <w:rPr>
                <w:szCs w:val="24"/>
              </w:rPr>
            </w:pPr>
            <w:r w:rsidRPr="00D6520A">
              <w:rPr>
                <w:rStyle w:val="26"/>
              </w:rPr>
              <w:t>0,7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Чулпан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6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кладбищу</w:t>
            </w:r>
            <w:r w:rsidRPr="00D6520A">
              <w:rPr>
                <w:rStyle w:val="20"/>
              </w:rPr>
              <w:br/>
              <w:t>Плитная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6"/>
              </w:rPr>
              <w:t>д. Петровка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6"/>
              </w:rPr>
              <w:t>4,23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80" w:lineRule="exact"/>
              <w:jc w:val="center"/>
              <w:rPr>
                <w:szCs w:val="24"/>
              </w:rPr>
            </w:pPr>
            <w:r w:rsidRPr="00D6520A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80" w:lineRule="exact"/>
              <w:jc w:val="center"/>
              <w:rPr>
                <w:szCs w:val="24"/>
              </w:rPr>
            </w:pPr>
            <w:r w:rsidRPr="00D6520A">
              <w:rPr>
                <w:rStyle w:val="24pt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300"/>
              <w:rPr>
                <w:szCs w:val="24"/>
              </w:rPr>
            </w:pPr>
            <w:r w:rsidRPr="00D6520A">
              <w:rPr>
                <w:rStyle w:val="26"/>
              </w:rPr>
              <w:t>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right="140"/>
              <w:jc w:val="right"/>
              <w:rPr>
                <w:szCs w:val="24"/>
              </w:rPr>
            </w:pPr>
            <w:r w:rsidRPr="00D6520A">
              <w:rPr>
                <w:rStyle w:val="26"/>
              </w:rPr>
              <w:t>3,4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30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Школьная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Школьная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Набережная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Проезд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  <w:tr w:rsidR="00D6520A" w:rsidRPr="00D6520A" w:rsidTr="001F2759">
        <w:trPr>
          <w:trHeight w:hRule="exact" w:val="55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0"/>
              </w:rPr>
              <w:t>Подъезд к кладбищу</w:t>
            </w:r>
            <w:r w:rsidRPr="00D6520A">
              <w:rPr>
                <w:rStyle w:val="20"/>
              </w:rPr>
              <w:br/>
              <w:t>Петровка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20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ind w:left="460"/>
              <w:rPr>
                <w:szCs w:val="24"/>
              </w:rPr>
            </w:pPr>
            <w:r w:rsidRPr="00D6520A">
              <w:rPr>
                <w:rStyle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442" w:wrap="notBeside" w:vAnchor="text" w:hAnchor="text" w:xAlign="center" w:y="1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44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+</w:t>
            </w:r>
          </w:p>
        </w:tc>
      </w:tr>
    </w:tbl>
    <w:p w:rsidR="00D6520A" w:rsidRPr="00D6520A" w:rsidRDefault="00D6520A" w:rsidP="00D6520A">
      <w:pPr>
        <w:framePr w:w="9442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249" w:line="274" w:lineRule="exact"/>
        <w:ind w:right="300" w:firstLine="740"/>
        <w:jc w:val="both"/>
        <w:rPr>
          <w:szCs w:val="24"/>
        </w:rPr>
      </w:pPr>
      <w:bookmarkStart w:id="31" w:name="bookmark31"/>
      <w:r w:rsidRPr="00D6520A">
        <w:rPr>
          <w:szCs w:val="24"/>
        </w:rPr>
        <w:t>Классификация автомобильных дорог общего пользования местного значения и их</w:t>
      </w:r>
      <w:r w:rsidRPr="00D6520A">
        <w:rPr>
          <w:szCs w:val="24"/>
        </w:rPr>
        <w:br/>
        <w:t xml:space="preserve">отнесение к категориям автомобильных дорог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</w:t>
      </w:r>
      <w:r w:rsidRPr="00D6520A">
        <w:rPr>
          <w:szCs w:val="24"/>
        </w:rPr>
        <w:br/>
        <w:t xml:space="preserve">поселения осуществляется в зависимости от </w:t>
      </w:r>
      <w:proofErr w:type="spellStart"/>
      <w:r w:rsidRPr="00D6520A">
        <w:rPr>
          <w:szCs w:val="24"/>
        </w:rPr>
        <w:t>транспортно</w:t>
      </w:r>
      <w:proofErr w:type="spellEnd"/>
      <w:r w:rsidRPr="00D6520A">
        <w:rPr>
          <w:szCs w:val="24"/>
        </w:rPr>
        <w:t xml:space="preserve"> -эксплуатационных</w:t>
      </w:r>
      <w:r w:rsidRPr="00D6520A">
        <w:rPr>
          <w:szCs w:val="24"/>
        </w:rPr>
        <w:br/>
        <w:t>характеристик и потребительских свойств автомобильных дорог в порядке,</w:t>
      </w:r>
      <w:r w:rsidRPr="00D6520A">
        <w:rPr>
          <w:szCs w:val="24"/>
        </w:rPr>
        <w:br/>
        <w:t>установленном Правительством Российской Федерации.</w:t>
      </w:r>
      <w:bookmarkEnd w:id="31"/>
    </w:p>
    <w:p w:rsidR="00D6520A" w:rsidRPr="00D6520A" w:rsidRDefault="00D6520A" w:rsidP="00D6520A">
      <w:pPr>
        <w:spacing w:after="56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Значительная часть дорог не имеет твердого покрытия.</w:t>
      </w:r>
    </w:p>
    <w:p w:rsidR="00D6520A" w:rsidRPr="00D6520A" w:rsidRDefault="00D6520A" w:rsidP="00D93046">
      <w:pPr>
        <w:pStyle w:val="41"/>
        <w:numPr>
          <w:ilvl w:val="0"/>
          <w:numId w:val="18"/>
        </w:numPr>
        <w:shd w:val="clear" w:color="auto" w:fill="auto"/>
        <w:tabs>
          <w:tab w:val="left" w:pos="1052"/>
        </w:tabs>
        <w:spacing w:before="0" w:after="64" w:line="278" w:lineRule="exact"/>
        <w:ind w:right="300" w:firstLine="620"/>
        <w:jc w:val="both"/>
        <w:rPr>
          <w:sz w:val="24"/>
          <w:szCs w:val="24"/>
        </w:rPr>
      </w:pPr>
      <w:r w:rsidRPr="00D6520A">
        <w:rPr>
          <w:sz w:val="24"/>
          <w:szCs w:val="24"/>
        </w:rPr>
        <w:t>Анализ состава парка транспортных средств и уровня автомобилизации в</w:t>
      </w:r>
      <w:r w:rsidRPr="00D6520A">
        <w:rPr>
          <w:sz w:val="24"/>
          <w:szCs w:val="24"/>
        </w:rPr>
        <w:br/>
      </w:r>
      <w:proofErr w:type="spellStart"/>
      <w:r w:rsidRPr="00D6520A">
        <w:rPr>
          <w:sz w:val="24"/>
          <w:szCs w:val="24"/>
        </w:rPr>
        <w:t>Курайском</w:t>
      </w:r>
      <w:proofErr w:type="spellEnd"/>
      <w:r w:rsidRPr="00D6520A">
        <w:rPr>
          <w:sz w:val="24"/>
          <w:szCs w:val="24"/>
        </w:rPr>
        <w:t xml:space="preserve"> сельсовете. Обеспеченность парковками (парковочными</w:t>
      </w:r>
      <w:r w:rsidRPr="00D6520A">
        <w:rPr>
          <w:sz w:val="24"/>
          <w:szCs w:val="24"/>
        </w:rPr>
        <w:br/>
        <w:t>местами)</w:t>
      </w:r>
    </w:p>
    <w:p w:rsidR="00D6520A" w:rsidRPr="00D6520A" w:rsidRDefault="00D6520A" w:rsidP="00D6520A">
      <w:pPr>
        <w:spacing w:line="274" w:lineRule="exact"/>
        <w:ind w:right="300" w:firstLine="740"/>
        <w:jc w:val="both"/>
        <w:rPr>
          <w:szCs w:val="24"/>
        </w:rPr>
      </w:pPr>
      <w:r w:rsidRPr="00D6520A">
        <w:rPr>
          <w:szCs w:val="24"/>
        </w:rPr>
        <w:lastRenderedPageBreak/>
        <w:t>Уровень автомобилизации, в соответствии с Генеральным планом, на территории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составляет 259 единиц транспорта на 1000 жителей (298</w:t>
      </w:r>
      <w:r w:rsidRPr="00D6520A">
        <w:rPr>
          <w:szCs w:val="24"/>
        </w:rPr>
        <w:br/>
        <w:t>единиц на 2021 год).</w:t>
      </w:r>
      <w:r w:rsidRPr="00D6520A">
        <w:rPr>
          <w:szCs w:val="24"/>
        </w:rPr>
        <w:br w:type="page"/>
      </w:r>
    </w:p>
    <w:p w:rsidR="00D6520A" w:rsidRPr="00D6520A" w:rsidRDefault="00D6520A" w:rsidP="00D6520A">
      <w:pPr>
        <w:pStyle w:val="aff2"/>
        <w:framePr w:w="9586" w:wrap="notBeside" w:vAnchor="text" w:hAnchor="text" w:xAlign="center" w:y="1"/>
        <w:shd w:val="clear" w:color="auto" w:fill="auto"/>
        <w:spacing w:line="240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Таблица 1.5</w:t>
      </w:r>
    </w:p>
    <w:p w:rsidR="00D6520A" w:rsidRPr="00D6520A" w:rsidRDefault="00D6520A" w:rsidP="00D6520A">
      <w:pPr>
        <w:pStyle w:val="aff2"/>
        <w:framePr w:w="9586" w:wrap="notBeside" w:vAnchor="text" w:hAnchor="text" w:xAlign="center" w:y="1"/>
        <w:shd w:val="clear" w:color="auto" w:fill="auto"/>
        <w:tabs>
          <w:tab w:val="left" w:leader="underscore" w:pos="8352"/>
        </w:tabs>
        <w:spacing w:line="240" w:lineRule="exact"/>
        <w:jc w:val="both"/>
        <w:rPr>
          <w:sz w:val="24"/>
          <w:szCs w:val="24"/>
        </w:rPr>
      </w:pPr>
      <w:r w:rsidRPr="00D6520A">
        <w:rPr>
          <w:sz w:val="24"/>
          <w:szCs w:val="24"/>
        </w:rPr>
        <w:t xml:space="preserve">Уровень автомобилизации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 на 2021 гг.</w:t>
      </w:r>
      <w:r w:rsidRPr="00D6520A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4056"/>
      </w:tblGrid>
      <w:tr w:rsidR="00D6520A" w:rsidRPr="00D6520A" w:rsidTr="001F2759">
        <w:trPr>
          <w:trHeight w:hRule="exact" w:val="274"/>
          <w:jc w:val="center"/>
        </w:trPr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Вид автотранспортных средств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Кол-во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rPr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 г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Общее количество автотранспортных средств, шт.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298</w:t>
            </w:r>
          </w:p>
        </w:tc>
      </w:tr>
      <w:tr w:rsidR="00D6520A" w:rsidRPr="00D6520A" w:rsidTr="001F2759">
        <w:trPr>
          <w:trHeight w:hRule="exact" w:val="250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1148</w:t>
            </w:r>
          </w:p>
        </w:tc>
      </w:tr>
    </w:tbl>
    <w:p w:rsidR="00D6520A" w:rsidRPr="00D6520A" w:rsidRDefault="00D6520A" w:rsidP="00D6520A">
      <w:pPr>
        <w:framePr w:w="958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189"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Ожидается незначительное увеличение количества зарегистрированных</w:t>
      </w:r>
      <w:r w:rsidRPr="00D6520A">
        <w:rPr>
          <w:szCs w:val="24"/>
        </w:rPr>
        <w:br/>
        <w:t>транспортных средств на территории поселения. Так, в соответствии с динамикой</w:t>
      </w:r>
      <w:r w:rsidRPr="00D6520A">
        <w:rPr>
          <w:szCs w:val="24"/>
        </w:rPr>
        <w:br/>
        <w:t>численности населения поселения, количество жителей ежегодно уменьшается, что в</w:t>
      </w:r>
      <w:r w:rsidRPr="00D6520A">
        <w:rPr>
          <w:szCs w:val="24"/>
        </w:rPr>
        <w:br/>
        <w:t>перспективе обеспечивает незначительный рост уровня автомобилизации.</w:t>
      </w:r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Хранение легковых автомобилей осуществляется преимущественно на придомовых</w:t>
      </w:r>
      <w:r w:rsidRPr="00D6520A">
        <w:rPr>
          <w:szCs w:val="24"/>
        </w:rPr>
        <w:br/>
        <w:t>территориях. Парковочные места имеются практически у всех объектов социальной</w:t>
      </w:r>
      <w:r w:rsidRPr="00D6520A">
        <w:rPr>
          <w:szCs w:val="24"/>
        </w:rPr>
        <w:br/>
        <w:t>инфраструктуры и у административных зданий хозяйствующих организаций.</w:t>
      </w:r>
    </w:p>
    <w:p w:rsidR="00D6520A" w:rsidRPr="00D6520A" w:rsidRDefault="00D6520A" w:rsidP="00D6520A">
      <w:pPr>
        <w:spacing w:after="53" w:line="274" w:lineRule="exact"/>
        <w:ind w:firstLine="820"/>
        <w:jc w:val="both"/>
        <w:rPr>
          <w:szCs w:val="24"/>
        </w:rPr>
      </w:pPr>
      <w:bookmarkStart w:id="32" w:name="bookmark32"/>
      <w:r w:rsidRPr="00D6520A">
        <w:rPr>
          <w:szCs w:val="24"/>
        </w:rPr>
        <w:t>На территории поселения дефицита парковочных мест не наблюдается. Учитывая</w:t>
      </w:r>
      <w:r w:rsidRPr="00D6520A">
        <w:rPr>
          <w:szCs w:val="24"/>
        </w:rPr>
        <w:br/>
        <w:t>высокий процент населения, проживающего в индивидуальной и высокоплотной</w:t>
      </w:r>
      <w:r w:rsidRPr="00D6520A">
        <w:rPr>
          <w:szCs w:val="24"/>
        </w:rPr>
        <w:br/>
        <w:t>малоэтажной жилой застройке и дальнейшее развитие индивидуального жилищного</w:t>
      </w:r>
      <w:r w:rsidRPr="00D6520A">
        <w:rPr>
          <w:szCs w:val="24"/>
        </w:rPr>
        <w:br/>
        <w:t>строительства, прогнозируется, что жители будут обеспечены местами для постоянного</w:t>
      </w:r>
      <w:r w:rsidRPr="00D6520A">
        <w:rPr>
          <w:szCs w:val="24"/>
        </w:rPr>
        <w:br/>
        <w:t>хранения автомобилей на своих приусадебных и придомовых участках.</w:t>
      </w:r>
      <w:bookmarkEnd w:id="32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123"/>
        </w:tabs>
        <w:spacing w:after="68" w:line="283" w:lineRule="exact"/>
        <w:ind w:firstLine="700"/>
        <w:rPr>
          <w:sz w:val="24"/>
          <w:szCs w:val="24"/>
        </w:rPr>
      </w:pPr>
      <w:bookmarkStart w:id="33" w:name="bookmark33"/>
      <w:r w:rsidRPr="00D6520A">
        <w:rPr>
          <w:sz w:val="24"/>
          <w:szCs w:val="24"/>
        </w:rPr>
        <w:t>Характеристика работы транспортных средств общего пользования,</w:t>
      </w:r>
      <w:r w:rsidRPr="00D6520A">
        <w:rPr>
          <w:sz w:val="24"/>
          <w:szCs w:val="24"/>
        </w:rPr>
        <w:br/>
        <w:t>включая анализ пассажиропотока</w:t>
      </w:r>
      <w:bookmarkEnd w:id="33"/>
    </w:p>
    <w:p w:rsidR="00D6520A" w:rsidRPr="00D6520A" w:rsidRDefault="00D6520A" w:rsidP="00D6520A">
      <w:pPr>
        <w:spacing w:after="240"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Пассажирский транспорт является важнейшим элементом сферы обслуживания</w:t>
      </w:r>
      <w:r w:rsidRPr="00D6520A">
        <w:rPr>
          <w:szCs w:val="24"/>
        </w:rPr>
        <w:br/>
        <w:t>населения, без которого невозможно нормальное функционирование общества. Он</w:t>
      </w:r>
      <w:r w:rsidRPr="00D6520A">
        <w:rPr>
          <w:szCs w:val="24"/>
        </w:rPr>
        <w:br/>
        <w:t>призван удовлетворять потребности населения в передвижениях, вызванные</w:t>
      </w:r>
      <w:r w:rsidRPr="00D6520A">
        <w:rPr>
          <w:szCs w:val="24"/>
        </w:rPr>
        <w:br/>
        <w:t>производственными, бытовыми, культурными связями.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34" w:name="bookmark34"/>
      <w:r w:rsidRPr="00D6520A">
        <w:rPr>
          <w:sz w:val="24"/>
          <w:szCs w:val="24"/>
        </w:rPr>
        <w:t>Автомобильный транспорт</w:t>
      </w:r>
      <w:bookmarkEnd w:id="34"/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На территории поселения пассажирские перевозки наземным транспортом</w:t>
      </w:r>
      <w:r w:rsidRPr="00D6520A">
        <w:rPr>
          <w:szCs w:val="24"/>
        </w:rPr>
        <w:br/>
        <w:t>представлены межмуниципальными маршрутами (таблица 1.6).</w:t>
      </w:r>
    </w:p>
    <w:p w:rsidR="00D6520A" w:rsidRPr="00D6520A" w:rsidRDefault="00D6520A" w:rsidP="00D6520A">
      <w:pPr>
        <w:pStyle w:val="aff2"/>
        <w:framePr w:w="9360" w:wrap="notBeside" w:vAnchor="text" w:hAnchor="text" w:xAlign="center" w:y="1"/>
        <w:shd w:val="clear" w:color="auto" w:fill="auto"/>
        <w:spacing w:line="274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t>Таблица 1.6</w:t>
      </w:r>
    </w:p>
    <w:p w:rsidR="00D6520A" w:rsidRPr="00D6520A" w:rsidRDefault="00D6520A" w:rsidP="00D6520A">
      <w:pPr>
        <w:pStyle w:val="aff2"/>
        <w:framePr w:w="9360" w:wrap="notBeside" w:vAnchor="text" w:hAnchor="text" w:xAlign="center" w:y="1"/>
        <w:shd w:val="clear" w:color="auto" w:fill="auto"/>
        <w:tabs>
          <w:tab w:val="left" w:leader="underscore" w:pos="792"/>
          <w:tab w:val="left" w:leader="underscore" w:pos="1738"/>
          <w:tab w:val="left" w:leader="underscore" w:pos="8093"/>
        </w:tabs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Межмуниципальные автобусные маршруты , проходящие по территории</w:t>
      </w:r>
      <w:r w:rsidRPr="00D6520A">
        <w:rPr>
          <w:sz w:val="24"/>
          <w:szCs w:val="24"/>
        </w:rPr>
        <w:br/>
      </w:r>
      <w:r w:rsidRPr="00D6520A">
        <w:rPr>
          <w:sz w:val="24"/>
          <w:szCs w:val="24"/>
        </w:rPr>
        <w:tab/>
      </w:r>
      <w:r w:rsidRPr="00D6520A">
        <w:rPr>
          <w:sz w:val="24"/>
          <w:szCs w:val="24"/>
        </w:rPr>
        <w:tab/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  <w:r w:rsidRPr="00D6520A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3730"/>
        <w:gridCol w:w="3581"/>
      </w:tblGrid>
      <w:tr w:rsidR="00D6520A" w:rsidRPr="00D6520A" w:rsidTr="001F2759">
        <w:trPr>
          <w:trHeight w:hRule="exact" w:val="59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78" w:lineRule="exact"/>
              <w:jc w:val="both"/>
              <w:rPr>
                <w:szCs w:val="24"/>
              </w:rPr>
            </w:pPr>
            <w:r w:rsidRPr="00D6520A">
              <w:rPr>
                <w:rStyle w:val="20"/>
              </w:rPr>
              <w:t>Регистрационный</w:t>
            </w:r>
            <w:r w:rsidRPr="00D6520A">
              <w:rPr>
                <w:rStyle w:val="20"/>
              </w:rPr>
              <w:br/>
              <w:t>номер маршрута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Наименование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Протяженность, км</w:t>
            </w:r>
          </w:p>
        </w:tc>
      </w:tr>
      <w:tr w:rsidR="00D6520A" w:rsidRPr="00D6520A" w:rsidTr="001F2759">
        <w:trPr>
          <w:trHeight w:hRule="exact" w:val="26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Дзержинское - Плитное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34,0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60" w:wrap="notBeside" w:vAnchor="text" w:hAnchor="text" w:xAlign="center" w:y="1"/>
              <w:rPr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Дзержинское - Курай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24,0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60" w:wrap="notBeside" w:vAnchor="text" w:hAnchor="text" w:xAlign="center" w:y="1"/>
              <w:rPr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 xml:space="preserve">Дзержинское - </w:t>
            </w:r>
            <w:proofErr w:type="spellStart"/>
            <w:r w:rsidRPr="00D6520A">
              <w:rPr>
                <w:rStyle w:val="20"/>
              </w:rPr>
              <w:t>Ашпатск</w:t>
            </w:r>
            <w:proofErr w:type="spell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27,2</w:t>
            </w:r>
          </w:p>
        </w:tc>
      </w:tr>
      <w:tr w:rsidR="00D6520A" w:rsidRPr="00D6520A" w:rsidTr="001F2759">
        <w:trPr>
          <w:trHeight w:hRule="exact" w:val="27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Дзержинское - Петровка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41,2</w:t>
            </w:r>
          </w:p>
        </w:tc>
      </w:tr>
    </w:tbl>
    <w:p w:rsidR="00D6520A" w:rsidRPr="00D6520A" w:rsidRDefault="00D6520A" w:rsidP="00D6520A">
      <w:pPr>
        <w:framePr w:w="9360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190" w:line="278" w:lineRule="exact"/>
        <w:ind w:firstLine="820"/>
        <w:jc w:val="both"/>
        <w:rPr>
          <w:szCs w:val="24"/>
        </w:rPr>
      </w:pPr>
      <w:r w:rsidRPr="00D6520A">
        <w:rPr>
          <w:szCs w:val="24"/>
        </w:rPr>
        <w:t>Также действуют междугородные маршруты (таблица 1.7).</w:t>
      </w:r>
    </w:p>
    <w:p w:rsidR="00D6520A" w:rsidRPr="00D6520A" w:rsidRDefault="00D6520A" w:rsidP="00D6520A">
      <w:pPr>
        <w:spacing w:line="278" w:lineRule="exact"/>
        <w:jc w:val="right"/>
        <w:rPr>
          <w:szCs w:val="24"/>
        </w:rPr>
      </w:pPr>
      <w:r w:rsidRPr="00D6520A">
        <w:rPr>
          <w:szCs w:val="24"/>
        </w:rPr>
        <w:t>Таблица 1.7</w:t>
      </w:r>
    </w:p>
    <w:p w:rsidR="00D6520A" w:rsidRPr="00D6520A" w:rsidRDefault="00D6520A" w:rsidP="00D6520A">
      <w:pPr>
        <w:tabs>
          <w:tab w:val="left" w:leader="underscore" w:pos="1463"/>
        </w:tabs>
        <w:spacing w:line="278" w:lineRule="exact"/>
        <w:ind w:firstLine="820"/>
        <w:jc w:val="both"/>
        <w:rPr>
          <w:szCs w:val="24"/>
          <w:u w:val="single"/>
        </w:rPr>
      </w:pPr>
      <w:r w:rsidRPr="00D6520A">
        <w:rPr>
          <w:noProof/>
          <w:szCs w:val="24"/>
        </w:rPr>
        <mc:AlternateContent>
          <mc:Choice Requires="wps">
            <w:drawing>
              <wp:anchor distT="0" distB="77470" distL="63500" distR="749935" simplePos="0" relativeHeight="251661824" behindDoc="1" locked="0" layoutInCell="1" allowOverlap="1" wp14:anchorId="6DC97125" wp14:editId="64068190">
                <wp:simplePos x="0" y="0"/>
                <wp:positionH relativeFrom="margin">
                  <wp:posOffset>121920</wp:posOffset>
                </wp:positionH>
                <wp:positionV relativeFrom="paragraph">
                  <wp:posOffset>129540</wp:posOffset>
                </wp:positionV>
                <wp:extent cx="1243330" cy="353060"/>
                <wp:effectExtent l="3810" t="0" r="635" b="1270"/>
                <wp:wrapTopAndBottom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78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Регистрационный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номер маршрута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9712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.6pt;margin-top:10.2pt;width:97.9pt;height:27.8pt;z-index:-251654656;visibility:visible;mso-wrap-style:square;mso-width-percent:0;mso-height-percent:0;mso-wrap-distance-left:5pt;mso-wrap-distance-top:0;mso-wrap-distance-right:59.0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JssgIAALI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GIkSAN9OiR9gbdyR6FC1ufrtUJuD204Gh62Ic+O666vZfFd42EXNdE7OitUrKrKSkhv9De9F9c&#10;HXC0Bdl2n2QJccjeSAfUV6qxxYNyIECHPj2demNzKWzISTSdTuGogLPpbBrMXfN8koy3W6XNByob&#10;ZI0UK+i9QyeHe21sNiQZXWwwIXPGues/Fxcb4DjsQGy4as9sFq6dz3EQb5abZeRFk/nGi4Is827z&#10;deTN83Axy6bZep2Fv2zcMEpqVpZU2DCjtMLoz1p3FPkgipO4tOSstHA2Ja122zVX6EBA2rn7XM3h&#10;5OzmX6bhigBcXlGC2gZ3k9jL58uFF+XRzIsXwdILwvgungdRHGX5JaV7Jui/U0JdiuPZZDaI6Zz0&#10;K26B+95yI0nDDAwPzpoUL09OJLES3IjStdYQxgf7RSls+udSQLvHRjvBWo0OajX9tndvw6nZinkr&#10;yydQsJIgMNAiDD4waql+YtTBEEmx/rEnimLEPwp4BXbijIYaje1oEFHA1RQbjAZzbYbJtG8V29WA&#10;PL6zW3gpOXMiPmdxfF8wGByX4xCzk+flv/M6j9rVbwAAAP//AwBQSwMEFAAGAAgAAAAhAMf7A/Dc&#10;AAAACAEAAA8AAABkcnMvZG93bnJldi54bWxMjzFPwzAUhHck/oP1kFhQ68SC0IY4FUKwsFFY2Nz4&#10;kUTYz1HsJqG/nsdEx9Od7r6rdot3YsIx9oE05OsMBFITbE+tho/3l9UGREyGrHGBUMMPRtjVlxeV&#10;KW2Y6Q2nfWoFl1AsjYYupaGUMjYdehPXYUBi7yuM3iSWYyvtaGYu906qLCukNz3xQmcGfOqw+d4f&#10;vYZieR5uXreo5lPjJvo85XnCXOvrq+XxAUTCJf2H4Q+f0aFmpkM4ko3Csd4qTmpQ2S0I9lV+x98O&#10;Gu6LDGRdyfMD9S8AAAD//wMAUEsBAi0AFAAGAAgAAAAhALaDOJL+AAAA4QEAABMAAAAAAAAAAAAA&#10;AAAAAAAAAFtDb250ZW50X1R5cGVzXS54bWxQSwECLQAUAAYACAAAACEAOP0h/9YAAACUAQAACwAA&#10;AAAAAAAAAAAAAAAvAQAAX3JlbHMvLnJlbHNQSwECLQAUAAYACAAAACEAuwtibLICAACyBQAADgAA&#10;AAAAAAAAAAAAAAAuAgAAZHJzL2Uyb0RvYy54bWxQSwECLQAUAAYACAAAACEAx/sD8NwAAAAIAQAA&#10;DwAAAAAAAAAAAAAAAAAMBQAAZHJzL2Rvd25yZXYueG1sUEsFBgAAAAAEAAQA8wAAABUGAAAA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78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</w:rPr>
                        <w:t>Регистрационный</w:t>
                      </w:r>
                      <w:r>
                        <w:rPr>
                          <w:rStyle w:val="2Exact"/>
                        </w:rPr>
                        <w:br/>
                        <w:t>номер маршрута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97790" distL="499745" distR="536575" simplePos="0" relativeHeight="251662848" behindDoc="1" locked="0" layoutInCell="1" allowOverlap="1" wp14:anchorId="68A56B85" wp14:editId="2D1AB0F9">
                <wp:simplePos x="0" y="0"/>
                <wp:positionH relativeFrom="margin">
                  <wp:posOffset>597535</wp:posOffset>
                </wp:positionH>
                <wp:positionV relativeFrom="paragraph">
                  <wp:posOffset>588010</wp:posOffset>
                </wp:positionV>
                <wp:extent cx="311150" cy="152400"/>
                <wp:effectExtent l="3175" t="0" r="0" b="635"/>
                <wp:wrapTopAndBottom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699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6B85" id="Text Box 16" o:spid="_x0000_s1027" type="#_x0000_t202" style="position:absolute;left:0;text-align:left;margin-left:47.05pt;margin-top:46.3pt;width:24.5pt;height:12pt;z-index:-251653632;visibility:visible;mso-wrap-style:square;mso-width-percent:0;mso-height-percent:0;mso-wrap-distance-left:39.35pt;mso-wrap-distance-top:0;mso-wrap-distance-right:42.25pt;mso-wrap-distance-bottom: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Z6sQIAALE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Y4gPYK2UKNHNhh0JwdE5jY/facTcHvowNEMsA91drHq7l4W3zUSclVTsWW3Ssm+ZrQEfsTe9F9c&#10;HXG0Bdn0n2QJ79CdkQ5oqFRrkwfpQIAORJ6OtbFcCti8JITM4KSAIzILo8DVzqfJdLlT2nxgskXW&#10;SLGC0jtwur/XxpKhyeRi3xIy503jyt+Isw1wHHfgabhqzywJV83nOIjXi/Ui8qJwvvaiIMu823wV&#10;efOcXM2yy2y1ysgv+y6JkpqXJRP2mUlZJPqzyh00PmriqC0tG15aOEtJq+1m1Si0p6Ds3H0u5XBy&#10;cvPPabgkQCyvQiKQzbsw9vL54sqL8mjmxVfBwgtIfBfPgyiOsvw8pHsu2L+HhPoUx7NwNmrpRPpV&#10;bIH73sZGk5YbmB0Nb1O8ODrRxCpwLUpXWkN5M9ovUmHpn1IB5Z4K7fRqJTqK1QybwbVGOLXBRpZP&#10;IGAlQWCgRZh7YNRS/cSohxmSYv1jRxXDqPkooAnAxUyGmozNZFBRwNUUG4xGc2XGwbTrFN/WgDy1&#10;2S00Ss6diG1HjSwO7QVzwcVymGF28Lz8d16nSbv8DQAA//8DAFBLAwQUAAYACAAAACEAmgM5UNwA&#10;AAAJAQAADwAAAGRycy9kb3ducmV2LnhtbEyPP0/DMBDFdyS+g3VILKh1HCqLhjgVQrCwUVjY3Pia&#10;RMTnKHaT0E/PdYLp/rynd78rd4vvxYRj7AIZUOsMBFIdXEeNgc+P19UDiJgsOdsHQgM/GGFXXV+V&#10;tnBhpnec9qkRHEKxsAbalIZCyli36G1chwGJtWMYvU08jo10o5053PcyzzItve2IL7R2wOcW6+/9&#10;yRvQy8tw97bFfD7X/URfZ6USKmNub5anRxAJl/Rnhgs+o0PFTIdwIhdFb2C7UezkmmsQF31zz4sD&#10;N0prkFUp/39Q/QIAAP//AwBQSwECLQAUAAYACAAAACEAtoM4kv4AAADhAQAAEwAAAAAAAAAAAAAA&#10;AAAAAAAAW0NvbnRlbnRfVHlwZXNdLnhtbFBLAQItABQABgAIAAAAIQA4/SH/1gAAAJQBAAALAAAA&#10;AAAAAAAAAAAAAC8BAABfcmVscy8ucmVsc1BLAQItABQABgAIAAAAIQCj2WZ6sQIAALEFAAAOAAAA&#10;AAAAAAAAAAAAAC4CAABkcnMvZTJvRG9jLnhtbFBLAQItABQABgAIAAAAIQCaAzlQ3AAAAAkBAAAP&#10;AAAAAAAAAAAAAAAAAAsFAABkcnMvZG93bnJldi54bWxQSwUGAAAAAAQABADzAAAAFAYAAAAA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40" w:lineRule="exact"/>
                      </w:pPr>
                      <w:r>
                        <w:rPr>
                          <w:rStyle w:val="2Exact"/>
                        </w:rPr>
                        <w:t>699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106680" distL="63500" distR="762000" simplePos="0" relativeHeight="251663872" behindDoc="1" locked="0" layoutInCell="1" allowOverlap="1" wp14:anchorId="74040A42" wp14:editId="5A0A82F5">
                <wp:simplePos x="0" y="0"/>
                <wp:positionH relativeFrom="margin">
                  <wp:posOffset>2115185</wp:posOffset>
                </wp:positionH>
                <wp:positionV relativeFrom="paragraph">
                  <wp:posOffset>228600</wp:posOffset>
                </wp:positionV>
                <wp:extent cx="1048385" cy="152400"/>
                <wp:effectExtent l="0" t="1905" r="2540" b="0"/>
                <wp:wrapTopAndBottom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0A42" id="Text Box 15" o:spid="_x0000_s1028" type="#_x0000_t202" style="position:absolute;left:0;text-align:left;margin-left:166.55pt;margin-top:18pt;width:82.55pt;height:12pt;z-index:-251652608;visibility:visible;mso-wrap-style:square;mso-width-percent:0;mso-height-percent:0;mso-wrap-distance-left:5pt;mso-wrap-distance-top:0;mso-wrap-distance-right:60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gHsQIAALIFAAAOAAAAZHJzL2Uyb0RvYy54bWysVNuOmzAQfa/Uf7D8zgJZyAJaUu2GUFXa&#10;XqTdfoCDTbAKNrWdwLbqv3dsQrKXl6otD9Zgz5y5nZnrd2PXogNTmkuR4/AiwIiJSlIudjn++lB6&#10;CUbaEEFJKwXL8SPT+N3q7Zvroc/YQjaypUwhABE6G/ocN8b0me/rqmEd0ReyZwIea6k6YuBX7Xyq&#10;yADoXesvgmDpD1LRXsmKaQ23xfSIVw6/rlllPte1Zga1OYbYjDuVO7f29FfXJNsp0je8OoZB/iKK&#10;jnABTk9QBTEE7RV/BdXxSkkta3NRyc6Xdc0r5nKAbMLgRTb3DemZywWKo/tTmfT/g60+Hb4oxGmO&#10;L1OMBOmgRw9sNOhWjiiMbX2GXmegdt+DohnhHvrsctX9nay+aSTkuiFix26UkkPDCIX4QmvpPzGd&#10;cLQF2Q4fJQU/ZG+kAxpr1dniQTkQoEOfHk+9sbFU1mUQJZdJjFEFb2G8iALXPJ9ks3WvtHnPZIes&#10;kGMFvXfo5HCnjY2GZLOKdSZkydvW9b8Vzy5AcboB32Bq32wUrp0/0yDdJJsk8qLFcuNFQVF4N+U6&#10;8pZleBUXl8V6XYS/rN8wyhpOKRPWzUytMPqz1h1JPpHiRC4tW04tnA1Jq9123Sp0IEDt0n2u5vBy&#10;VvOfh+GKALm8SCmEat4uUq9cJldeVEaxl14FiReE6W26DKI0KsrnKd1xwf49JTTkOI0X8USmc9Av&#10;cgvc9zo3knXcwPJoeZfj5KREMkvBjaCutYbwdpKflMKGfy4FtHtutCOs5ejEVjNux2k25jnYSvoI&#10;DFYSCAY0hcUHQiPVD4wGWCI51t/3RDGM2g8CpsBunFlQs7CdBSIqMM2xwWgS12baTPte8V0DyPOc&#10;3cCklNyR2I7UFMVxvmAxuFyOS8xunqf/Tuu8ale/AQAA//8DAFBLAwQUAAYACAAAACEA5AEcut0A&#10;AAAJAQAADwAAAGRycy9kb3ducmV2LnhtbEyPsU7EMAyGdyTeITISC+KStqi6K01PCMHCxsHClmtM&#10;W5E4VZNryz09ZoLNln99/v56v3onZpziEEhDtlEgkNpgB+o0vL89325BxGTIGhcINXxjhH1zeVGb&#10;yoaFXnE+pE4whGJlNPQpjZWUse3Rm7gJIxLfPsPkTeJ16qSdzMJw72SuVCm9GYg/9GbExx7br8PJ&#10;ayjXp/HmZYf5cm7dTB/nLEuYaX19tT7cg0i4pr8w/OqzOjTsdAwnslE4DUVRZBzloeROHLjbbXMQ&#10;R6YrBbKp5f8GzQ8AAAD//wMAUEsBAi0AFAAGAAgAAAAhALaDOJL+AAAA4QEAABMAAAAAAAAAAAAA&#10;AAAAAAAAAFtDb250ZW50X1R5cGVzXS54bWxQSwECLQAUAAYACAAAACEAOP0h/9YAAACUAQAACwAA&#10;AAAAAAAAAAAAAAAvAQAAX3JlbHMvLnJlbHNQSwECLQAUAAYACAAAACEAXag4B7ECAACyBQAADgAA&#10;AAAAAAAAAAAAAAAuAgAAZHJzL2Uyb0RvYy54bWxQSwECLQAUAAYACAAAACEA5AEcut0AAAAJAQAA&#10;DwAAAAAAAAAAAAAAAAALBQAAZHJzL2Rvd25yZXYueG1sUEsFBgAAAAAEAAQA8wAAABUGAAAA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40" w:lineRule="exact"/>
                      </w:pPr>
                      <w:r>
                        <w:rPr>
                          <w:rStyle w:val="2Exact"/>
                        </w:rPr>
                        <w:t>Наименование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67945" distL="63500" distR="362585" simplePos="0" relativeHeight="251664896" behindDoc="1" locked="0" layoutInCell="1" allowOverlap="1" wp14:anchorId="604EC9F1" wp14:editId="49A613B1">
                <wp:simplePos x="0" y="0"/>
                <wp:positionH relativeFrom="margin">
                  <wp:posOffset>3925570</wp:posOffset>
                </wp:positionH>
                <wp:positionV relativeFrom="paragraph">
                  <wp:posOffset>129540</wp:posOffset>
                </wp:positionV>
                <wp:extent cx="1896110" cy="353060"/>
                <wp:effectExtent l="0" t="0" r="1905" b="1270"/>
                <wp:wrapTopAndBottom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78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Протяженность в прямом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(обратном) направлении, км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C9F1" id="Text Box 14" o:spid="_x0000_s1029" type="#_x0000_t202" style="position:absolute;left:0;text-align:left;margin-left:309.1pt;margin-top:10.2pt;width:149.3pt;height:27.8pt;z-index:-251651584;visibility:visible;mso-wrap-style:square;mso-width-percent:0;mso-height-percent:0;mso-wrap-distance-left:5pt;mso-wrap-distance-top:0;mso-wrap-distance-right:28.55pt;mso-wrap-distance-bottom: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VjsQIAALIFAAAOAAAAZHJzL2Uyb0RvYy54bWysVN1umzAUvp+0d7B8T4GEUEAhVRvCNKn7&#10;kdo9gAMmWAOb2U6gq/buOzYhadObaRsX1sHn+Px93znLm6Ft0IFKxQRPsX/lYUR5IUrGdyn+9pg7&#10;EUZKE16SRnCa4ieq8M3q/btl3yV0JmrRlFQicMJV0ncprrXuEtdVRU1boq5ERzkoKyFbouFX7txS&#10;kh68t40787zQ7YUsOykKqhTcZqMSr6z/qqKF/lJVimrUpBhy0/aU9tya010tSbKTpKtZcUyD/EUW&#10;LWEcgp5cZUQTtJfsjauWFVIoUemrQrSuqCpWUFsDVON7F9U81KSjthZojupObVL/z23x+fBVIlam&#10;eA5IcdICRo900OhODMgPTH/6TiVg9tCBoR7gHnC2taruXhTfFeJiXRO+o7dSir6mpIT8fPPSffF0&#10;9KOMk23/SZQQh+y1sI6GSramedAOBN4Bp6cTNiaXwoSM4tD3QVWAbr6Ye6EFzyXJ9LqTSn+gokVG&#10;SLEE7K13crhX2mRDksnEBOMiZ01j8W/4qwswHG8gNjw1OpOFhfM59uJNtIkCJ5iFGyfwssy5zdeB&#10;E+b+9SKbZ+t15v8ycf0gqVlZUm7CTNTygz+D7kjykRQncinRsNK4MykpuduuG4kOBKid28/2HDRn&#10;M/d1GrYJUMtFSf4s8O5msZOH0bUT5MHCia+9yPH8+C4OvSAOsvx1SfeM038vCfUpjhezxUimc9IX&#10;tXn2e1sbSVqmYXk0rE1xdDIiiaHghpcWWk1YM8ovWmHSP7cC4J6AtoQ1HB3ZqoftYGfjNAdbUT4B&#10;g6UAggEXYfGBUAv5E6MelkiK1Y89kRSj5iOHKTAbZxLkJGwngfACnqZYYzSKaz1upn0n2a4Gz9Oc&#10;3cKk5MyS2IzUmMVxvmAx2FqOS8xsnpf/1uq8ale/AQAA//8DAFBLAwQUAAYACAAAACEAPQYVWd0A&#10;AAAJAQAADwAAAGRycy9kb3ducmV2LnhtbEyPMU/DMBCFdyT+g3VILIjajlBo0zgVQrCw0bKwufE1&#10;iYjPUewmob+eY4LxdJ++9165W3wvJhxjF8iAXikQSHVwHTUGPg6v92sQMVlytg+EBr4xwq66vipt&#10;4cJM7zjtUyNYQrGwBtqUhkLKWLfobVyFAYl/pzB6m/gcG+lGO7Pc9zJTKpfedsQJrR3wucX6a3/2&#10;BvLlZbh722A2X+p+os+L1gm1Mbc3y9MWRMIl/cHwW5+rQ8WdjuFMLoqeHXqdMWogUw8gGNjonLcc&#10;DTzmCmRVyv8Lqh8AAAD//wMAUEsBAi0AFAAGAAgAAAAhALaDOJL+AAAA4QEAABMAAAAAAAAAAAAA&#10;AAAAAAAAAFtDb250ZW50X1R5cGVzXS54bWxQSwECLQAUAAYACAAAACEAOP0h/9YAAACUAQAACwAA&#10;AAAAAAAAAAAAAAAvAQAAX3JlbHMvLnJlbHNQSwECLQAUAAYACAAAACEAqxSVY7ECAACyBQAADgAA&#10;AAAAAAAAAAAAAAAuAgAAZHJzL2Uyb0RvYy54bWxQSwECLQAUAAYACAAAACEAPQYVWd0AAAAJAQAA&#10;DwAAAAAAAAAAAAAAAAALBQAAZHJzL2Rvd25yZXYueG1sUEsFBgAAAAAEAAQA8wAAABUGAAAA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78" w:lineRule="exact"/>
                        <w:jc w:val="center"/>
                      </w:pPr>
                      <w:r>
                        <w:rPr>
                          <w:rStyle w:val="2Exact"/>
                        </w:rPr>
                        <w:t>Протяженность в прямом</w:t>
                      </w:r>
                      <w:r>
                        <w:rPr>
                          <w:rStyle w:val="2Exact"/>
                        </w:rPr>
                        <w:br/>
                        <w:t>(обратном) направлении, км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0" distL="63500" distR="694690" simplePos="0" relativeHeight="251665920" behindDoc="1" locked="0" layoutInCell="1" allowOverlap="1" wp14:anchorId="034E51C9" wp14:editId="6EA42F62">
                <wp:simplePos x="0" y="0"/>
                <wp:positionH relativeFrom="margin">
                  <wp:posOffset>1444625</wp:posOffset>
                </wp:positionH>
                <wp:positionV relativeFrom="paragraph">
                  <wp:posOffset>483235</wp:posOffset>
                </wp:positionV>
                <wp:extent cx="2395855" cy="353060"/>
                <wp:effectExtent l="2540" t="0" r="1905" b="0"/>
                <wp:wrapTopAndBottom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tabs>
                                <w:tab w:val="left" w:leader="underscore" w:pos="3730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г. Красноярск - с. Курай - с.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Дзержинское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51C9" id="Text Box 13" o:spid="_x0000_s1030" type="#_x0000_t202" style="position:absolute;left:0;text-align:left;margin-left:113.75pt;margin-top:38.05pt;width:188.65pt;height:27.8pt;z-index:-251650560;visibility:visible;mso-wrap-style:square;mso-width-percent:0;mso-height-percent:0;mso-wrap-distance-left:5pt;mso-wrap-distance-top:0;mso-wrap-distance-right:5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Bh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6sMOKkA44e6KjRrRiRvzD1GXqVgtt9D456hH3g2eaq+jtRflOIi01D+J7eSCmGhpIK4vPNTffJ&#10;1QlHGZDd8FFU8A45aGGBxlp2pnhQDgTowNPjmRsTSwmbwSKJ4ijCqISzRbTwlpY8l6Tz7V4q/Z6K&#10;DhkjwxK4t+jkeKe0iYaks4t5jIuCta3lv+XPNsBx2oG34ao5M1FYOn8mXrKNt3HohMFy64Renjs3&#10;xSZ0loW/ivJFvtnk/i/zrh+mDasqys0zs7T88M+oO4l8EsVZXEq0rDJwJiQl97tNK9GRgLQL+9ma&#10;w8nFzX0ehi0C5PIiJT8IvdsgcYplvHLCIoycZOXFjucnt8nSC5MwL56ndMc4/feU0JDhJAqiSUyX&#10;oF/k5tnvdW4k7ZiG4dGyLsPx2YmkRoJbXllqNWHtZD8phQn/UgqgeybaCtZodFKrHnej7Y1o7oOd&#10;qB5BwVKAwECmMPjAaIT8gdEAQyTD6vuBSIpR+4FDF5iJMxtyNnazQXgJVzOsMZrMjZ4m06GXbN8A&#10;8txnN9ApBbMiNi01RXHqLxgMNpfTEDOT5+m/9bqM2vVvAAAA//8DAFBLAwQUAAYACAAAACEA+0ZC&#10;kt0AAAAKAQAADwAAAGRycy9kb3ducmV2LnhtbEyPQU+EMBCF7yb+h2ZMvBi3FBUUKRtj9OLN1Yu3&#10;Lh2B2E4J7QLur3c86XEyX977Xr1dvRMzTnEIpEFtMhBIbbADdRre354vb0HEZMgaFwg1fGOEbXN6&#10;UpvKhoVecd6lTnAIxcpo6FMaKylj26M3cRNGJP59hsmbxOfUSTuZhcO9k3mWFdKbgbihNyM+9th+&#10;7Q5eQ7E+jRcvd5gvx9bN9HFUKqHS+vxsfbgHkXBNfzD86rM6NOy0DweyUTgNeV7eMKqhLBQIBors&#10;mrfsmbxSJcimlv8nND8AAAD//wMAUEsBAi0AFAAGAAgAAAAhALaDOJL+AAAA4QEAABMAAAAAAAAA&#10;AAAAAAAAAAAAAFtDb250ZW50X1R5cGVzXS54bWxQSwECLQAUAAYACAAAACEAOP0h/9YAAACUAQAA&#10;CwAAAAAAAAAAAAAAAAAvAQAAX3JlbHMvLnJlbHNQSwECLQAUAAYACAAAACEAqUNQYbQCAACyBQAA&#10;DgAAAAAAAAAAAAAAAAAuAgAAZHJzL2Uyb0RvYy54bWxQSwECLQAUAAYACAAAACEA+0ZCkt0AAAAK&#10;AQAADwAAAAAAAAAAAAAAAAAOBQAAZHJzL2Rvd25yZXYueG1sUEsFBgAAAAAEAAQA8wAAABgGAAAA&#10;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tabs>
                          <w:tab w:val="left" w:leader="underscore" w:pos="3730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г. Красноярск - с. Курай - с.</w:t>
                      </w:r>
                      <w:r>
                        <w:rPr>
                          <w:rStyle w:val="2Exact"/>
                        </w:rPr>
                        <w:br/>
                        <w:t>Дзержинское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91440" distL="63500" distR="966470" simplePos="0" relativeHeight="251666944" behindDoc="1" locked="0" layoutInCell="1" allowOverlap="1" wp14:anchorId="2BBAB89E" wp14:editId="3549531A">
                <wp:simplePos x="0" y="0"/>
                <wp:positionH relativeFrom="margin">
                  <wp:posOffset>4535170</wp:posOffset>
                </wp:positionH>
                <wp:positionV relativeFrom="paragraph">
                  <wp:posOffset>582295</wp:posOffset>
                </wp:positionV>
                <wp:extent cx="682625" cy="152400"/>
                <wp:effectExtent l="0" t="3175" r="0" b="0"/>
                <wp:wrapTopAndBottom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310 (310)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B89E" id="Text Box 12" o:spid="_x0000_s1031" type="#_x0000_t202" style="position:absolute;left:0;text-align:left;margin-left:357.1pt;margin-top:45.85pt;width:53.75pt;height:12pt;z-index:-251649536;visibility:visible;mso-wrap-style:square;mso-width-percent:0;mso-height-percent:0;mso-wrap-distance-left:5pt;mso-wrap-distance-top:0;mso-wrap-distance-right:76.1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d/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ywoiTDjh6pKNGd2JEfmDqM/QqBbeHHhz1CPvAs81V9fei/K4QF6uG8C29lVIMDSUVxOebm+6L&#10;qxOOMiCb4ZOo4B2y08ICjbXsTPGgHAjQgaenIzcmlhI2oziIggVGJRz5iyD0LHcuSefLvVT6AxUd&#10;MkaGJVBvwcn+XmkTDElnF/MWFwVrW0t/y882wHHagafhqjkzQVg2nxMvWcfrOHTCIFo7oZfnzm2x&#10;Cp2o8K8W+WW+WuX+L/OuH6YNqyrKzTOzsvzwz5g7aHzSxFFbSrSsMnAmJCW3m1Ur0Z6Asgv72ZLD&#10;ycnNPQ/DFgFyeZWSD9W8CxKniOIrJyzChZNcebHj+cldEnlhEubFeUr3jNN/TwkNGU4WwKlN5xT0&#10;q9w8+73NjaQd0zA7WtZlOD46kdQocM0rS60mrJ3sF6Uw4Z9KAXTPRFu9GolOYtXjZrStEc1tsBHV&#10;EwhYChAYqBTmHhiNkD8xGmCGZFj92BFJMWo/cmgCM3BmQ87GZjYIL+FqhjVGk7nS02Da9ZJtG0Ce&#10;2+wWGqVgVsSmo6YoDu0Fc8HmcphhZvC8/Ldep0m7/A0AAP//AwBQSwMEFAAGAAgAAAAhAO8uq8fd&#10;AAAACgEAAA8AAABkcnMvZG93bnJldi54bWxMj8FOwzAMhu9IvENkJC6Ipalg3UrTCSG4cGNw4ZY1&#10;pq1InKrJ2rKnxzvBzZY//f7+ard4JyYcYx9Ig1plIJCaYHtqNXy8v9xuQMRkyBoXCDX8YIRdfXlR&#10;mdKGmd5w2qdWcAjF0mjoUhpKKWPToTdxFQYkvn2F0ZvE69hKO5qZw72TeZatpTc98YfODPjUYfO9&#10;P3oN6+V5uHndYj6fGjfR50mphErr66vl8QFEwiX9wXDWZ3Wo2ekQjmSjcBoKdZczqmGrChAMbPLz&#10;cGBS3Rcg60r+r1D/AgAA//8DAFBLAQItABQABgAIAAAAIQC2gziS/gAAAOEBAAATAAAAAAAAAAAA&#10;AAAAAAAAAABbQ29udGVudF9UeXBlc10ueG1sUEsBAi0AFAAGAAgAAAAhADj9If/WAAAAlAEAAAsA&#10;AAAAAAAAAAAAAAAALwEAAF9yZWxzLy5yZWxzUEsBAi0AFAAGAAgAAAAhAGD4V3+yAgAAsQUAAA4A&#10;AAAAAAAAAAAAAAAALgIAAGRycy9lMm9Eb2MueG1sUEsBAi0AFAAGAAgAAAAhAO8uq8fdAAAACgEA&#10;AA8AAAAAAAAAAAAAAAAADAUAAGRycy9kb3ducmV2LnhtbFBLBQYAAAAABAAEAPMAAAAWBgAAAAA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40" w:lineRule="exact"/>
                      </w:pPr>
                      <w:r>
                        <w:rPr>
                          <w:rStyle w:val="2Exact"/>
                        </w:rPr>
                        <w:t>310 (310)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szCs w:val="24"/>
        </w:rPr>
        <w:tab/>
      </w:r>
      <w:r w:rsidRPr="00D6520A">
        <w:rPr>
          <w:rStyle w:val="20"/>
        </w:rPr>
        <w:t xml:space="preserve">Междугородние автобусные маршруты </w:t>
      </w:r>
      <w:proofErr w:type="spellStart"/>
      <w:r w:rsidRPr="00D6520A">
        <w:rPr>
          <w:szCs w:val="24"/>
          <w:u w:val="single"/>
        </w:rPr>
        <w:t>Курайского</w:t>
      </w:r>
      <w:proofErr w:type="spellEnd"/>
      <w:r w:rsidRPr="00D6520A">
        <w:rPr>
          <w:szCs w:val="24"/>
          <w:u w:val="single"/>
        </w:rPr>
        <w:t xml:space="preserve"> сельсовета</w:t>
      </w:r>
    </w:p>
    <w:p w:rsidR="00D6520A" w:rsidRPr="00D6520A" w:rsidRDefault="00D6520A" w:rsidP="00D6520A">
      <w:pPr>
        <w:spacing w:line="547" w:lineRule="exact"/>
        <w:ind w:right="640" w:firstLine="840"/>
        <w:rPr>
          <w:szCs w:val="24"/>
        </w:rPr>
      </w:pPr>
      <w:r w:rsidRPr="00D6520A">
        <w:rPr>
          <w:szCs w:val="24"/>
        </w:rPr>
        <w:lastRenderedPageBreak/>
        <w:t>Данные о пассажиропотоках на маршрутах наземного транспорта отсутствуют.</w:t>
      </w:r>
      <w:r w:rsidRPr="00D6520A">
        <w:rPr>
          <w:szCs w:val="24"/>
        </w:rPr>
        <w:br/>
      </w:r>
      <w:r w:rsidRPr="00D6520A">
        <w:rPr>
          <w:rStyle w:val="26"/>
        </w:rPr>
        <w:t>Водный транспорт</w:t>
      </w:r>
      <w:r w:rsidRPr="00D6520A">
        <w:rPr>
          <w:szCs w:val="24"/>
        </w:rPr>
        <w:br w:type="page"/>
      </w:r>
    </w:p>
    <w:p w:rsidR="00D6520A" w:rsidRPr="00D6520A" w:rsidRDefault="00D6520A" w:rsidP="00D6520A">
      <w:pPr>
        <w:spacing w:after="278" w:line="240" w:lineRule="exact"/>
        <w:ind w:firstLine="740"/>
        <w:jc w:val="both"/>
        <w:rPr>
          <w:szCs w:val="24"/>
        </w:rPr>
      </w:pPr>
      <w:r w:rsidRPr="00D6520A">
        <w:rPr>
          <w:szCs w:val="24"/>
        </w:rPr>
        <w:lastRenderedPageBreak/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водное сообщение отсутствует.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line="240" w:lineRule="exact"/>
        <w:ind w:firstLine="0"/>
        <w:rPr>
          <w:sz w:val="24"/>
          <w:szCs w:val="24"/>
        </w:rPr>
      </w:pPr>
      <w:bookmarkStart w:id="35" w:name="bookmark35"/>
      <w:r w:rsidRPr="00D6520A">
        <w:rPr>
          <w:sz w:val="24"/>
          <w:szCs w:val="24"/>
        </w:rPr>
        <w:t>Воздушный транспорт</w:t>
      </w:r>
      <w:bookmarkEnd w:id="35"/>
    </w:p>
    <w:p w:rsidR="00D6520A" w:rsidRPr="00D6520A" w:rsidRDefault="00D6520A" w:rsidP="00D6520A">
      <w:pPr>
        <w:spacing w:line="552" w:lineRule="exact"/>
        <w:ind w:firstLine="740"/>
        <w:jc w:val="both"/>
        <w:rPr>
          <w:szCs w:val="24"/>
        </w:rPr>
      </w:pPr>
      <w:bookmarkStart w:id="36" w:name="bookmark36"/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воздушное сообщение отсутствует.</w:t>
      </w:r>
      <w:r w:rsidRPr="00D6520A">
        <w:rPr>
          <w:szCs w:val="24"/>
        </w:rPr>
        <w:br/>
      </w:r>
      <w:r w:rsidRPr="00D6520A">
        <w:rPr>
          <w:rStyle w:val="26"/>
        </w:rPr>
        <w:t>Железнодорожный транспорт</w:t>
      </w:r>
      <w:bookmarkEnd w:id="36"/>
    </w:p>
    <w:p w:rsidR="00D6520A" w:rsidRPr="00D6520A" w:rsidRDefault="00D6520A" w:rsidP="00D6520A">
      <w:pPr>
        <w:spacing w:after="403" w:line="240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ж/д сообщение отсутствует.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091"/>
        </w:tabs>
        <w:spacing w:after="76" w:line="240" w:lineRule="exact"/>
        <w:ind w:firstLine="620"/>
        <w:jc w:val="both"/>
        <w:rPr>
          <w:sz w:val="24"/>
          <w:szCs w:val="24"/>
        </w:rPr>
      </w:pPr>
      <w:bookmarkStart w:id="37" w:name="bookmark37"/>
      <w:r w:rsidRPr="00D6520A">
        <w:rPr>
          <w:sz w:val="24"/>
          <w:szCs w:val="24"/>
        </w:rPr>
        <w:t>Характеристика условий пешеходного и велосипедного передвижения</w:t>
      </w:r>
      <w:bookmarkEnd w:id="37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соответствии со сводом правил СП 42.13330.2016 «Градостроительство.</w:t>
      </w:r>
      <w:r w:rsidRPr="00D6520A">
        <w:rPr>
          <w:szCs w:val="24"/>
        </w:rPr>
        <w:br/>
        <w:t>Планировка и застройка городских и сельских поселений», затраты времени на трудовые</w:t>
      </w:r>
      <w:r w:rsidRPr="00D6520A">
        <w:rPr>
          <w:szCs w:val="24"/>
        </w:rPr>
        <w:br/>
        <w:t>передвижения (пешеходные или с использованием транспорта) не должны превышать 30</w:t>
      </w:r>
      <w:r w:rsidRPr="00D6520A">
        <w:rPr>
          <w:szCs w:val="24"/>
        </w:rPr>
        <w:br/>
        <w:t xml:space="preserve">мин. Применительно к </w:t>
      </w:r>
      <w:proofErr w:type="spellStart"/>
      <w:r w:rsidRPr="00D6520A">
        <w:rPr>
          <w:szCs w:val="24"/>
        </w:rPr>
        <w:t>Курайскому</w:t>
      </w:r>
      <w:proofErr w:type="spellEnd"/>
      <w:r w:rsidRPr="00D6520A">
        <w:rPr>
          <w:szCs w:val="24"/>
        </w:rPr>
        <w:t xml:space="preserve"> сельсовету данные мероприятия</w:t>
      </w:r>
      <w:r w:rsidRPr="00D6520A">
        <w:rPr>
          <w:szCs w:val="24"/>
        </w:rPr>
        <w:br/>
        <w:t>выполняются - размеры селитебной территории населенных пунктов, входящих в состав</w:t>
      </w:r>
      <w:r w:rsidRPr="00D6520A">
        <w:rPr>
          <w:szCs w:val="24"/>
        </w:rPr>
        <w:br/>
        <w:t>поселения таковы, что основные объекты посещений находятся в пределах 30-минутной</w:t>
      </w:r>
      <w:r w:rsidRPr="00D6520A">
        <w:rPr>
          <w:szCs w:val="24"/>
        </w:rPr>
        <w:br/>
        <w:t>пешеходной доступности от жилых зон, между населенными пунктами имеется</w:t>
      </w:r>
      <w:r w:rsidRPr="00D6520A">
        <w:rPr>
          <w:szCs w:val="24"/>
        </w:rPr>
        <w:br/>
        <w:t>автобусное сообщение.</w:t>
      </w:r>
    </w:p>
    <w:p w:rsidR="00D6520A" w:rsidRPr="00D6520A" w:rsidRDefault="00D6520A" w:rsidP="00D6520A">
      <w:pPr>
        <w:spacing w:after="356" w:line="274" w:lineRule="exact"/>
        <w:ind w:firstLine="740"/>
        <w:jc w:val="both"/>
        <w:rPr>
          <w:szCs w:val="24"/>
        </w:rPr>
      </w:pPr>
      <w:bookmarkStart w:id="38" w:name="bookmark38"/>
      <w:r w:rsidRPr="00D6520A">
        <w:rPr>
          <w:szCs w:val="24"/>
        </w:rPr>
        <w:t>Для передвижения пешеходов в селе тротуары и пешеходные дорожки, а также</w:t>
      </w:r>
      <w:r w:rsidRPr="00D6520A">
        <w:rPr>
          <w:szCs w:val="24"/>
        </w:rPr>
        <w:br/>
        <w:t>велосипедные дорожки не предусмотрены.</w:t>
      </w:r>
      <w:bookmarkEnd w:id="38"/>
    </w:p>
    <w:p w:rsidR="00D6520A" w:rsidRPr="00D6520A" w:rsidRDefault="00D6520A" w:rsidP="00D93046">
      <w:pPr>
        <w:pStyle w:val="41"/>
        <w:numPr>
          <w:ilvl w:val="0"/>
          <w:numId w:val="18"/>
        </w:numPr>
        <w:shd w:val="clear" w:color="auto" w:fill="auto"/>
        <w:tabs>
          <w:tab w:val="left" w:pos="1052"/>
        </w:tabs>
        <w:spacing w:before="0" w:after="60" w:line="278" w:lineRule="exact"/>
        <w:ind w:firstLine="620"/>
        <w:jc w:val="both"/>
        <w:rPr>
          <w:sz w:val="24"/>
          <w:szCs w:val="24"/>
        </w:rPr>
      </w:pPr>
      <w:r w:rsidRPr="00D6520A">
        <w:rPr>
          <w:sz w:val="24"/>
          <w:szCs w:val="24"/>
        </w:rPr>
        <w:t>Характеристика движения грузовых транспортных средств, оценку работы</w:t>
      </w:r>
      <w:r w:rsidRPr="00D6520A">
        <w:rPr>
          <w:sz w:val="24"/>
          <w:szCs w:val="24"/>
        </w:rPr>
        <w:br/>
        <w:t>транспортных средств коммунальных и дорожных служб, состояния</w:t>
      </w:r>
      <w:r w:rsidRPr="00D6520A">
        <w:rPr>
          <w:sz w:val="24"/>
          <w:szCs w:val="24"/>
        </w:rPr>
        <w:br/>
        <w:t>инфраструктуры для данных транспортных средств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Грузовое передвижение по территории поселения осуществляется автомобильным</w:t>
      </w:r>
      <w:r w:rsidRPr="00D6520A">
        <w:rPr>
          <w:szCs w:val="24"/>
        </w:rPr>
        <w:br/>
        <w:t>транспортом.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Грузовой транспорт представлен автомобилями, обслуживающими предприятия.</w:t>
      </w:r>
      <w:r w:rsidRPr="00D6520A">
        <w:rPr>
          <w:szCs w:val="24"/>
        </w:rPr>
        <w:br/>
        <w:t>Информация об ограничениях движения грузового транспорта по территории поселения</w:t>
      </w:r>
      <w:r w:rsidRPr="00D6520A">
        <w:rPr>
          <w:szCs w:val="24"/>
        </w:rPr>
        <w:br/>
        <w:t>отсутствует.</w:t>
      </w:r>
    </w:p>
    <w:p w:rsidR="00D6520A" w:rsidRPr="00D6520A" w:rsidRDefault="00D6520A" w:rsidP="00D6520A">
      <w:pPr>
        <w:spacing w:after="87" w:line="274" w:lineRule="exact"/>
        <w:ind w:firstLine="740"/>
        <w:jc w:val="both"/>
        <w:rPr>
          <w:szCs w:val="24"/>
        </w:rPr>
      </w:pPr>
      <w:bookmarkStart w:id="39" w:name="bookmark39"/>
      <w:r w:rsidRPr="00D6520A">
        <w:rPr>
          <w:szCs w:val="24"/>
        </w:rPr>
        <w:t>В содержании дорог участвует специализированная техника. Качество содержания</w:t>
      </w:r>
      <w:r w:rsidRPr="00D6520A">
        <w:rPr>
          <w:szCs w:val="24"/>
        </w:rPr>
        <w:br/>
        <w:t>дорог находится на удовлетворительном уровне, в зимнее и весеннее время осложнено</w:t>
      </w:r>
      <w:r w:rsidRPr="00D6520A">
        <w:rPr>
          <w:szCs w:val="24"/>
        </w:rPr>
        <w:br/>
        <w:t>погодными условиями.</w:t>
      </w:r>
      <w:bookmarkEnd w:id="39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091"/>
        </w:tabs>
        <w:spacing w:after="86" w:line="240" w:lineRule="exact"/>
        <w:ind w:firstLine="620"/>
        <w:jc w:val="both"/>
        <w:rPr>
          <w:sz w:val="24"/>
          <w:szCs w:val="24"/>
        </w:rPr>
      </w:pPr>
      <w:bookmarkStart w:id="40" w:name="bookmark40"/>
      <w:r w:rsidRPr="00D6520A">
        <w:rPr>
          <w:sz w:val="24"/>
          <w:szCs w:val="24"/>
        </w:rPr>
        <w:t>Анализ уровня безопасности дорожного движения</w:t>
      </w:r>
      <w:bookmarkEnd w:id="40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Проблема аварийности, связанная с автомобильным транспортом, приобрела</w:t>
      </w:r>
      <w:r w:rsidRPr="00D6520A">
        <w:rPr>
          <w:szCs w:val="24"/>
        </w:rPr>
        <w:br/>
        <w:t>особую остроту в связи с несоответствием дорожно-транспортной инфраструктуры</w:t>
      </w:r>
      <w:r w:rsidRPr="00D6520A">
        <w:rPr>
          <w:szCs w:val="24"/>
        </w:rPr>
        <w:br/>
        <w:t>потребностям общества и государства в безопасном дорожном движении, недостаточной</w:t>
      </w:r>
      <w:r w:rsidRPr="00D6520A">
        <w:rPr>
          <w:szCs w:val="24"/>
        </w:rPr>
        <w:br/>
        <w:t>эффективностью функционирования системы обеспечения безопасности дорожного</w:t>
      </w:r>
      <w:r w:rsidRPr="00D6520A">
        <w:rPr>
          <w:szCs w:val="24"/>
        </w:rPr>
        <w:br/>
        <w:t>движения и крайне низкой дисциплиной участников дорожного движения.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Увеличение парка транспортных средств при снижении объемов строительства,</w:t>
      </w:r>
      <w:r w:rsidRPr="00D6520A">
        <w:rPr>
          <w:szCs w:val="24"/>
        </w:rPr>
        <w:br/>
        <w:t>реконструкции и ремонта автомобильных дорог, недостаточном финансировании по</w:t>
      </w:r>
      <w:r w:rsidRPr="00D6520A">
        <w:rPr>
          <w:szCs w:val="24"/>
        </w:rPr>
        <w:br/>
        <w:t>содержанию автомобильных дорог привели к ухудшению условий движения.</w:t>
      </w:r>
      <w:r w:rsidRPr="00D6520A">
        <w:rPr>
          <w:szCs w:val="24"/>
        </w:rPr>
        <w:br/>
        <w:t>Обеспечение безопасности дорожного движения на улицах и автомобильных дорогах</w:t>
      </w:r>
      <w:r w:rsidRPr="00D6520A">
        <w:rPr>
          <w:szCs w:val="24"/>
        </w:rPr>
        <w:br/>
        <w:t>поселения, предупреждение дорожно-транспортных происшествий (ДТП) и снижение</w:t>
      </w:r>
      <w:r w:rsidRPr="00D6520A">
        <w:rPr>
          <w:szCs w:val="24"/>
        </w:rPr>
        <w:br/>
        <w:t>тяжести их последствий является на сегодня одной из актуальных задач.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 за период 2018-2020 гг.</w:t>
      </w:r>
      <w:r w:rsidRPr="00D6520A">
        <w:rPr>
          <w:szCs w:val="24"/>
        </w:rPr>
        <w:br/>
        <w:t>зарегистрировано 1 дорожно-транспортное происшествие - наезд на пешехода на ул.</w:t>
      </w:r>
      <w:r w:rsidRPr="00D6520A">
        <w:rPr>
          <w:szCs w:val="24"/>
        </w:rPr>
        <w:br/>
        <w:t>Школьной, 8 в д. Петровка (15.06.2019). В результате дорожно-транспортных</w:t>
      </w:r>
      <w:r w:rsidRPr="00D6520A">
        <w:rPr>
          <w:szCs w:val="24"/>
        </w:rPr>
        <w:br/>
        <w:t>происшествий 1 человек ранен.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lastRenderedPageBreak/>
        <w:t>К причинам возникновения ДТП относятся отсутствие или неудовлетворительное</w:t>
      </w:r>
      <w:r w:rsidRPr="00D6520A">
        <w:rPr>
          <w:szCs w:val="24"/>
        </w:rPr>
        <w:br/>
        <w:t>состояние пешеходной инфраструктуры, технических средств организации дорожного</w:t>
      </w:r>
      <w:r w:rsidRPr="00D6520A">
        <w:rPr>
          <w:szCs w:val="24"/>
        </w:rPr>
        <w:br/>
        <w:t>движения.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Согласно ОДМ 218.6.015-2015, к аварийно-опасным участкам дороги (местам</w:t>
      </w:r>
      <w:r w:rsidRPr="00D6520A">
        <w:rPr>
          <w:szCs w:val="24"/>
        </w:rPr>
        <w:br/>
        <w:t>концентрации ДТП) относятся участки дорог, улиц, не превышающий 1000 метров вне</w:t>
      </w:r>
      <w:r w:rsidRPr="00D6520A">
        <w:rPr>
          <w:szCs w:val="24"/>
        </w:rPr>
        <w:br/>
        <w:t>населенного пункта или 200 метров в населенном пункте, либо пересечение дорог, улиц,</w:t>
      </w:r>
      <w:r w:rsidRPr="00D6520A">
        <w:rPr>
          <w:szCs w:val="24"/>
        </w:rPr>
        <w:br/>
        <w:t>где в течение отчетного года произошло три и более ДТП одного вида или пять и более</w:t>
      </w:r>
      <w:r w:rsidRPr="00D6520A">
        <w:rPr>
          <w:szCs w:val="24"/>
        </w:rPr>
        <w:br/>
        <w:t>ДТП независимо от их вида, в результате которых погибли или были ранены люди.</w:t>
      </w:r>
      <w:r w:rsidRPr="00D6520A">
        <w:rPr>
          <w:szCs w:val="24"/>
        </w:rPr>
        <w:br/>
        <w:t xml:space="preserve">Согласно ОДМ 218.6.015-2015, места концентрации ДТП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br/>
        <w:t>сельсовета отсутствуют.</w:t>
      </w:r>
    </w:p>
    <w:p w:rsidR="00D6520A" w:rsidRPr="00D6520A" w:rsidRDefault="00D6520A" w:rsidP="00D6520A">
      <w:pPr>
        <w:spacing w:after="349" w:line="274" w:lineRule="exact"/>
        <w:ind w:firstLine="740"/>
        <w:jc w:val="both"/>
        <w:rPr>
          <w:szCs w:val="24"/>
        </w:rPr>
      </w:pPr>
      <w:bookmarkStart w:id="41" w:name="bookmark41"/>
      <w:r w:rsidRPr="00D6520A">
        <w:rPr>
          <w:szCs w:val="24"/>
        </w:rPr>
        <w:t>В настоящее время на автодорогах на территории поселения безопасность</w:t>
      </w:r>
      <w:r w:rsidRPr="00D6520A">
        <w:rPr>
          <w:szCs w:val="24"/>
        </w:rPr>
        <w:br/>
        <w:t>дорожного движения обеспечивается преимущественно дорожными знаками.</w:t>
      </w:r>
      <w:bookmarkEnd w:id="41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167"/>
        </w:tabs>
        <w:spacing w:after="68" w:line="288" w:lineRule="exact"/>
        <w:ind w:firstLine="620"/>
        <w:rPr>
          <w:sz w:val="24"/>
          <w:szCs w:val="24"/>
        </w:rPr>
      </w:pPr>
      <w:bookmarkStart w:id="42" w:name="bookmark42"/>
      <w:r w:rsidRPr="00D6520A">
        <w:rPr>
          <w:sz w:val="24"/>
          <w:szCs w:val="24"/>
        </w:rPr>
        <w:t>Оценка уровня негативного воздействия транспортной инфраструктуры</w:t>
      </w:r>
      <w:r w:rsidRPr="00D6520A">
        <w:rPr>
          <w:sz w:val="24"/>
          <w:szCs w:val="24"/>
        </w:rPr>
        <w:br/>
        <w:t>на окружающую среду, безопасность и здоровье населения</w:t>
      </w:r>
      <w:bookmarkEnd w:id="42"/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Перечень основных факторов негативного воздействия, а также, провоцирующих</w:t>
      </w:r>
      <w:r w:rsidRPr="00D6520A">
        <w:rPr>
          <w:szCs w:val="24"/>
        </w:rPr>
        <w:br/>
        <w:t>такое воздействие факторов при условии увеличения количества автомобильного</w:t>
      </w:r>
      <w:r w:rsidRPr="00D6520A">
        <w:rPr>
          <w:szCs w:val="24"/>
        </w:rPr>
        <w:br/>
        <w:t>транспорта на дорогах и развития транспортной инфраструктуры без учёта экологических</w:t>
      </w:r>
      <w:r w:rsidRPr="00D6520A">
        <w:rPr>
          <w:szCs w:val="24"/>
        </w:rPr>
        <w:br/>
        <w:t>требований: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42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Отработавшие газы двигателей внутреннего сгорания (ДВС) содержат около 200</w:t>
      </w:r>
      <w:r w:rsidRPr="00D6520A">
        <w:rPr>
          <w:szCs w:val="24"/>
        </w:rPr>
        <w:br/>
        <w:t>компонентов. Углеводородные соединения отработавших газов, наряду с токсическими</w:t>
      </w:r>
      <w:r w:rsidRPr="00D6520A">
        <w:rPr>
          <w:szCs w:val="24"/>
        </w:rPr>
        <w:br/>
        <w:t>свойствами, обладают канцерогенным действием (способствуют возникновению и</w:t>
      </w:r>
      <w:r w:rsidRPr="00D6520A">
        <w:rPr>
          <w:szCs w:val="24"/>
        </w:rPr>
        <w:br/>
        <w:t>развитию злокачественных новообразований). Таким образом, развитие транспортной</w:t>
      </w:r>
      <w:r w:rsidRPr="00D6520A">
        <w:rPr>
          <w:szCs w:val="24"/>
        </w:rPr>
        <w:br/>
        <w:t>инфраструктуры без учёта экологических требований существенно повышает риски</w:t>
      </w:r>
      <w:r w:rsidRPr="00D6520A">
        <w:rPr>
          <w:szCs w:val="24"/>
        </w:rPr>
        <w:br/>
        <w:t>увеличения смертности от раковых заболеваний среди населения.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52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Отработавшие газы бензинового двигателя с неправильно отрегулированным</w:t>
      </w:r>
      <w:r w:rsidRPr="00D6520A">
        <w:rPr>
          <w:szCs w:val="24"/>
        </w:rPr>
        <w:br/>
        <w:t>зажиганием и карбюратором содержат оксид углерода в количестве, превышающем норму</w:t>
      </w:r>
      <w:r w:rsidRPr="00D6520A">
        <w:rPr>
          <w:szCs w:val="24"/>
        </w:rPr>
        <w:br/>
        <w:t>в 2-3 раза. Наиболее неблагоприятными режимами работы являются малые скорости и</w:t>
      </w:r>
      <w:r w:rsidRPr="00D6520A">
        <w:rPr>
          <w:szCs w:val="24"/>
        </w:rPr>
        <w:br/>
        <w:t>«холостой ход» двигателя. Это проявляется в условиях большой загруженности на</w:t>
      </w:r>
      <w:r w:rsidRPr="00D6520A">
        <w:rPr>
          <w:szCs w:val="24"/>
        </w:rPr>
        <w:br/>
        <w:t>дорогах.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47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Углеводороды под действием ультрафиолетового излучения Солнца вступают в</w:t>
      </w:r>
      <w:r w:rsidRPr="00D6520A">
        <w:rPr>
          <w:szCs w:val="24"/>
        </w:rPr>
        <w:br/>
        <w:t>реакцию с оксидами азота, в результате чего образуются новые токсичные продукты -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фотооксиданты</w:t>
      </w:r>
      <w:proofErr w:type="spellEnd"/>
      <w:r w:rsidRPr="00D6520A">
        <w:rPr>
          <w:szCs w:val="24"/>
        </w:rPr>
        <w:t>, являющиеся основой «смога». К ним относятся - озон, соединения азота,</w:t>
      </w:r>
      <w:r w:rsidRPr="00D6520A">
        <w:rPr>
          <w:szCs w:val="24"/>
        </w:rPr>
        <w:br/>
        <w:t xml:space="preserve">угарный газ, перекиси и др. </w:t>
      </w:r>
      <w:proofErr w:type="spellStart"/>
      <w:r w:rsidRPr="00D6520A">
        <w:rPr>
          <w:szCs w:val="24"/>
        </w:rPr>
        <w:t>фотооксиданты</w:t>
      </w:r>
      <w:proofErr w:type="spellEnd"/>
      <w:r w:rsidRPr="00D6520A">
        <w:rPr>
          <w:szCs w:val="24"/>
        </w:rPr>
        <w:t xml:space="preserve"> биологически активны, ведут к росту</w:t>
      </w:r>
      <w:r w:rsidRPr="00D6520A">
        <w:rPr>
          <w:szCs w:val="24"/>
        </w:rPr>
        <w:br/>
        <w:t>легочных заболеваний людей.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33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Большую опасность представляет также свинец и его соединения, входящие в</w:t>
      </w:r>
      <w:r w:rsidRPr="00D6520A">
        <w:rPr>
          <w:szCs w:val="24"/>
        </w:rPr>
        <w:br/>
        <w:t>состав этиловой жидкости, которую добавляют в бензин.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52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При движении автомобилей происходит истирание дорожных покрытий и</w:t>
      </w:r>
      <w:r w:rsidRPr="00D6520A">
        <w:rPr>
          <w:szCs w:val="24"/>
        </w:rPr>
        <w:br/>
        <w:t>автомобильных шин, продукты износа которых смешиваются с твердыми частицами</w:t>
      </w:r>
      <w:r w:rsidRPr="00D6520A">
        <w:rPr>
          <w:szCs w:val="24"/>
        </w:rPr>
        <w:br/>
        <w:t>отработавших газов. К этому добавляется грязь, занесенная на проезжую часть с</w:t>
      </w:r>
      <w:r w:rsidRPr="00D6520A">
        <w:rPr>
          <w:szCs w:val="24"/>
        </w:rPr>
        <w:br/>
        <w:t>прилегающего к дороге почвенного слоя. В результате образуется пыль, в сухую погоду</w:t>
      </w:r>
      <w:r w:rsidRPr="00D6520A">
        <w:rPr>
          <w:szCs w:val="24"/>
        </w:rPr>
        <w:br/>
        <w:t>поднимающаяся над дорогой в воздух. Химический состав и количество пыли зависят от</w:t>
      </w:r>
      <w:r w:rsidRPr="00D6520A">
        <w:rPr>
          <w:szCs w:val="24"/>
        </w:rPr>
        <w:br/>
        <w:t>материалов дорожного покрытия. Наибольшее количество пыли создается на грунтовых и</w:t>
      </w:r>
      <w:r w:rsidRPr="00D6520A">
        <w:rPr>
          <w:szCs w:val="24"/>
        </w:rPr>
        <w:br/>
        <w:t>гравийных дорогах. Экологические последствия запыленности отражаются на пассажирах</w:t>
      </w:r>
      <w:r w:rsidRPr="00D6520A">
        <w:rPr>
          <w:szCs w:val="24"/>
        </w:rPr>
        <w:br/>
        <w:t>транспортных средств, водителях и людях, находящихся вблизи от дороги. Пыль оседает</w:t>
      </w:r>
      <w:r w:rsidRPr="00D6520A">
        <w:rPr>
          <w:szCs w:val="24"/>
        </w:rPr>
        <w:br/>
        <w:t>также на растительности и обитателях придорожной полосы. Леса и лесопосадки вдоль</w:t>
      </w:r>
      <w:r w:rsidRPr="00D6520A">
        <w:rPr>
          <w:szCs w:val="24"/>
        </w:rPr>
        <w:br/>
        <w:t>дорог угнетаются, а сельскохозяйственные культуры накапливают вредные вещества,</w:t>
      </w:r>
      <w:r w:rsidRPr="00D6520A">
        <w:rPr>
          <w:szCs w:val="24"/>
        </w:rPr>
        <w:br/>
        <w:t>содержащиеся в пылевых выбросах и отработавших газах.</w:t>
      </w:r>
    </w:p>
    <w:p w:rsidR="00D6520A" w:rsidRPr="00D6520A" w:rsidRDefault="00D6520A" w:rsidP="00D93046">
      <w:pPr>
        <w:widowControl w:val="0"/>
        <w:numPr>
          <w:ilvl w:val="0"/>
          <w:numId w:val="19"/>
        </w:numPr>
        <w:tabs>
          <w:tab w:val="left" w:pos="1052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Автотранспортные средства отечественного производства не удовлетворяют</w:t>
      </w:r>
      <w:r w:rsidRPr="00D6520A">
        <w:rPr>
          <w:szCs w:val="24"/>
        </w:rPr>
        <w:br/>
        <w:t>современным экологическим требованиям. В условиях быстрого роста автомобильного</w:t>
      </w:r>
      <w:r w:rsidRPr="00D6520A">
        <w:rPr>
          <w:szCs w:val="24"/>
        </w:rPr>
        <w:br/>
        <w:t>парка это приводит к еще большему возрастанию негативного воздействия на</w:t>
      </w:r>
      <w:r w:rsidRPr="00D6520A">
        <w:rPr>
          <w:szCs w:val="24"/>
        </w:rPr>
        <w:br/>
        <w:t>окружающую среду.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lastRenderedPageBreak/>
        <w:t>Транспорт по-прежнему остается одним из крупных загрязнителей окружающей</w:t>
      </w:r>
      <w:r w:rsidRPr="00D6520A">
        <w:rPr>
          <w:szCs w:val="24"/>
        </w:rPr>
        <w:br/>
        <w:t>среды на территории поселения. Воздействие транспорта на окружающую среду</w:t>
      </w:r>
      <w:r w:rsidRPr="00D6520A">
        <w:rPr>
          <w:szCs w:val="24"/>
        </w:rPr>
        <w:br/>
        <w:t>многообразно и проявляется, прежде всего, в постоянном загрязнении атмосферного</w:t>
      </w:r>
      <w:r w:rsidRPr="00D6520A">
        <w:rPr>
          <w:szCs w:val="24"/>
        </w:rPr>
        <w:br/>
        <w:t>воздуха и почв токсичными веществами отработанных газов транспортных двигателей.</w:t>
      </w:r>
      <w:r w:rsidRPr="00D6520A">
        <w:rPr>
          <w:szCs w:val="24"/>
        </w:rPr>
        <w:br/>
        <w:t>Почти стопроцентное содержание жидких и газообразных веществ в выбросах от</w:t>
      </w:r>
      <w:r w:rsidRPr="00D6520A">
        <w:rPr>
          <w:szCs w:val="24"/>
        </w:rPr>
        <w:br/>
        <w:t>автотранспорта приводит к формированию высокого уровня загрязнения атмосферного</w:t>
      </w:r>
      <w:r w:rsidRPr="00D6520A">
        <w:rPr>
          <w:szCs w:val="24"/>
        </w:rPr>
        <w:br/>
        <w:t>воздуха.</w:t>
      </w:r>
    </w:p>
    <w:p w:rsidR="00D6520A" w:rsidRPr="00D6520A" w:rsidRDefault="00D6520A" w:rsidP="00D6520A">
      <w:pPr>
        <w:spacing w:after="56" w:line="278" w:lineRule="exact"/>
        <w:ind w:firstLine="740"/>
        <w:jc w:val="both"/>
        <w:rPr>
          <w:szCs w:val="24"/>
        </w:rPr>
      </w:pPr>
      <w:bookmarkStart w:id="43" w:name="bookmark43"/>
      <w:r w:rsidRPr="00D6520A">
        <w:rPr>
          <w:szCs w:val="24"/>
        </w:rPr>
        <w:t>Учитывая сложившуюся планировочную структуру муниципального образования и</w:t>
      </w:r>
      <w:r w:rsidRPr="00D6520A">
        <w:rPr>
          <w:szCs w:val="24"/>
        </w:rPr>
        <w:br/>
        <w:t>характер дорожно-транспортной сети, можно сделать вывод о благополучной</w:t>
      </w:r>
      <w:r w:rsidRPr="00D6520A">
        <w:rPr>
          <w:szCs w:val="24"/>
        </w:rPr>
        <w:br/>
        <w:t>экологической ситуации в части воздействия транспортной инфраструктуры на</w:t>
      </w:r>
      <w:r w:rsidRPr="00D6520A">
        <w:rPr>
          <w:szCs w:val="24"/>
        </w:rPr>
        <w:br/>
        <w:t>окружающую среду, безопасность и здоровье человека.</w:t>
      </w:r>
      <w:bookmarkEnd w:id="43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248"/>
        </w:tabs>
        <w:spacing w:after="68" w:line="283" w:lineRule="exact"/>
        <w:ind w:firstLine="620"/>
        <w:rPr>
          <w:sz w:val="24"/>
          <w:szCs w:val="24"/>
        </w:rPr>
      </w:pPr>
      <w:bookmarkStart w:id="44" w:name="bookmark44"/>
      <w:r w:rsidRPr="00D6520A">
        <w:rPr>
          <w:sz w:val="24"/>
          <w:szCs w:val="24"/>
        </w:rPr>
        <w:t>Характеристика существующих условий и перспектив развития и</w:t>
      </w:r>
      <w:r w:rsidRPr="00D6520A">
        <w:rPr>
          <w:sz w:val="24"/>
          <w:szCs w:val="24"/>
        </w:rPr>
        <w:br/>
        <w:t xml:space="preserve">размещения транспортной инфраструктуры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</w:t>
      </w:r>
      <w:bookmarkEnd w:id="44"/>
      <w:r w:rsidRPr="00D6520A">
        <w:rPr>
          <w:sz w:val="24"/>
          <w:szCs w:val="24"/>
        </w:rPr>
        <w:t>овета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ходе разработки программы была определена целесообразность реализации</w:t>
      </w:r>
      <w:r w:rsidRPr="00D6520A">
        <w:rPr>
          <w:szCs w:val="24"/>
        </w:rPr>
        <w:br/>
        <w:t>различных мероприятий по развитию транспортной инфраструктуры, позволяющих</w:t>
      </w:r>
      <w:r w:rsidRPr="00D6520A">
        <w:rPr>
          <w:szCs w:val="24"/>
        </w:rPr>
        <w:br/>
        <w:t>создать законченную улично-дорожную сеть, обеспечивающую удобную и надежную</w:t>
      </w:r>
      <w:r w:rsidRPr="00D6520A">
        <w:rPr>
          <w:szCs w:val="24"/>
        </w:rPr>
        <w:br/>
        <w:t>транспортную связь жилой застройки с общественным центром и местами приложения</w:t>
      </w:r>
      <w:r w:rsidRPr="00D6520A">
        <w:rPr>
          <w:szCs w:val="24"/>
        </w:rPr>
        <w:br/>
        <w:t>труда, внешнего сообщения.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Искусственные сооружения в области транспортной инфраструктуры</w:t>
      </w:r>
      <w:r w:rsidRPr="00D6520A">
        <w:rPr>
          <w:szCs w:val="24"/>
        </w:rPr>
        <w:br/>
        <w:t>(двухуровневые развязки и переезды и др.) на территории поселения представлены</w:t>
      </w:r>
      <w:r w:rsidRPr="00D6520A">
        <w:rPr>
          <w:szCs w:val="24"/>
        </w:rPr>
        <w:br/>
        <w:t>мостовым переходом на автомобильной дороге Курай -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>-Плитная (км 3+000),</w:t>
      </w:r>
      <w:r w:rsidRPr="00D6520A">
        <w:rPr>
          <w:szCs w:val="24"/>
        </w:rPr>
        <w:br/>
        <w:t>через р. Усолка, длиной 51,16 км, Г-6,6+2х1,1 в железобетонном исполнении.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Улично-дорожная сеть поселения будет развиваться в соответствии с освоением</w:t>
      </w:r>
      <w:r w:rsidRPr="00D6520A">
        <w:rPr>
          <w:szCs w:val="24"/>
        </w:rPr>
        <w:br/>
        <w:t>новых площадок (под жилищное, общественное строительство).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Анализ сложившегося положения дорожно-транспортной инфраструктуры</w:t>
      </w:r>
      <w:r w:rsidRPr="00D6520A">
        <w:rPr>
          <w:szCs w:val="24"/>
        </w:rPr>
        <w:br/>
        <w:t>позволяет также сделать вывод о необходимости обустройства твердого покрытия на</w:t>
      </w:r>
      <w:r w:rsidRPr="00D6520A">
        <w:rPr>
          <w:szCs w:val="24"/>
        </w:rPr>
        <w:br/>
        <w:t>существующих проезжих частях, ремонтах автомобильных дорог с твердыми</w:t>
      </w:r>
      <w:r w:rsidRPr="00D6520A">
        <w:rPr>
          <w:szCs w:val="24"/>
        </w:rPr>
        <w:br/>
        <w:t>покрытиями.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целях обеспечения безопасности движения планируется развитие системы</w:t>
      </w:r>
      <w:r w:rsidRPr="00D6520A">
        <w:rPr>
          <w:szCs w:val="24"/>
        </w:rPr>
        <w:br/>
        <w:t>освещения.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Для организации безопасного движения пешеходов планируется устройство</w:t>
      </w:r>
      <w:r w:rsidRPr="00D6520A">
        <w:rPr>
          <w:szCs w:val="24"/>
        </w:rPr>
        <w:br/>
        <w:t>тротуаров и наземных пешеходных переходов.</w:t>
      </w:r>
    </w:p>
    <w:p w:rsidR="00D6520A" w:rsidRPr="00D6520A" w:rsidRDefault="00D6520A" w:rsidP="00D6520A">
      <w:pPr>
        <w:spacing w:line="312" w:lineRule="exact"/>
        <w:ind w:firstLine="960"/>
        <w:jc w:val="both"/>
        <w:rPr>
          <w:szCs w:val="24"/>
        </w:rPr>
      </w:pPr>
      <w:r w:rsidRPr="00D6520A">
        <w:rPr>
          <w:szCs w:val="24"/>
        </w:rPr>
        <w:t>Кроме того, проанализировано наличие и размещение объектов, обслуживающих</w:t>
      </w:r>
      <w:r w:rsidRPr="00D6520A">
        <w:rPr>
          <w:szCs w:val="24"/>
        </w:rPr>
        <w:br/>
        <w:t>транспортных средств (АЗС, СТО). Наличие служб автодорожного сервиса (ремонт</w:t>
      </w:r>
      <w:r w:rsidRPr="00D6520A">
        <w:rPr>
          <w:szCs w:val="24"/>
        </w:rPr>
        <w:br/>
        <w:t xml:space="preserve">техники, </w:t>
      </w:r>
      <w:proofErr w:type="spellStart"/>
      <w:r w:rsidRPr="00D6520A">
        <w:rPr>
          <w:szCs w:val="24"/>
        </w:rPr>
        <w:t>шиномонтаж</w:t>
      </w:r>
      <w:proofErr w:type="spellEnd"/>
      <w:r w:rsidRPr="00D6520A">
        <w:rPr>
          <w:szCs w:val="24"/>
        </w:rPr>
        <w:t>, заправка АЗС, АЗГС (бутан)), их месторасположение (адрес) на</w:t>
      </w:r>
      <w:r w:rsidRPr="00D6520A">
        <w:rPr>
          <w:szCs w:val="24"/>
        </w:rPr>
        <w:br/>
        <w:t xml:space="preserve">дорогах и в населенных пунктах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отсутствует.</w:t>
      </w:r>
    </w:p>
    <w:p w:rsidR="00D6520A" w:rsidRPr="00D6520A" w:rsidRDefault="00D6520A" w:rsidP="00D6520A">
      <w:pPr>
        <w:tabs>
          <w:tab w:val="left" w:pos="3870"/>
          <w:tab w:val="left" w:pos="4292"/>
          <w:tab w:val="left" w:pos="7662"/>
        </w:tabs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Согласно </w:t>
      </w:r>
      <w:proofErr w:type="gramStart"/>
      <w:r w:rsidRPr="00D6520A">
        <w:rPr>
          <w:szCs w:val="24"/>
        </w:rPr>
        <w:t>требованиям</w:t>
      </w:r>
      <w:proofErr w:type="gramEnd"/>
      <w:r w:rsidRPr="00D6520A">
        <w:rPr>
          <w:szCs w:val="24"/>
        </w:rPr>
        <w:tab/>
        <w:t>к</w:t>
      </w:r>
      <w:r w:rsidRPr="00D6520A">
        <w:rPr>
          <w:szCs w:val="24"/>
        </w:rPr>
        <w:tab/>
        <w:t>обеспеченности легкового</w:t>
      </w:r>
      <w:r w:rsidRPr="00D6520A">
        <w:rPr>
          <w:szCs w:val="24"/>
        </w:rPr>
        <w:tab/>
        <w:t>автотранспорта</w:t>
      </w:r>
    </w:p>
    <w:p w:rsidR="00D6520A" w:rsidRPr="00D6520A" w:rsidRDefault="00D6520A" w:rsidP="00D6520A">
      <w:pPr>
        <w:spacing w:line="274" w:lineRule="exact"/>
        <w:jc w:val="both"/>
        <w:rPr>
          <w:szCs w:val="24"/>
        </w:rPr>
      </w:pPr>
      <w:r w:rsidRPr="00D6520A">
        <w:rPr>
          <w:szCs w:val="24"/>
        </w:rPr>
        <w:t>автозаправочными станциями (АЗС), станциями технического обслуживания (СТО) и</w:t>
      </w:r>
      <w:r w:rsidRPr="00D6520A">
        <w:rPr>
          <w:szCs w:val="24"/>
        </w:rPr>
        <w:br/>
        <w:t>местами постоянного хранения, на 1200 легковых автомобилей принимается 1</w:t>
      </w:r>
      <w:r w:rsidRPr="00D6520A">
        <w:rPr>
          <w:szCs w:val="24"/>
        </w:rPr>
        <w:br/>
        <w:t>топливораздаточная колонка автозаправочной станции. Из-за небольшого транспортного</w:t>
      </w:r>
      <w:r w:rsidRPr="00D6520A">
        <w:rPr>
          <w:szCs w:val="24"/>
        </w:rPr>
        <w:br/>
        <w:t>парка района, дополнительных АЗС на территории поселения не требуется. АЗС может</w:t>
      </w:r>
      <w:r w:rsidRPr="00D6520A">
        <w:rPr>
          <w:szCs w:val="24"/>
        </w:rPr>
        <w:br/>
        <w:t>быть размещено в районном центре - с. Дзержинское.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На 1 пост СТО приходится 200 автомобилей. На расчетный проектом</w:t>
      </w:r>
      <w:r w:rsidRPr="00D6520A">
        <w:rPr>
          <w:szCs w:val="24"/>
        </w:rPr>
        <w:br/>
        <w:t xml:space="preserve">рекомендуется в с. Курай разместить </w:t>
      </w:r>
      <w:proofErr w:type="spellStart"/>
      <w:r w:rsidRPr="00D6520A">
        <w:rPr>
          <w:szCs w:val="24"/>
        </w:rPr>
        <w:t>шино</w:t>
      </w:r>
      <w:proofErr w:type="spellEnd"/>
      <w:r w:rsidRPr="00D6520A">
        <w:rPr>
          <w:szCs w:val="24"/>
        </w:rPr>
        <w:t>-монтажную мастерскую на 1 пост. Более</w:t>
      </w:r>
      <w:r w:rsidRPr="00D6520A">
        <w:rPr>
          <w:szCs w:val="24"/>
        </w:rPr>
        <w:br/>
        <w:t>серьезный ремонт рекомендуется производить в с. Дзержинское.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К объектам транспортной инфраструктуры относятся также остановки</w:t>
      </w:r>
      <w:r w:rsidRPr="00D6520A">
        <w:rPr>
          <w:szCs w:val="24"/>
        </w:rPr>
        <w:br/>
        <w:t>общественного транспорта. На территории муниципального образования имеются</w:t>
      </w:r>
      <w:r w:rsidRPr="00D6520A">
        <w:rPr>
          <w:szCs w:val="24"/>
        </w:rPr>
        <w:br/>
        <w:t xml:space="preserve">остановочные пункты: с. Курай - 2 </w:t>
      </w:r>
      <w:proofErr w:type="spellStart"/>
      <w:r w:rsidRPr="00D6520A">
        <w:rPr>
          <w:szCs w:val="24"/>
        </w:rPr>
        <w:t>шт</w:t>
      </w:r>
      <w:proofErr w:type="spellEnd"/>
      <w:r w:rsidRPr="00D6520A">
        <w:rPr>
          <w:szCs w:val="24"/>
        </w:rPr>
        <w:t xml:space="preserve">; д. 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 xml:space="preserve"> - 1 шт., д. Плитная - 1 </w:t>
      </w:r>
      <w:proofErr w:type="spellStart"/>
      <w:r w:rsidRPr="00D6520A">
        <w:rPr>
          <w:szCs w:val="24"/>
        </w:rPr>
        <w:t>шт</w:t>
      </w:r>
      <w:proofErr w:type="spellEnd"/>
      <w:r w:rsidRPr="00D6520A">
        <w:rPr>
          <w:szCs w:val="24"/>
        </w:rPr>
        <w:t>, д. Петровка</w:t>
      </w:r>
      <w:r w:rsidRPr="00D6520A">
        <w:rPr>
          <w:szCs w:val="24"/>
        </w:rPr>
        <w:br/>
        <w:t>- 1 шт.</w:t>
      </w:r>
    </w:p>
    <w:p w:rsidR="00D6520A" w:rsidRPr="00D6520A" w:rsidRDefault="00D6520A" w:rsidP="00D6520A">
      <w:pPr>
        <w:spacing w:line="274" w:lineRule="exact"/>
        <w:ind w:firstLine="700"/>
        <w:jc w:val="both"/>
        <w:rPr>
          <w:szCs w:val="24"/>
        </w:rPr>
      </w:pPr>
      <w:r w:rsidRPr="00D6520A">
        <w:rPr>
          <w:szCs w:val="24"/>
        </w:rPr>
        <w:t>Кроме того, проведен анализ парковочного пространства на территории поселения.</w:t>
      </w:r>
      <w:r w:rsidRPr="00D6520A">
        <w:rPr>
          <w:szCs w:val="24"/>
        </w:rPr>
        <w:br/>
        <w:t>Хранение легковых автомобилей осуществляется преимущественно на придомовых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территориях. Парковочные места имеются практически у всех объектов социальной</w:t>
      </w:r>
      <w:r w:rsidRPr="00D6520A">
        <w:rPr>
          <w:szCs w:val="24"/>
        </w:rPr>
        <w:br/>
        <w:t>инфраструктуры и у административных зданий хозяйствующих организаций.</w:t>
      </w:r>
    </w:p>
    <w:p w:rsidR="00D6520A" w:rsidRPr="00D6520A" w:rsidRDefault="00D6520A" w:rsidP="00D6520A">
      <w:pPr>
        <w:spacing w:after="53" w:line="274" w:lineRule="exact"/>
        <w:ind w:firstLine="700"/>
        <w:jc w:val="both"/>
        <w:rPr>
          <w:szCs w:val="24"/>
        </w:rPr>
      </w:pPr>
      <w:bookmarkStart w:id="45" w:name="bookmark45"/>
      <w:r w:rsidRPr="00D6520A">
        <w:rPr>
          <w:szCs w:val="24"/>
        </w:rPr>
        <w:t>На территории поселения дефицита парковочных мест не наблюдается. Учитывая</w:t>
      </w:r>
      <w:r w:rsidRPr="00D6520A">
        <w:rPr>
          <w:szCs w:val="24"/>
        </w:rPr>
        <w:br/>
        <w:t>высокий процент населения, проживающего в индивидуальной и высокоплотной</w:t>
      </w:r>
      <w:r w:rsidRPr="00D6520A">
        <w:rPr>
          <w:szCs w:val="24"/>
        </w:rPr>
        <w:br/>
        <w:t>малоэтажной жилой застройке, прогнозируется, что жители будут обеспечены местами</w:t>
      </w:r>
      <w:r w:rsidRPr="00D6520A">
        <w:rPr>
          <w:szCs w:val="24"/>
        </w:rPr>
        <w:br/>
        <w:t>для постоянного хранения автомобилей на своих приусадебных и придомовых участках.</w:t>
      </w:r>
      <w:bookmarkEnd w:id="45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172"/>
        </w:tabs>
        <w:spacing w:after="64" w:line="283" w:lineRule="exact"/>
        <w:ind w:firstLine="620"/>
        <w:rPr>
          <w:sz w:val="24"/>
          <w:szCs w:val="24"/>
        </w:rPr>
      </w:pPr>
      <w:bookmarkStart w:id="46" w:name="bookmark46"/>
      <w:r w:rsidRPr="00D6520A">
        <w:rPr>
          <w:sz w:val="24"/>
          <w:szCs w:val="24"/>
        </w:rPr>
        <w:t>Оценка нормативно-правовой базы, необходимой для функционирования</w:t>
      </w:r>
      <w:r w:rsidRPr="00D6520A">
        <w:rPr>
          <w:sz w:val="24"/>
          <w:szCs w:val="24"/>
        </w:rPr>
        <w:br/>
        <w:t xml:space="preserve">и развития транспортной инфраструктуры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</w:t>
      </w:r>
      <w:bookmarkEnd w:id="46"/>
      <w:r w:rsidRPr="00D6520A">
        <w:rPr>
          <w:sz w:val="24"/>
          <w:szCs w:val="24"/>
        </w:rPr>
        <w:t>овета</w:t>
      </w:r>
    </w:p>
    <w:p w:rsidR="00D6520A" w:rsidRPr="00D6520A" w:rsidRDefault="00D6520A" w:rsidP="00D6520A">
      <w:pPr>
        <w:spacing w:line="278" w:lineRule="exact"/>
        <w:ind w:firstLine="700"/>
        <w:jc w:val="both"/>
        <w:rPr>
          <w:szCs w:val="24"/>
        </w:rPr>
      </w:pPr>
      <w:r w:rsidRPr="00D6520A">
        <w:rPr>
          <w:szCs w:val="24"/>
        </w:rPr>
        <w:t>При анализе оценке нормативно-правовой базы необходимо исходить из того, что</w:t>
      </w:r>
      <w:r w:rsidRPr="00D6520A">
        <w:rPr>
          <w:szCs w:val="24"/>
        </w:rPr>
        <w:br/>
        <w:t>приняты и реализуются ряд основополагающих документов для развития транспортной</w:t>
      </w:r>
      <w:r w:rsidRPr="00D6520A">
        <w:rPr>
          <w:szCs w:val="24"/>
        </w:rPr>
        <w:br/>
        <w:t>отрасли: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Градостроительный кодекс Российской Федерации от 29.12.2004 № 190-ФЗ (ред. от</w:t>
      </w:r>
      <w:r w:rsidRPr="00D6520A">
        <w:rPr>
          <w:szCs w:val="24"/>
        </w:rPr>
        <w:br/>
        <w:t>10.01.2021);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  <w:tab w:val="left" w:pos="4934"/>
          <w:tab w:val="left" w:pos="5404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Федеральный закон от 08.11.2007</w:t>
      </w:r>
      <w:r w:rsidRPr="00D6520A">
        <w:rPr>
          <w:szCs w:val="24"/>
        </w:rPr>
        <w:tab/>
        <w:t>№</w:t>
      </w:r>
      <w:r w:rsidRPr="00D6520A">
        <w:rPr>
          <w:szCs w:val="24"/>
        </w:rPr>
        <w:tab/>
        <w:t>257-ФЗ (ред. от 17.01.2021) «Об</w:t>
      </w:r>
    </w:p>
    <w:p w:rsidR="00D6520A" w:rsidRPr="00D6520A" w:rsidRDefault="00D6520A" w:rsidP="00D6520A">
      <w:pPr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автомобильных дорогах и о дорожной деятельности в Российской Федерации и о</w:t>
      </w:r>
      <w:r w:rsidRPr="00D6520A">
        <w:rPr>
          <w:szCs w:val="24"/>
        </w:rPr>
        <w:br/>
        <w:t>внесении изменений в отдельные законодательные акты Российской Федерации»;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Федеральный закон от 10.12.1995 № 196-ФЗ (ред. от 08.12.2020) «О безопасности</w:t>
      </w:r>
      <w:r w:rsidRPr="00D6520A">
        <w:rPr>
          <w:szCs w:val="24"/>
        </w:rPr>
        <w:br/>
        <w:t>дорожного движения»;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Постановление Правительства РФ от 23.10.1993 № 1090 (ред. от 01.03.2021) «О</w:t>
      </w:r>
      <w:r w:rsidRPr="00D6520A">
        <w:rPr>
          <w:szCs w:val="24"/>
        </w:rPr>
        <w:br/>
        <w:t>Правилах дорожного движения»;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Постановление Правительства РФ от 25.12.2015 № 1440 «Об утверждении</w:t>
      </w:r>
      <w:r w:rsidRPr="00D6520A">
        <w:rPr>
          <w:szCs w:val="24"/>
        </w:rPr>
        <w:br/>
        <w:t>требований к программам комплексного развития транспортной инфраструктуры</w:t>
      </w:r>
      <w:r w:rsidRPr="00D6520A">
        <w:rPr>
          <w:szCs w:val="24"/>
        </w:rPr>
        <w:br/>
        <w:t>поселений, городских округов»;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Постановление Главного государственного санитарного врача РФ от 25.09.2007 №</w:t>
      </w:r>
      <w:r w:rsidRPr="00D6520A">
        <w:rPr>
          <w:szCs w:val="24"/>
        </w:rPr>
        <w:br/>
        <w:t>74 Санитарные правила СанПиН 2.2.1/2.1.1.1200-03 «Санитарно-защитные зоны и</w:t>
      </w:r>
      <w:r w:rsidRPr="00D6520A">
        <w:rPr>
          <w:szCs w:val="24"/>
        </w:rPr>
        <w:br/>
        <w:t>санитарная классификация предприятий, сооружений и иных объектов»;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Схема территориального планирования Дзержинского района;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Приказ Минтранса России от 26.05.2016 № 131 «Об утверждении порядка</w:t>
      </w:r>
      <w:r w:rsidRPr="00D6520A">
        <w:rPr>
          <w:szCs w:val="24"/>
        </w:rPr>
        <w:br/>
        <w:t>осуществления мониторинга разработки и утверждения программ комплексного</w:t>
      </w:r>
      <w:r w:rsidRPr="00D6520A">
        <w:rPr>
          <w:szCs w:val="24"/>
        </w:rPr>
        <w:br/>
        <w:t>развития транспортной инфраструктуры поселений, городских округов».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689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СП 42.13330.2016 «Градостроительство. Планировка и застройка городских и</w:t>
      </w:r>
      <w:r w:rsidRPr="00D6520A">
        <w:rPr>
          <w:szCs w:val="24"/>
        </w:rPr>
        <w:br/>
        <w:t>сельских поселений».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ВСН 45-68 «Инструкция по учету движения транспортных средств на</w:t>
      </w:r>
      <w:r w:rsidRPr="00D6520A">
        <w:rPr>
          <w:szCs w:val="24"/>
        </w:rPr>
        <w:br/>
        <w:t>автомобильных дорогах».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ОДМ 218.4.0052010 Рекомендации по обеспечению безопасности движения на</w:t>
      </w:r>
      <w:r w:rsidRPr="00D6520A">
        <w:rPr>
          <w:szCs w:val="24"/>
        </w:rPr>
        <w:br/>
        <w:t>автомобильных дорогах.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«Руководство по прогнозированию интенсивности движения на автомобильных</w:t>
      </w:r>
      <w:r w:rsidRPr="00D6520A">
        <w:rPr>
          <w:szCs w:val="24"/>
        </w:rPr>
        <w:br/>
        <w:t>дорогах» № ОС-555-р от 19.06.2003.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 xml:space="preserve">Устав муниципального образования </w:t>
      </w:r>
      <w:proofErr w:type="spellStart"/>
      <w:r w:rsidRPr="00D6520A">
        <w:rPr>
          <w:szCs w:val="24"/>
        </w:rPr>
        <w:t>Курайский</w:t>
      </w:r>
      <w:proofErr w:type="spellEnd"/>
      <w:r w:rsidRPr="00D6520A">
        <w:rPr>
          <w:szCs w:val="24"/>
        </w:rPr>
        <w:t xml:space="preserve"> сельсовет.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 xml:space="preserve">Генеральный план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сельсовета.</w:t>
      </w:r>
    </w:p>
    <w:p w:rsidR="00D6520A" w:rsidRPr="00D6520A" w:rsidRDefault="00D6520A" w:rsidP="00D93046">
      <w:pPr>
        <w:widowControl w:val="0"/>
        <w:numPr>
          <w:ilvl w:val="0"/>
          <w:numId w:val="20"/>
        </w:numPr>
        <w:tabs>
          <w:tab w:val="left" w:pos="735"/>
        </w:tabs>
        <w:overflowPunct/>
        <w:autoSpaceDE/>
        <w:autoSpaceDN/>
        <w:adjustRightInd/>
        <w:spacing w:line="274" w:lineRule="exact"/>
        <w:ind w:left="700"/>
        <w:jc w:val="both"/>
        <w:rPr>
          <w:szCs w:val="24"/>
        </w:rPr>
      </w:pPr>
      <w:r w:rsidRPr="00D6520A">
        <w:rPr>
          <w:szCs w:val="24"/>
        </w:rPr>
        <w:t>Иные нормативные правовые акты и нормативные технические документы.</w:t>
      </w:r>
    </w:p>
    <w:p w:rsidR="00D6520A" w:rsidRPr="00D6520A" w:rsidRDefault="00D6520A" w:rsidP="00D6520A">
      <w:pPr>
        <w:spacing w:line="274" w:lineRule="exact"/>
        <w:ind w:firstLine="700"/>
        <w:jc w:val="both"/>
        <w:rPr>
          <w:szCs w:val="24"/>
        </w:rPr>
      </w:pPr>
      <w:r w:rsidRPr="00D6520A">
        <w:rPr>
          <w:szCs w:val="24"/>
        </w:rPr>
        <w:t>Таким образом на федеральном и региональном уровне нормативно-правовая база</w:t>
      </w:r>
      <w:r w:rsidRPr="00D6520A">
        <w:rPr>
          <w:szCs w:val="24"/>
        </w:rPr>
        <w:br/>
        <w:t>необходимая для функционирования и развития транспортной инфраструктуры</w:t>
      </w:r>
      <w:r w:rsidRPr="00D6520A">
        <w:rPr>
          <w:szCs w:val="24"/>
        </w:rPr>
        <w:br/>
        <w:t>сформирована.</w:t>
      </w:r>
    </w:p>
    <w:p w:rsidR="00D6520A" w:rsidRPr="00D6520A" w:rsidRDefault="00D6520A" w:rsidP="00D6520A">
      <w:pPr>
        <w:spacing w:line="274" w:lineRule="exact"/>
        <w:ind w:firstLine="700"/>
        <w:jc w:val="both"/>
        <w:rPr>
          <w:szCs w:val="24"/>
        </w:rPr>
      </w:pPr>
      <w:r w:rsidRPr="00D6520A">
        <w:rPr>
          <w:szCs w:val="24"/>
        </w:rPr>
        <w:t>В соответствии с частью 2 статьи 5 Федерального закона «О внесении изменений в</w:t>
      </w:r>
      <w:r w:rsidRPr="00D6520A">
        <w:rPr>
          <w:szCs w:val="24"/>
        </w:rPr>
        <w:br/>
        <w:t>градостроительный кодекс Российской Федерации и отдельные законодательные акты</w:t>
      </w:r>
      <w:r w:rsidRPr="00D6520A">
        <w:rPr>
          <w:szCs w:val="24"/>
        </w:rPr>
        <w:br/>
        <w:t>Российской Федерации» №456-ФЗ от 29 декабря 2014 года, необходимо разработать и</w:t>
      </w:r>
      <w:r w:rsidRPr="00D6520A">
        <w:rPr>
          <w:szCs w:val="24"/>
        </w:rPr>
        <w:br/>
        <w:t>утвердить программу комплексного развития транспортной инфраструктуры поселения.</w:t>
      </w:r>
    </w:p>
    <w:p w:rsidR="00D6520A" w:rsidRPr="00D6520A" w:rsidRDefault="00D6520A" w:rsidP="00D6520A">
      <w:pPr>
        <w:spacing w:line="274" w:lineRule="exact"/>
        <w:ind w:firstLine="700"/>
        <w:jc w:val="both"/>
        <w:rPr>
          <w:szCs w:val="24"/>
        </w:rPr>
      </w:pPr>
      <w:r w:rsidRPr="00D6520A">
        <w:rPr>
          <w:szCs w:val="24"/>
        </w:rPr>
        <w:t>В соответствии с Федеральным законом «Об общих принципах местного</w:t>
      </w:r>
      <w:r w:rsidRPr="00D6520A">
        <w:rPr>
          <w:szCs w:val="24"/>
        </w:rPr>
        <w:br/>
        <w:t>самоуправления в Российской Федерации» №131 -ФЗ от 6 октября 2003 года (в ред. От</w:t>
      </w:r>
      <w:r w:rsidRPr="00D6520A">
        <w:rPr>
          <w:szCs w:val="24"/>
        </w:rPr>
        <w:br/>
        <w:t>23.05.2020 г.), п. 8 статьи 8 «Градостроительного кодекса Российской Федерации» №190-</w:t>
      </w:r>
      <w:r w:rsidRPr="00D6520A">
        <w:rPr>
          <w:szCs w:val="24"/>
        </w:rPr>
        <w:br/>
        <w:t>ФЗ от 29 декабря 2004 года (в ред. 24.04.2020 г.), а также Постановления Правительства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№1440 от 25.12.2015, разработка и утверждение программ комплексного развития</w:t>
      </w:r>
      <w:r w:rsidRPr="00D6520A">
        <w:rPr>
          <w:szCs w:val="24"/>
        </w:rPr>
        <w:br/>
        <w:t>транспортной инфраструктуры поселений, городских округов, требования к которым</w:t>
      </w:r>
      <w:r w:rsidRPr="00D6520A">
        <w:rPr>
          <w:szCs w:val="24"/>
        </w:rPr>
        <w:br/>
        <w:t>устанавливаются Правительством Российской Федерации входит в состав полномочий</w:t>
      </w:r>
      <w:r w:rsidRPr="00D6520A">
        <w:rPr>
          <w:szCs w:val="24"/>
        </w:rPr>
        <w:br/>
        <w:t>органов местного самоуправления.</w:t>
      </w:r>
    </w:p>
    <w:p w:rsidR="00D6520A" w:rsidRPr="00D6520A" w:rsidRDefault="00D6520A" w:rsidP="00D6520A">
      <w:pPr>
        <w:spacing w:line="278" w:lineRule="exact"/>
        <w:ind w:firstLine="780"/>
        <w:jc w:val="both"/>
        <w:rPr>
          <w:szCs w:val="24"/>
        </w:rPr>
      </w:pPr>
      <w:r w:rsidRPr="00D6520A">
        <w:rPr>
          <w:szCs w:val="24"/>
        </w:rPr>
        <w:t>В соответствии с п. 27 статьи 1 «Градостроительного кодекса Российской</w:t>
      </w:r>
      <w:r w:rsidRPr="00D6520A">
        <w:rPr>
          <w:szCs w:val="24"/>
        </w:rPr>
        <w:br/>
        <w:t>Федерации» №190-ФЗ от 29 декабря 2004 года (в ред. 24.04.2020 г.) программы</w:t>
      </w:r>
      <w:r w:rsidRPr="00D6520A">
        <w:rPr>
          <w:szCs w:val="24"/>
        </w:rPr>
        <w:br/>
        <w:t>комплексного развития транспортной инфраструктуры поселения, городского округа -</w:t>
      </w:r>
      <w:r w:rsidRPr="00D6520A">
        <w:rPr>
          <w:szCs w:val="24"/>
        </w:rPr>
        <w:br/>
        <w:t>документы, устанавливающие перечни мероприятий по проектированию, строительству,</w:t>
      </w:r>
      <w:r w:rsidRPr="00D6520A">
        <w:rPr>
          <w:szCs w:val="24"/>
        </w:rPr>
        <w:br/>
        <w:t>реконструкции объектов транспортной инфраструктуры местного значения поселения,</w:t>
      </w:r>
      <w:r w:rsidRPr="00D6520A">
        <w:rPr>
          <w:szCs w:val="24"/>
        </w:rPr>
        <w:br/>
        <w:t>городского округа, которые предусмотрены также государственными и муниципальными</w:t>
      </w:r>
      <w:r w:rsidRPr="00D6520A">
        <w:rPr>
          <w:szCs w:val="24"/>
        </w:rPr>
        <w:br/>
        <w:t>программами, стратегией социально -экономического развития муниципального</w:t>
      </w:r>
      <w:r w:rsidRPr="00D6520A">
        <w:rPr>
          <w:szCs w:val="24"/>
        </w:rPr>
        <w:br/>
        <w:t>образования и планом мероприятий по реализации стратегии социально-экономического</w:t>
      </w:r>
      <w:r w:rsidRPr="00D6520A">
        <w:rPr>
          <w:szCs w:val="24"/>
        </w:rPr>
        <w:br/>
        <w:t>развития муниципального образования (при наличии данных стратегии и плана), планом и</w:t>
      </w:r>
      <w:r w:rsidRPr="00D6520A">
        <w:rPr>
          <w:szCs w:val="24"/>
        </w:rPr>
        <w:br/>
        <w:t>программой комплексного социально-экономического развития муниципального</w:t>
      </w:r>
      <w:r w:rsidRPr="00D6520A">
        <w:rPr>
          <w:szCs w:val="24"/>
        </w:rPr>
        <w:br/>
        <w:t>образования, инвестиционными программами субъектов естественных монополий в</w:t>
      </w:r>
      <w:r w:rsidRPr="00D6520A">
        <w:rPr>
          <w:szCs w:val="24"/>
        </w:rPr>
        <w:br/>
        <w:t>области транспорта.</w:t>
      </w:r>
    </w:p>
    <w:p w:rsidR="00D6520A" w:rsidRPr="00D6520A" w:rsidRDefault="00D6520A" w:rsidP="00D6520A">
      <w:pPr>
        <w:spacing w:line="278" w:lineRule="exact"/>
        <w:ind w:firstLine="780"/>
        <w:jc w:val="both"/>
        <w:rPr>
          <w:szCs w:val="24"/>
        </w:rPr>
      </w:pPr>
      <w:r w:rsidRPr="00D6520A">
        <w:rPr>
          <w:szCs w:val="24"/>
        </w:rPr>
        <w:t>Основными направлениями совершенствования нормативно-правовой базы,</w:t>
      </w:r>
      <w:r w:rsidRPr="00D6520A">
        <w:rPr>
          <w:szCs w:val="24"/>
        </w:rPr>
        <w:br/>
        <w:t>необходимой для функционирования и развития транспортной инфраструктуры сельского</w:t>
      </w:r>
      <w:r w:rsidRPr="00D6520A">
        <w:rPr>
          <w:szCs w:val="24"/>
        </w:rPr>
        <w:br/>
        <w:t>поселения являются: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применение экономических мер, стимулирующих инвестиции в объекты</w:t>
      </w:r>
      <w:r w:rsidRPr="00D6520A">
        <w:rPr>
          <w:szCs w:val="24"/>
        </w:rPr>
        <w:br/>
        <w:t>транспортной инфраструктуры;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координация мероприятий и проектов строительства и реконструкции</w:t>
      </w:r>
      <w:r w:rsidRPr="00D6520A">
        <w:rPr>
          <w:szCs w:val="24"/>
        </w:rPr>
        <w:br/>
        <w:t>объектов транспортной инфраструктуры между органами государственной власти (по</w:t>
      </w:r>
      <w:r w:rsidRPr="00D6520A">
        <w:rPr>
          <w:szCs w:val="24"/>
        </w:rPr>
        <w:br/>
        <w:t>уровню вертикальной интеграции) и бизнеса;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координация усилий федеральных органов исполнительной власти, органов</w:t>
      </w:r>
      <w:r w:rsidRPr="00D6520A">
        <w:rPr>
          <w:szCs w:val="24"/>
        </w:rPr>
        <w:br/>
        <w:t>исполнительной власти области, органов местного самоуправления, представителей</w:t>
      </w:r>
      <w:r w:rsidRPr="00D6520A">
        <w:rPr>
          <w:szCs w:val="24"/>
        </w:rPr>
        <w:br/>
        <w:t>бизнеса и общественных организаций в решении задач реализации мероприятий;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запуск системы статистического наблюдения и мониторинга необходимой</w:t>
      </w:r>
      <w:r w:rsidRPr="00D6520A">
        <w:rPr>
          <w:szCs w:val="24"/>
        </w:rPr>
        <w:br/>
        <w:t>обеспеченности учреждениями транспортной инфраструктуры в соответствии с</w:t>
      </w:r>
      <w:r w:rsidRPr="00D6520A">
        <w:rPr>
          <w:szCs w:val="24"/>
        </w:rPr>
        <w:br/>
        <w:t>утвержденными и обновляющимися нормативами;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разработка стандартов и регламентов эксплуатации и (или) использования</w:t>
      </w:r>
      <w:r w:rsidRPr="00D6520A">
        <w:rPr>
          <w:szCs w:val="24"/>
        </w:rPr>
        <w:br/>
        <w:t>объектов транспортной инфраструктуры на всех этапах жизненного цикла объектов.</w:t>
      </w:r>
    </w:p>
    <w:p w:rsidR="00D6520A" w:rsidRPr="00D6520A" w:rsidRDefault="00D6520A" w:rsidP="00D6520A">
      <w:pPr>
        <w:spacing w:line="278" w:lineRule="exact"/>
        <w:ind w:firstLine="780"/>
        <w:jc w:val="both"/>
        <w:rPr>
          <w:szCs w:val="24"/>
        </w:rPr>
      </w:pPr>
      <w:r w:rsidRPr="00D6520A">
        <w:rPr>
          <w:szCs w:val="24"/>
        </w:rPr>
        <w:t xml:space="preserve">Программа комплексного развития транспортной инфраструктуры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br/>
        <w:t>сельского поселения должна обеспечивать сбалансированное, перспективное развитие</w:t>
      </w:r>
      <w:r w:rsidRPr="00D6520A">
        <w:rPr>
          <w:szCs w:val="24"/>
        </w:rPr>
        <w:br/>
        <w:t>транспортной инфраструктуры муниципального образования в соответствии с</w:t>
      </w:r>
      <w:r w:rsidRPr="00D6520A">
        <w:rPr>
          <w:szCs w:val="24"/>
        </w:rPr>
        <w:br/>
        <w:t>потребностями в строительстве, реконструкции объектов транспортной инфраструктуры</w:t>
      </w:r>
      <w:r w:rsidRPr="00D6520A">
        <w:rPr>
          <w:szCs w:val="24"/>
        </w:rPr>
        <w:br/>
        <w:t>местного значения. Программа позволит обеспечить: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безопасность, качество и эффективность транспортного обслуживания</w:t>
      </w:r>
      <w:r w:rsidRPr="00D6520A">
        <w:rPr>
          <w:szCs w:val="24"/>
        </w:rPr>
        <w:br/>
        <w:t>населения, а также юридических лиц и индивидуальных предпринимателей,</w:t>
      </w:r>
      <w:r w:rsidRPr="00D6520A">
        <w:rPr>
          <w:szCs w:val="24"/>
        </w:rPr>
        <w:br/>
        <w:t>осуществляющих экономическую деятельность;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доступность объектов транспортной инфраструктуры для населения и</w:t>
      </w:r>
      <w:r w:rsidRPr="00D6520A">
        <w:rPr>
          <w:szCs w:val="24"/>
        </w:rPr>
        <w:br/>
        <w:t>субъектов экономической деятельности в соответствии с нормативами</w:t>
      </w:r>
      <w:r w:rsidRPr="00D6520A">
        <w:rPr>
          <w:szCs w:val="24"/>
        </w:rPr>
        <w:br/>
        <w:t>градостроительного проектирования;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развитие транспортной инфраструктуры в соответствии с потребностями</w:t>
      </w:r>
      <w:r w:rsidRPr="00D6520A">
        <w:rPr>
          <w:szCs w:val="24"/>
        </w:rPr>
        <w:br/>
        <w:t>населения в передвижении, субъектов экономической деятельности - в перевозке</w:t>
      </w:r>
      <w:r w:rsidRPr="00D6520A">
        <w:rPr>
          <w:szCs w:val="24"/>
        </w:rPr>
        <w:br/>
        <w:t>пассажиров и грузов на территории муниципального образования;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развитие транспортной инфраструктуры, сбалансированное с</w:t>
      </w:r>
      <w:r w:rsidRPr="00D6520A">
        <w:rPr>
          <w:szCs w:val="24"/>
        </w:rPr>
        <w:br/>
        <w:t>градостроительной деятельностью;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5"/>
        </w:tabs>
        <w:overflowPunct/>
        <w:autoSpaceDE/>
        <w:autoSpaceDN/>
        <w:adjustRightInd/>
        <w:spacing w:line="278" w:lineRule="exact"/>
        <w:ind w:left="440" w:firstLine="340"/>
        <w:jc w:val="both"/>
        <w:rPr>
          <w:szCs w:val="24"/>
        </w:rPr>
      </w:pPr>
      <w:r w:rsidRPr="00D6520A">
        <w:rPr>
          <w:szCs w:val="24"/>
        </w:rPr>
        <w:t>условия для управления транспортным спросом;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43"/>
        </w:tabs>
        <w:overflowPunct/>
        <w:autoSpaceDE/>
        <w:autoSpaceDN/>
        <w:adjustRightInd/>
        <w:spacing w:line="278" w:lineRule="exact"/>
        <w:ind w:left="440" w:firstLine="320"/>
        <w:jc w:val="both"/>
        <w:rPr>
          <w:szCs w:val="24"/>
        </w:rPr>
      </w:pPr>
      <w:r w:rsidRPr="00D6520A">
        <w:rPr>
          <w:szCs w:val="24"/>
        </w:rPr>
        <w:t>создание приоритетных условий для обеспечения безопасности жизни и</w:t>
      </w:r>
      <w:r w:rsidRPr="00D6520A">
        <w:rPr>
          <w:szCs w:val="24"/>
        </w:rPr>
        <w:br/>
        <w:t>здоровья участников дорожного движения по отношению к экономическим</w:t>
      </w:r>
      <w:r w:rsidRPr="00D6520A">
        <w:rPr>
          <w:szCs w:val="24"/>
        </w:rPr>
        <w:br/>
        <w:t>результатам хозяйственной деятельности;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43"/>
        </w:tabs>
        <w:overflowPunct/>
        <w:autoSpaceDE/>
        <w:autoSpaceDN/>
        <w:adjustRightInd/>
        <w:spacing w:line="278" w:lineRule="exact"/>
        <w:ind w:firstLine="760"/>
        <w:jc w:val="both"/>
        <w:rPr>
          <w:szCs w:val="24"/>
        </w:rPr>
      </w:pPr>
      <w:r w:rsidRPr="00D6520A">
        <w:rPr>
          <w:szCs w:val="24"/>
        </w:rPr>
        <w:lastRenderedPageBreak/>
        <w:t>условия для пешеходного передвижения населения;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43"/>
        </w:tabs>
        <w:overflowPunct/>
        <w:autoSpaceDE/>
        <w:autoSpaceDN/>
        <w:adjustRightInd/>
        <w:spacing w:after="91" w:line="278" w:lineRule="exact"/>
        <w:ind w:left="440" w:firstLine="320"/>
        <w:jc w:val="both"/>
        <w:rPr>
          <w:szCs w:val="24"/>
        </w:rPr>
      </w:pPr>
      <w:bookmarkStart w:id="47" w:name="bookmark47"/>
      <w:r w:rsidRPr="00D6520A">
        <w:rPr>
          <w:szCs w:val="24"/>
        </w:rPr>
        <w:t>эффективность функционирования действующей транспортной</w:t>
      </w:r>
      <w:r w:rsidRPr="00D6520A">
        <w:rPr>
          <w:szCs w:val="24"/>
        </w:rPr>
        <w:br/>
        <w:t>инфраструктуры.</w:t>
      </w:r>
      <w:bookmarkEnd w:id="47"/>
    </w:p>
    <w:p w:rsidR="00D6520A" w:rsidRPr="00D6520A" w:rsidRDefault="00D6520A" w:rsidP="00D93046">
      <w:pPr>
        <w:pStyle w:val="18"/>
        <w:keepNext/>
        <w:keepLines/>
        <w:numPr>
          <w:ilvl w:val="0"/>
          <w:numId w:val="18"/>
        </w:numPr>
        <w:shd w:val="clear" w:color="auto" w:fill="auto"/>
        <w:tabs>
          <w:tab w:val="left" w:pos="1211"/>
        </w:tabs>
        <w:spacing w:after="81" w:line="240" w:lineRule="exact"/>
        <w:ind w:left="620" w:firstLine="0"/>
        <w:jc w:val="both"/>
        <w:rPr>
          <w:sz w:val="24"/>
          <w:szCs w:val="24"/>
        </w:rPr>
      </w:pPr>
      <w:bookmarkStart w:id="48" w:name="bookmark48"/>
      <w:r w:rsidRPr="00D6520A">
        <w:rPr>
          <w:sz w:val="24"/>
          <w:szCs w:val="24"/>
        </w:rPr>
        <w:t>Оценка финансирования транспортной инфраструктуры</w:t>
      </w:r>
      <w:bookmarkEnd w:id="48"/>
    </w:p>
    <w:p w:rsidR="00D6520A" w:rsidRPr="00D6520A" w:rsidRDefault="00D6520A" w:rsidP="00D6520A">
      <w:pPr>
        <w:tabs>
          <w:tab w:val="left" w:pos="3040"/>
          <w:tab w:val="left" w:pos="4120"/>
        </w:tabs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Состояние сети</w:t>
      </w:r>
      <w:r w:rsidRPr="00D6520A">
        <w:rPr>
          <w:szCs w:val="24"/>
        </w:rPr>
        <w:tab/>
        <w:t>дорог</w:t>
      </w:r>
      <w:r w:rsidRPr="00D6520A">
        <w:rPr>
          <w:szCs w:val="24"/>
        </w:rPr>
        <w:tab/>
        <w:t>муниципального образования определяется</w:t>
      </w:r>
    </w:p>
    <w:p w:rsidR="00D6520A" w:rsidRPr="00D6520A" w:rsidRDefault="00D6520A" w:rsidP="00D6520A">
      <w:pPr>
        <w:spacing w:line="274" w:lineRule="exact"/>
        <w:jc w:val="both"/>
        <w:rPr>
          <w:szCs w:val="24"/>
        </w:rPr>
      </w:pPr>
      <w:r w:rsidRPr="00D6520A">
        <w:rPr>
          <w:szCs w:val="24"/>
        </w:rPr>
        <w:t>своевременностью, полнотой и качеством выполнения работ по содержанию, ремонту и</w:t>
      </w:r>
      <w:r w:rsidRPr="00D6520A">
        <w:rPr>
          <w:szCs w:val="24"/>
        </w:rPr>
        <w:br/>
        <w:t>капитальному ремонту и зависит напрямую от объемов финансирования и стратегии</w:t>
      </w:r>
      <w:r w:rsidRPr="00D6520A">
        <w:rPr>
          <w:szCs w:val="24"/>
        </w:rPr>
        <w:br/>
        <w:t>распределения финансовых ресурсов.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 xml:space="preserve">Содержание автомобильных дорог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</w:t>
      </w:r>
      <w:r w:rsidRPr="00D6520A">
        <w:rPr>
          <w:szCs w:val="24"/>
        </w:rPr>
        <w:br/>
        <w:t>выполняется в плановом порядке. Качество содержания дорог находится на среднем</w:t>
      </w:r>
      <w:r w:rsidRPr="00D6520A">
        <w:rPr>
          <w:szCs w:val="24"/>
        </w:rPr>
        <w:br/>
        <w:t>уровне. В целом необходимо отметить, что финансирование транспортной</w:t>
      </w:r>
      <w:r w:rsidRPr="00D6520A">
        <w:rPr>
          <w:szCs w:val="24"/>
        </w:rPr>
        <w:br/>
        <w:t xml:space="preserve">инфраструктуры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 ограничено отсутствием целевого</w:t>
      </w:r>
      <w:r w:rsidRPr="00D6520A">
        <w:rPr>
          <w:szCs w:val="24"/>
        </w:rPr>
        <w:br/>
        <w:t>финансирования.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Недостаточный уровень развития дорожной сети приводит к значительным</w:t>
      </w:r>
      <w:r w:rsidRPr="00D6520A">
        <w:rPr>
          <w:szCs w:val="24"/>
        </w:rPr>
        <w:br/>
        <w:t>потерям для экономики и населения муниципального образования и является одним из</w:t>
      </w:r>
      <w:r w:rsidRPr="00D6520A">
        <w:rPr>
          <w:szCs w:val="24"/>
        </w:rPr>
        <w:br/>
        <w:t>наиболее существенных инфраструктурных ограничений темпов социально -</w:t>
      </w:r>
      <w:r w:rsidRPr="00D6520A">
        <w:rPr>
          <w:szCs w:val="24"/>
        </w:rPr>
        <w:br/>
        <w:t xml:space="preserve">экономического развития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поселения. К недостаткам дорожной сети</w:t>
      </w:r>
      <w:r w:rsidRPr="00D6520A">
        <w:rPr>
          <w:szCs w:val="24"/>
        </w:rPr>
        <w:br/>
        <w:t>относится необходимость обустройства твердого покрытия на автомобильных дорогах, и</w:t>
      </w:r>
      <w:r w:rsidRPr="00D6520A">
        <w:rPr>
          <w:szCs w:val="24"/>
        </w:rPr>
        <w:br/>
        <w:t>комплексно решить проблему поможет лишь проектный подход в рамках целевого</w:t>
      </w:r>
      <w:r w:rsidRPr="00D6520A">
        <w:rPr>
          <w:szCs w:val="24"/>
        </w:rPr>
        <w:br/>
        <w:t>общероссийского проекта, с определением базового года и утверждения межремонтных</w:t>
      </w:r>
      <w:r w:rsidRPr="00D6520A">
        <w:rPr>
          <w:szCs w:val="24"/>
        </w:rPr>
        <w:br/>
        <w:t>сроков на улично-дорожную сеть местного значения, уточнения категорий дорог,</w:t>
      </w:r>
      <w:r w:rsidRPr="00D6520A">
        <w:rPr>
          <w:szCs w:val="24"/>
        </w:rPr>
        <w:br/>
        <w:t>внутриквартальных проездов, четким законодательным определением и делением дорог</w:t>
      </w:r>
      <w:r w:rsidRPr="00D6520A">
        <w:rPr>
          <w:szCs w:val="24"/>
        </w:rPr>
        <w:br/>
        <w:t>по принадлежности.</w:t>
      </w:r>
    </w:p>
    <w:p w:rsidR="00D6520A" w:rsidRPr="00D6520A" w:rsidRDefault="00D6520A" w:rsidP="00D6520A">
      <w:pPr>
        <w:spacing w:line="274" w:lineRule="exact"/>
        <w:ind w:firstLine="760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В рамках разрабатываемой программы комплексного развития транспортной</w:t>
      </w:r>
      <w:r w:rsidRPr="00D6520A">
        <w:rPr>
          <w:szCs w:val="24"/>
        </w:rPr>
        <w:br/>
        <w:t xml:space="preserve">инфраструктуры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 предусматривается реализация и</w:t>
      </w:r>
      <w:r w:rsidRPr="00D6520A">
        <w:rPr>
          <w:szCs w:val="24"/>
        </w:rPr>
        <w:br/>
        <w:t>финансирование затрат на мероприятия по развитию транспортной инфраструктуры,</w:t>
      </w:r>
      <w:r w:rsidRPr="00D6520A">
        <w:rPr>
          <w:szCs w:val="24"/>
        </w:rPr>
        <w:br/>
        <w:t>которые позволят существенно улучшить состояние инфраструктуры муниципального</w:t>
      </w:r>
      <w:r w:rsidRPr="00D6520A">
        <w:rPr>
          <w:szCs w:val="24"/>
        </w:rPr>
        <w:br/>
        <w:t>образования и добиться опережающего роста инфраструктуры для создания</w:t>
      </w:r>
      <w:r w:rsidRPr="00D6520A">
        <w:rPr>
          <w:szCs w:val="24"/>
        </w:rPr>
        <w:br/>
        <w:t>экономических предпосылок для расширения инвестиционного потенциала и создания</w:t>
      </w:r>
      <w:r w:rsidRPr="00D6520A">
        <w:rPr>
          <w:szCs w:val="24"/>
        </w:rPr>
        <w:br/>
        <w:t>экономических возможностей по организации нового бизнеса и производств на</w:t>
      </w:r>
      <w:r w:rsidRPr="00D6520A">
        <w:rPr>
          <w:szCs w:val="24"/>
        </w:rPr>
        <w:br/>
        <w:t xml:space="preserve">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21"/>
        </w:numPr>
        <w:shd w:val="clear" w:color="auto" w:fill="auto"/>
        <w:tabs>
          <w:tab w:val="left" w:pos="1072"/>
        </w:tabs>
        <w:spacing w:after="211" w:line="278" w:lineRule="exact"/>
        <w:ind w:left="540" w:firstLine="280"/>
        <w:rPr>
          <w:sz w:val="24"/>
          <w:szCs w:val="24"/>
        </w:rPr>
      </w:pPr>
      <w:bookmarkStart w:id="49" w:name="bookmark49"/>
      <w:bookmarkStart w:id="50" w:name="bookmark50"/>
      <w:r w:rsidRPr="00D6520A">
        <w:rPr>
          <w:sz w:val="24"/>
          <w:szCs w:val="24"/>
        </w:rPr>
        <w:lastRenderedPageBreak/>
        <w:t>ПРОГНОЗ ТРАНСПОРТНОГО СПРОСА, ИЗМЕНЕНИЯ ОБЪЕМОВ И</w:t>
      </w:r>
      <w:r w:rsidRPr="00D6520A">
        <w:rPr>
          <w:sz w:val="24"/>
          <w:szCs w:val="24"/>
        </w:rPr>
        <w:br/>
        <w:t>ХАРАКТЕРА ПЕРЕДВИЖЕНИЯ НАСЕЛЕНИЯ И ПЕРЕВОЗОК ГРУЗОВ НА</w:t>
      </w:r>
      <w:r w:rsidRPr="00D6520A">
        <w:rPr>
          <w:sz w:val="24"/>
          <w:szCs w:val="24"/>
        </w:rPr>
        <w:br/>
        <w:t>ТЕРРИТОРИИ КУРАЙСКОГО СЕЛЬСКОГО ПОСЕЛЕНИЯ</w:t>
      </w:r>
      <w:bookmarkEnd w:id="49"/>
      <w:bookmarkEnd w:id="50"/>
    </w:p>
    <w:p w:rsidR="00D6520A" w:rsidRPr="00D6520A" w:rsidRDefault="00D6520A" w:rsidP="00D93046">
      <w:pPr>
        <w:pStyle w:val="18"/>
        <w:keepNext/>
        <w:keepLines/>
        <w:numPr>
          <w:ilvl w:val="1"/>
          <w:numId w:val="21"/>
        </w:numPr>
        <w:shd w:val="clear" w:color="auto" w:fill="auto"/>
        <w:tabs>
          <w:tab w:val="left" w:pos="1194"/>
        </w:tabs>
        <w:spacing w:after="71" w:line="240" w:lineRule="exact"/>
        <w:ind w:left="700" w:firstLine="0"/>
        <w:jc w:val="both"/>
        <w:rPr>
          <w:sz w:val="24"/>
          <w:szCs w:val="24"/>
        </w:rPr>
      </w:pPr>
      <w:bookmarkStart w:id="51" w:name="bookmark51"/>
      <w:r w:rsidRPr="00D6520A">
        <w:rPr>
          <w:sz w:val="24"/>
          <w:szCs w:val="24"/>
        </w:rPr>
        <w:t>Прогноз социально-экономического и градостроительного развития</w:t>
      </w:r>
      <w:bookmarkEnd w:id="51"/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52" w:name="bookmark52"/>
      <w:bookmarkStart w:id="53" w:name="bookmark53"/>
      <w:r w:rsidRPr="00D6520A">
        <w:rPr>
          <w:sz w:val="24"/>
          <w:szCs w:val="24"/>
        </w:rPr>
        <w:t>Демографическая ситуация</w:t>
      </w:r>
      <w:bookmarkEnd w:id="52"/>
      <w:bookmarkEnd w:id="53"/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Прогнозирование развития транспортной инфраструктуры опирается на анализ</w:t>
      </w:r>
      <w:r w:rsidRPr="00D6520A">
        <w:rPr>
          <w:szCs w:val="24"/>
        </w:rPr>
        <w:br/>
        <w:t>демографической ситуации на территории, процессов рождаемости и смертности,</w:t>
      </w:r>
      <w:r w:rsidRPr="00D6520A">
        <w:rPr>
          <w:szCs w:val="24"/>
        </w:rPr>
        <w:br/>
        <w:t>миграции населения, анализ структуры населения, поскольку основная цель социальной</w:t>
      </w:r>
      <w:r w:rsidRPr="00D6520A">
        <w:rPr>
          <w:szCs w:val="24"/>
        </w:rPr>
        <w:br/>
        <w:t>инфраструктуры — это удовлетворение потребностей населения.</w:t>
      </w:r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Анализ демографической ситуации является одной из важнейших составляющих</w:t>
      </w:r>
      <w:r w:rsidRPr="00D6520A">
        <w:rPr>
          <w:szCs w:val="24"/>
        </w:rPr>
        <w:br/>
        <w:t>оценки тенденций экономического роста территории. Возрастной, половой и</w:t>
      </w:r>
      <w:r w:rsidRPr="00D6520A">
        <w:rPr>
          <w:szCs w:val="24"/>
        </w:rPr>
        <w:br/>
        <w:t>национальный составы населения во многом определяют перспективы и проблемы рынка</w:t>
      </w:r>
      <w:r w:rsidRPr="00D6520A">
        <w:rPr>
          <w:szCs w:val="24"/>
        </w:rPr>
        <w:br/>
        <w:t>труда, а значит и производственный потенциал той или иной территории. Зная</w:t>
      </w:r>
      <w:r w:rsidRPr="00D6520A">
        <w:rPr>
          <w:szCs w:val="24"/>
        </w:rPr>
        <w:br/>
        <w:t>численность населения на определенный период, можно прогнозировать численность и</w:t>
      </w:r>
      <w:r w:rsidRPr="00D6520A">
        <w:rPr>
          <w:szCs w:val="24"/>
        </w:rPr>
        <w:br/>
        <w:t>структуру занятых, объемы жилой застройки и социально-бытовой сферы.</w:t>
      </w:r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 xml:space="preserve">Для определения направления развития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выполнено прогнозирование численности населения.</w:t>
      </w:r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Расчетная численность населения на первую очередь проекта и расчетный срок</w:t>
      </w:r>
      <w:r w:rsidRPr="00D6520A">
        <w:rPr>
          <w:szCs w:val="24"/>
        </w:rPr>
        <w:br/>
        <w:t>представлена в таблице 2.1.</w:t>
      </w:r>
    </w:p>
    <w:p w:rsidR="00D6520A" w:rsidRPr="00D6520A" w:rsidRDefault="00D6520A" w:rsidP="00D6520A">
      <w:pPr>
        <w:spacing w:line="274" w:lineRule="exact"/>
        <w:jc w:val="right"/>
        <w:rPr>
          <w:szCs w:val="24"/>
        </w:rPr>
      </w:pPr>
      <w:r w:rsidRPr="00D6520A">
        <w:rPr>
          <w:szCs w:val="24"/>
        </w:rPr>
        <w:t>Таблица 2.1</w:t>
      </w:r>
    </w:p>
    <w:p w:rsidR="00D6520A" w:rsidRPr="00D6520A" w:rsidRDefault="00D6520A" w:rsidP="00D6520A">
      <w:pPr>
        <w:pStyle w:val="aff2"/>
        <w:framePr w:w="8246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Прогноз численности населения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864"/>
        <w:gridCol w:w="816"/>
        <w:gridCol w:w="821"/>
        <w:gridCol w:w="667"/>
        <w:gridCol w:w="667"/>
        <w:gridCol w:w="1166"/>
      </w:tblGrid>
      <w:tr w:rsidR="00D6520A" w:rsidRPr="00D6520A" w:rsidTr="001F2759">
        <w:trPr>
          <w:trHeight w:hRule="exact" w:val="2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Населенный пункт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Население, чел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246" w:wrap="notBeside" w:vAnchor="text" w:hAnchor="text" w:xAlign="center" w:y="1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2026-2031</w:t>
            </w:r>
          </w:p>
        </w:tc>
      </w:tr>
      <w:tr w:rsidR="00D6520A" w:rsidRPr="00D6520A" w:rsidTr="001F2759">
        <w:trPr>
          <w:trHeight w:hRule="exact" w:val="27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Курайский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сельсовет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24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1066</w:t>
            </w:r>
          </w:p>
        </w:tc>
      </w:tr>
    </w:tbl>
    <w:p w:rsidR="00D6520A" w:rsidRPr="00D6520A" w:rsidRDefault="00D6520A" w:rsidP="00D6520A">
      <w:pPr>
        <w:framePr w:w="824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pStyle w:val="18"/>
        <w:keepNext/>
        <w:keepLines/>
        <w:shd w:val="clear" w:color="auto" w:fill="auto"/>
        <w:spacing w:before="249"/>
        <w:ind w:firstLine="0"/>
        <w:rPr>
          <w:sz w:val="24"/>
          <w:szCs w:val="24"/>
        </w:rPr>
      </w:pPr>
      <w:bookmarkStart w:id="54" w:name="bookmark54"/>
      <w:r w:rsidRPr="00D6520A">
        <w:rPr>
          <w:sz w:val="24"/>
          <w:szCs w:val="24"/>
        </w:rPr>
        <w:t>Объем планируемого жилищного строительства</w:t>
      </w:r>
      <w:bookmarkEnd w:id="54"/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 xml:space="preserve">Прогноз строительства жилья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</w:t>
      </w:r>
      <w:r w:rsidRPr="00D6520A">
        <w:rPr>
          <w:szCs w:val="24"/>
        </w:rPr>
        <w:br/>
        <w:t>проводился в рамках разработки Генерального плана. Прогноз строительства жилья был</w:t>
      </w:r>
      <w:r w:rsidRPr="00D6520A">
        <w:rPr>
          <w:szCs w:val="24"/>
        </w:rPr>
        <w:br/>
        <w:t>проведен для периода до 2029 года. Согласно нему, жилищный фонд к 2029 году составит</w:t>
      </w:r>
      <w:r w:rsidRPr="00D6520A">
        <w:rPr>
          <w:szCs w:val="24"/>
        </w:rPr>
        <w:br/>
        <w:t xml:space="preserve">29 </w:t>
      </w:r>
      <w:proofErr w:type="spellStart"/>
      <w:r w:rsidRPr="00D6520A">
        <w:rPr>
          <w:szCs w:val="24"/>
        </w:rPr>
        <w:t>тыс.кв.м</w:t>
      </w:r>
      <w:proofErr w:type="spellEnd"/>
      <w:r w:rsidRPr="00D6520A">
        <w:rPr>
          <w:szCs w:val="24"/>
        </w:rPr>
        <w:t xml:space="preserve">., средняя обеспеченность населения жильем составит 29 </w:t>
      </w:r>
      <w:proofErr w:type="spellStart"/>
      <w:r w:rsidRPr="00D6520A">
        <w:rPr>
          <w:szCs w:val="24"/>
        </w:rPr>
        <w:t>кв.м</w:t>
      </w:r>
      <w:proofErr w:type="spellEnd"/>
      <w:r w:rsidRPr="00D6520A">
        <w:rPr>
          <w:szCs w:val="24"/>
        </w:rPr>
        <w:t>./чел.</w:t>
      </w:r>
    </w:p>
    <w:p w:rsidR="00D6520A" w:rsidRPr="00D6520A" w:rsidRDefault="00D6520A" w:rsidP="00D6520A">
      <w:pPr>
        <w:spacing w:line="274" w:lineRule="exact"/>
        <w:jc w:val="right"/>
        <w:rPr>
          <w:szCs w:val="24"/>
        </w:rPr>
      </w:pPr>
      <w:r w:rsidRPr="00D6520A">
        <w:rPr>
          <w:szCs w:val="24"/>
        </w:rPr>
        <w:t>Таблица 2.2.</w:t>
      </w:r>
    </w:p>
    <w:p w:rsidR="00D6520A" w:rsidRPr="00D6520A" w:rsidRDefault="00D6520A" w:rsidP="00D6520A">
      <w:pPr>
        <w:pStyle w:val="aff2"/>
        <w:framePr w:w="7330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 xml:space="preserve">Характеристики жилого фонда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989"/>
        <w:gridCol w:w="859"/>
        <w:gridCol w:w="1142"/>
      </w:tblGrid>
      <w:tr w:rsidR="00D6520A" w:rsidRPr="00D6520A" w:rsidTr="001F2759">
        <w:trPr>
          <w:trHeight w:hRule="exact" w:val="298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2029</w:t>
            </w:r>
          </w:p>
        </w:tc>
      </w:tr>
      <w:tr w:rsidR="00D6520A" w:rsidRPr="00D6520A" w:rsidTr="001F2759">
        <w:trPr>
          <w:trHeight w:hRule="exact" w:val="269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Средняя обеспеченность жильем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м</w:t>
            </w:r>
            <w:r w:rsidRPr="00D6520A">
              <w:rPr>
                <w:rStyle w:val="295pt"/>
                <w:sz w:val="24"/>
                <w:szCs w:val="24"/>
                <w:vertAlign w:val="superscript"/>
              </w:rPr>
              <w:t>2</w:t>
            </w:r>
            <w:r w:rsidRPr="00D6520A">
              <w:rPr>
                <w:rStyle w:val="295pt"/>
                <w:sz w:val="24"/>
                <w:szCs w:val="24"/>
              </w:rPr>
              <w:t>/чел.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29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тыс. м</w:t>
            </w:r>
            <w:r w:rsidRPr="00D6520A">
              <w:rPr>
                <w:rStyle w:val="295p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27,6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Объем убыли жилищного фонда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тыс. м</w:t>
            </w:r>
            <w:r w:rsidRPr="00D6520A">
              <w:rPr>
                <w:rStyle w:val="295p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1,5</w:t>
            </w:r>
          </w:p>
        </w:tc>
      </w:tr>
      <w:tr w:rsidR="00D6520A" w:rsidRPr="00D6520A" w:rsidTr="001F2759">
        <w:trPr>
          <w:trHeight w:hRule="exact" w:val="27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Объем нового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тыс. м</w:t>
            </w:r>
            <w:r w:rsidRPr="00D6520A">
              <w:rPr>
                <w:rStyle w:val="295p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733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1,4</w:t>
            </w:r>
          </w:p>
        </w:tc>
      </w:tr>
    </w:tbl>
    <w:p w:rsidR="00D6520A" w:rsidRPr="00D6520A" w:rsidRDefault="00D6520A" w:rsidP="00D6520A">
      <w:pPr>
        <w:framePr w:w="7330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93046">
      <w:pPr>
        <w:pStyle w:val="18"/>
        <w:keepNext/>
        <w:keepLines/>
        <w:numPr>
          <w:ilvl w:val="1"/>
          <w:numId w:val="21"/>
        </w:numPr>
        <w:shd w:val="clear" w:color="auto" w:fill="auto"/>
        <w:tabs>
          <w:tab w:val="left" w:pos="1060"/>
        </w:tabs>
        <w:spacing w:before="369" w:after="60" w:line="274" w:lineRule="exact"/>
        <w:ind w:firstLine="700"/>
        <w:rPr>
          <w:sz w:val="24"/>
          <w:szCs w:val="24"/>
        </w:rPr>
      </w:pPr>
      <w:bookmarkStart w:id="55" w:name="bookmark55"/>
      <w:bookmarkStart w:id="56" w:name="bookmark56"/>
      <w:r w:rsidRPr="00D6520A">
        <w:rPr>
          <w:sz w:val="24"/>
          <w:szCs w:val="24"/>
        </w:rPr>
        <w:t xml:space="preserve">Прогноз транспортного спроса </w:t>
      </w:r>
      <w:proofErr w:type="spellStart"/>
      <w:r w:rsidRPr="00D6520A">
        <w:rPr>
          <w:sz w:val="24"/>
          <w:szCs w:val="24"/>
        </w:rPr>
        <w:t>Курайского</w:t>
      </w:r>
      <w:proofErr w:type="spellEnd"/>
      <w:r w:rsidRPr="00D6520A">
        <w:rPr>
          <w:sz w:val="24"/>
          <w:szCs w:val="24"/>
        </w:rPr>
        <w:t xml:space="preserve"> сельсовета, объемов и</w:t>
      </w:r>
      <w:r w:rsidRPr="00D6520A">
        <w:rPr>
          <w:sz w:val="24"/>
          <w:szCs w:val="24"/>
        </w:rPr>
        <w:br/>
        <w:t>характера передвижения населения и перевозок грузов по видам транспорта</w:t>
      </w:r>
      <w:bookmarkEnd w:id="55"/>
      <w:bookmarkEnd w:id="56"/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На расчетный срок предполагается сохранение существующих маршрутов</w:t>
      </w:r>
      <w:r w:rsidRPr="00D6520A">
        <w:rPr>
          <w:szCs w:val="24"/>
        </w:rPr>
        <w:br/>
        <w:t>пассажирских перевозок наземного (автомобильного) транспорта. Существенного роста</w:t>
      </w:r>
      <w:r w:rsidRPr="00D6520A">
        <w:rPr>
          <w:szCs w:val="24"/>
        </w:rPr>
        <w:br/>
        <w:t>пассажиропотока на маршрутах не прогнозируется.</w:t>
      </w:r>
    </w:p>
    <w:p w:rsidR="00D6520A" w:rsidRPr="00D6520A" w:rsidRDefault="00D6520A" w:rsidP="00D6520A">
      <w:pPr>
        <w:spacing w:line="240" w:lineRule="exact"/>
        <w:jc w:val="right"/>
        <w:rPr>
          <w:szCs w:val="24"/>
        </w:rPr>
      </w:pPr>
      <w:r w:rsidRPr="00D6520A">
        <w:rPr>
          <w:szCs w:val="24"/>
        </w:rPr>
        <w:t>Таблица 2.3</w:t>
      </w:r>
    </w:p>
    <w:p w:rsidR="00D6520A" w:rsidRPr="00D6520A" w:rsidRDefault="00D6520A" w:rsidP="00D6520A">
      <w:pPr>
        <w:spacing w:line="240" w:lineRule="exact"/>
        <w:ind w:right="300"/>
        <w:jc w:val="right"/>
        <w:rPr>
          <w:szCs w:val="24"/>
        </w:rPr>
      </w:pPr>
      <w:r w:rsidRPr="00D6520A">
        <w:rPr>
          <w:rStyle w:val="20"/>
        </w:rPr>
        <w:t>Прогнозные показатели деятельности автомобильного транспорта по муниципальным</w:t>
      </w:r>
    </w:p>
    <w:p w:rsidR="00D6520A" w:rsidRPr="00D6520A" w:rsidRDefault="00D6520A" w:rsidP="00D6520A">
      <w:pPr>
        <w:pStyle w:val="aff2"/>
        <w:framePr w:w="9350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пассажирским маршрутам регулярных перевозок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1018"/>
        <w:gridCol w:w="725"/>
        <w:gridCol w:w="725"/>
        <w:gridCol w:w="730"/>
        <w:gridCol w:w="864"/>
        <w:gridCol w:w="864"/>
        <w:gridCol w:w="878"/>
      </w:tblGrid>
      <w:tr w:rsidR="00D6520A" w:rsidRPr="00D6520A" w:rsidTr="001F2759">
        <w:trPr>
          <w:trHeight w:hRule="exact" w:val="50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after="60"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</w:t>
            </w:r>
          </w:p>
          <w:p w:rsidR="00D6520A" w:rsidRPr="00D6520A" w:rsidRDefault="00D6520A" w:rsidP="001F2759">
            <w:pPr>
              <w:framePr w:w="9350" w:wrap="notBeside" w:vAnchor="text" w:hAnchor="text" w:xAlign="center" w:y="1"/>
              <w:spacing w:before="60"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межмуниципальных</w:t>
            </w:r>
            <w:r w:rsidRPr="00D6520A">
              <w:rPr>
                <w:rStyle w:val="295pt"/>
                <w:sz w:val="24"/>
                <w:szCs w:val="24"/>
              </w:rPr>
              <w:br/>
              <w:t>маршрутов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межмуниципальных</w:t>
            </w:r>
            <w:r w:rsidRPr="00D6520A">
              <w:rPr>
                <w:rStyle w:val="295pt"/>
                <w:sz w:val="24"/>
                <w:szCs w:val="24"/>
              </w:rPr>
              <w:br/>
              <w:t>маршрутов, км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</w:t>
            </w:r>
          </w:p>
        </w:tc>
      </w:tr>
    </w:tbl>
    <w:p w:rsidR="00D6520A" w:rsidRPr="00D6520A" w:rsidRDefault="00D6520A" w:rsidP="00D6520A">
      <w:pPr>
        <w:framePr w:w="9350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  <w:r w:rsidRPr="00D6520A">
        <w:rPr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1018"/>
        <w:gridCol w:w="725"/>
        <w:gridCol w:w="725"/>
        <w:gridCol w:w="730"/>
        <w:gridCol w:w="864"/>
        <w:gridCol w:w="864"/>
        <w:gridCol w:w="878"/>
      </w:tblGrid>
      <w:tr w:rsidR="00D6520A" w:rsidRPr="00D6520A" w:rsidTr="001F2759">
        <w:trPr>
          <w:trHeight w:hRule="exact" w:val="475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after="60"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</w:t>
            </w:r>
          </w:p>
          <w:p w:rsidR="00D6520A" w:rsidRPr="00D6520A" w:rsidRDefault="00D6520A" w:rsidP="001F2759">
            <w:pPr>
              <w:framePr w:w="9350" w:wrap="notBeside" w:vAnchor="text" w:hAnchor="text" w:xAlign="center" w:y="1"/>
              <w:spacing w:before="60"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междугородних</w:t>
            </w:r>
            <w:r w:rsidRPr="00D6520A">
              <w:rPr>
                <w:rStyle w:val="295pt"/>
                <w:sz w:val="24"/>
                <w:szCs w:val="24"/>
              </w:rPr>
              <w:br/>
              <w:t>маршрутов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межмуниципальных</w:t>
            </w:r>
            <w:r w:rsidRPr="00D6520A">
              <w:rPr>
                <w:rStyle w:val="295pt"/>
                <w:sz w:val="24"/>
                <w:szCs w:val="24"/>
              </w:rPr>
              <w:br/>
              <w:t>маршрутов, км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50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</w:tr>
    </w:tbl>
    <w:p w:rsidR="00D6520A" w:rsidRPr="00D6520A" w:rsidRDefault="00D6520A" w:rsidP="00D6520A">
      <w:pPr>
        <w:framePr w:w="9350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245" w:line="278" w:lineRule="exact"/>
        <w:ind w:firstLine="820"/>
        <w:rPr>
          <w:szCs w:val="24"/>
        </w:rPr>
      </w:pPr>
      <w:r w:rsidRPr="00D6520A">
        <w:rPr>
          <w:szCs w:val="24"/>
        </w:rPr>
        <w:t>На территории муниципального образования деятельность ж/д, воздушного и</w:t>
      </w:r>
      <w:r w:rsidRPr="00D6520A">
        <w:rPr>
          <w:szCs w:val="24"/>
        </w:rPr>
        <w:br/>
        <w:t>водного транспорта не осуществляется и на перспективу не планируется.</w:t>
      </w:r>
    </w:p>
    <w:p w:rsidR="00D6520A" w:rsidRPr="00D6520A" w:rsidRDefault="00D6520A" w:rsidP="00D6520A">
      <w:pPr>
        <w:spacing w:line="278" w:lineRule="exact"/>
        <w:jc w:val="right"/>
        <w:rPr>
          <w:szCs w:val="24"/>
        </w:rPr>
      </w:pPr>
      <w:r w:rsidRPr="00D6520A">
        <w:rPr>
          <w:noProof/>
          <w:szCs w:val="24"/>
        </w:rPr>
        <mc:AlternateContent>
          <mc:Choice Requires="wps">
            <w:drawing>
              <wp:anchor distT="0" distB="0" distL="69850" distR="63500" simplePos="0" relativeHeight="251667968" behindDoc="1" locked="0" layoutInCell="1" allowOverlap="1" wp14:anchorId="5905CDC8" wp14:editId="4EB45A7B">
                <wp:simplePos x="0" y="0"/>
                <wp:positionH relativeFrom="margin">
                  <wp:posOffset>106680</wp:posOffset>
                </wp:positionH>
                <wp:positionV relativeFrom="paragraph">
                  <wp:posOffset>295910</wp:posOffset>
                </wp:positionV>
                <wp:extent cx="2225040" cy="983615"/>
                <wp:effectExtent l="3175" t="0" r="635" b="635"/>
                <wp:wrapTopAndBottom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8"/>
                              <w:gridCol w:w="946"/>
                            </w:tblGrid>
                            <w:tr w:rsidR="00D6520A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Показатель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Ед.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изм.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Количество маршрутов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ед.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Протяженность маршрутов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км</w:t>
                                  </w:r>
                                </w:p>
                              </w:tc>
                            </w:tr>
                          </w:tbl>
                          <w:p w:rsidR="00D6520A" w:rsidRDefault="00D6520A" w:rsidP="00D6520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CDC8" id="Text Box 11" o:spid="_x0000_s1032" type="#_x0000_t202" style="position:absolute;left:0;text-align:left;margin-left:8.4pt;margin-top:23.3pt;width:175.2pt;height:77.45pt;z-index:-251648512;visibility:visible;mso-wrap-style:square;mso-width-percent:0;mso-height-percent:0;mso-wrap-distance-left: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G3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LCCNOOqjRAx01uhUj8n2Tn6FXKbjd9+CoR9iHOluuqr8T5VeFuFg3hO/ojZRiaCipID570z27&#10;OuEoA7IdPogK3iF7LSzQWMvOJA/SgQAd6vR4qo2JpYTNIAgiL4SjEs6S+HLhRyY4l6Tz7V4q/Y6K&#10;DhkjwxJqb9HJ4U7pyXV2MY9xUbC2tfVv+bMNwJx24G24as5MFLacPxIv2cSbOHTCYLFxQi/PnZti&#10;HTqLwl9G+WW+Xuf+T/OuH6YNqyrKzTOztPzwz0p3FPkkipO4lGhZZeBMSErututWogMBaRf2Oybk&#10;zM19HobNF3B5QckPQu82SJxiES+dsAgjJ1l6seP5yW2y8MIkzIvnlO4Yp/9OCQ1QySiIJjH9lptn&#10;v9fcSNoxDcOjZV2G45MTSY0EN7yypdWEtZN9lgoT/lMqoNxzoa1gjUYntepxO9reWM59sBXVIyhY&#10;ChAYaBEGHxiNkN8xGmCIZFh92xNJMWrfc+gCM3FmQ87GdjYIL+FqhjVGk7nW02Ta95LtGkCe++wG&#10;OqVgVsSmpaYogIFZwGCwXI5DzEye87X1ehq1q18AAAD//wMAUEsDBBQABgAIAAAAIQDR70nU3AAA&#10;AAkBAAAPAAAAZHJzL2Rvd25yZXYueG1sTI8xT8MwFIR3JP6D9ZBYEHUcwIUQp0IIFrYWlm5u/Egi&#10;4ucodpPQX89jgvF0p7vvys3iezHhGLtABtQqA4FUB9dRY+Dj/fX6HkRMlpztA6GBb4ywqc7PSlu4&#10;MNMWp11qBJdQLKyBNqWhkDLWLXobV2FAYu8zjN4mlmMj3WhnLve9zLNMS2874oXWDvjcYv21O3oD&#10;enkZrt4eMJ9PdT/R/qRUQmXM5cXy9Agi4ZL+wvCLz+hQMdMhHMlF0bPWTJ4M3GoNgv0bvc5BHAzk&#10;mboDWZXy/4PqBwAA//8DAFBLAQItABQABgAIAAAAIQC2gziS/gAAAOEBAAATAAAAAAAAAAAAAAAA&#10;AAAAAABbQ29udGVudF9UeXBlc10ueG1sUEsBAi0AFAAGAAgAAAAhADj9If/WAAAAlAEAAAsAAAAA&#10;AAAAAAAAAAAALwEAAF9yZWxzLy5yZWxzUEsBAi0AFAAGAAgAAAAhAKvKcbewAgAAsgUAAA4AAAAA&#10;AAAAAAAAAAAALgIAAGRycy9lMm9Eb2MueG1sUEsBAi0AFAAGAAgAAAAhANHvSdT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8"/>
                        <w:gridCol w:w="946"/>
                      </w:tblGrid>
                      <w:tr w:rsidR="00D6520A">
                        <w:trPr>
                          <w:trHeight w:hRule="exact" w:val="504"/>
                        </w:trPr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Показатель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after="6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Ед.</w:t>
                            </w:r>
                          </w:p>
                          <w:p w:rsidR="00D6520A" w:rsidRDefault="00D6520A">
                            <w:pPr>
                              <w:spacing w:before="6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изм.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64"/>
                        </w:trPr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Количество маршрутов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ед.</w:t>
                            </w:r>
                          </w:p>
                        </w:tc>
                      </w:tr>
                      <w:tr w:rsidR="00D6520A">
                        <w:trPr>
                          <w:trHeight w:hRule="exact" w:val="499"/>
                        </w:trPr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Протяженность маршрутов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км</w:t>
                            </w:r>
                          </w:p>
                        </w:tc>
                      </w:tr>
                    </w:tbl>
                    <w:p w:rsidR="00D6520A" w:rsidRDefault="00D6520A" w:rsidP="00D6520A"/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0" distL="69850" distR="63500" simplePos="0" relativeHeight="251668992" behindDoc="1" locked="0" layoutInCell="1" allowOverlap="1" wp14:anchorId="77FFFEF1" wp14:editId="32E450B9">
                <wp:simplePos x="0" y="0"/>
                <wp:positionH relativeFrom="margin">
                  <wp:posOffset>2438400</wp:posOffset>
                </wp:positionH>
                <wp:positionV relativeFrom="paragraph">
                  <wp:posOffset>397510</wp:posOffset>
                </wp:positionV>
                <wp:extent cx="341630" cy="120650"/>
                <wp:effectExtent l="1270" t="3175" r="0" b="0"/>
                <wp:wrapTopAndBottom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pStyle w:val="34"/>
                              <w:shd w:val="clear" w:color="auto" w:fill="auto"/>
                              <w:spacing w:line="190" w:lineRule="exact"/>
                            </w:pPr>
                            <w: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FEF1" id="Text Box 10" o:spid="_x0000_s1033" type="#_x0000_t202" style="position:absolute;left:0;text-align:left;margin-left:192pt;margin-top:31.3pt;width:26.9pt;height:9.5pt;z-index:-251647488;visibility:visible;mso-wrap-style:square;mso-width-percent:0;mso-height-percent:0;mso-wrap-distance-left: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cKsw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IEScd9OiBjhrdihH5tj5Dr1Jwu+/BUY+wD322uar+TpTfFeJi3RC+ozdSiqGhpAJ+vqms++yq&#10;6YhKlQHZDp9EBXHIXgsLNNayM8WDciBAhz49nnpjuJSwuQj9aAEnJRz5gRctLTeXpPPlXir9gYoO&#10;GSPDElpvwcnhTmlDhqSzi4nFRcHa1ra/5S82wHHagdBw1ZwZErabT4mXbOJNHDphEG2c0Mtz56ZY&#10;h05U+JfLfJGv17n/y8T1w7RhVUW5CTMryw//rHNHjU+aOGlLiZZVBs5QUnK3XbcSHQgou7CfLTmc&#10;nN3clzRsESCXVyn5QejdBolTRPGlExbh0kkuvdjx/OQ2ibwwCfPiZUp3jNN/TwkNGU6WwXLS0pn0&#10;q9w8+73NjaQd0zA7WtZlOD45kdQocMMr21pNWDvZz0ph6J9LAe2eG231aiQ6iVWP29E+jdhEN/Ld&#10;iuoRBCwFCAy0CHMPjEbInxgNMEMyrH7siaQYtR85PAIzcGZDzsZ2Nggv4WqGNUaTudbTYNr3ku0a&#10;QJ6f2Q08lIJZEZ9ZHJ8XzAWby3GGmcHz/N96nSft6jcAAAD//wMAUEsDBBQABgAIAAAAIQAZgfCg&#10;3gAAAAkBAAAPAAAAZHJzL2Rvd25yZXYueG1sTI8xT8MwEIV3JP6DdUgsqHWSViENcSqEYGGjsLC5&#10;8ZFE2OcodpPQX88x0fF0T997X7VfnBUTjqH3pCBdJyCQGm96ahV8vL+sChAhajLaekIFPxhgX19f&#10;Vbo0fqY3nA6xFQyhUGoFXYxDKWVoOnQ6rP2AxL8vPzod+RxbaUY9M9xZmSVJLp3uiRs6PeBTh833&#10;4eQU5MvzcPe6w2w+N3aiz3OaRkyVur1ZHh9ARFzifxj+5vN0qHnT0Z/IBGEVbIotu0SGZTkIDmw3&#10;9+xyVFCkOci6kpcG9S8AAAD//wMAUEsBAi0AFAAGAAgAAAAhALaDOJL+AAAA4QEAABMAAAAAAAAA&#10;AAAAAAAAAAAAAFtDb250ZW50X1R5cGVzXS54bWxQSwECLQAUAAYACAAAACEAOP0h/9YAAACUAQAA&#10;CwAAAAAAAAAAAAAAAAAvAQAAX3JlbHMvLnJlbHNQSwECLQAUAAYACAAAACEAuUQ3CrMCAACxBQAA&#10;DgAAAAAAAAAAAAAAAAAuAgAAZHJzL2Uyb0RvYy54bWxQSwECLQAUAAYACAAAACEAGYHwoN4AAAAJ&#10;AQAADwAAAAAAAAAAAAAAAAANBQAAZHJzL2Rvd25yZXYueG1sUEsFBgAAAAAEAAQA8wAAABgGAAAA&#10;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pStyle w:val="34"/>
                        <w:shd w:val="clear" w:color="auto" w:fill="auto"/>
                        <w:spacing w:line="190" w:lineRule="exact"/>
                      </w:pPr>
                      <w:r>
                        <w:t>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91440" distL="568960" distR="113030" simplePos="0" relativeHeight="251670016" behindDoc="1" locked="0" layoutInCell="1" allowOverlap="1" wp14:anchorId="7BF995B5" wp14:editId="30F12C0D">
                <wp:simplePos x="0" y="0"/>
                <wp:positionH relativeFrom="margin">
                  <wp:posOffset>2898775</wp:posOffset>
                </wp:positionH>
                <wp:positionV relativeFrom="paragraph">
                  <wp:posOffset>316865</wp:posOffset>
                </wp:positionV>
                <wp:extent cx="2435225" cy="483870"/>
                <wp:effectExtent l="4445" t="0" r="0" b="3175"/>
                <wp:wrapTopAndBottom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4"/>
                              <w:gridCol w:w="850"/>
                              <w:gridCol w:w="994"/>
                              <w:gridCol w:w="998"/>
                            </w:tblGrid>
                            <w:tr w:rsidR="00D6520A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 w:rsidR="00D6520A" w:rsidRDefault="00D6520A" w:rsidP="00D6520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95B5" id="Text Box 9" o:spid="_x0000_s1034" type="#_x0000_t202" style="position:absolute;left:0;text-align:left;margin-left:228.25pt;margin-top:24.95pt;width:191.75pt;height:38.1pt;z-index:-251646464;visibility:visible;mso-wrap-style:square;mso-width-percent:0;mso-height-percent:0;mso-wrap-distance-left:44.8pt;mso-wrap-distance-top:0;mso-wrap-distance-right:8.9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v8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xaY8facS8HrowE8PsA0021RVdy+K7wpxsa4J39FbKUVfU1JCeL656b64&#10;OuIoA7LtP4kSniF7LSzQUMnW1A6qgQAdaHo6UWNCKWAzCGfzIJhjVMBZGM2ipeXOJcl0u5NKf6Ci&#10;RcZIsQTqLTo53CttoiHJ5GIe4yJnTWPpb/jFBjiOO/A2XDVnJgrL5nPsxZtoE4VOGCw2TuhlmXOb&#10;r0NnkfvLeTbL1uvM/2Xe9cOkZmVJuXlmUpYf/hlzR42PmjhpS4mGlQbOhKTkbrtuJDoQUHZuP1tz&#10;ODm7uZdh2CJALq9S8oPQuwtiJ19ESyfMw7kTL73I8fz4Ll54YRxm+WVK94zTf08J9SmO58CpTecc&#10;9KvcPPu9zY0kLdMwOxrWpjg6OZHESHDDS0utJqwZ7RelMOGfSwF0T0RbwRqNjmrVw3awrXHqg60o&#10;n0DBUoDAQKYw98CohfyJUQ8zJMXqx55IilHzkUMXmIEzGXIytpNBeAFXU6wxGs21HgfTvpNsVwPy&#10;1Ge30Ck5syI2LTVGcewvmAs2l+MMM4Pn5b/1Ok/a1W8AAAD//wMAUEsDBBQABgAIAAAAIQCMK1oS&#10;3gAAAAoBAAAPAAAAZHJzL2Rvd25yZXYueG1sTI/BTsMwDIbvSLxDZCQuiKWttmrtmk4IwYUbGxdu&#10;WWPaaolTNVlb9vSYE9xs+dPv76/2i7NiwjH0nhSkqwQEUuNNT62Cj+Pr4xZEiJqMtp5QwTcG2Ne3&#10;N5UujZ/pHadDbAWHUCi1gi7GoZQyNB06HVZ+QOLblx+djryOrTSjnjncWZklSS6d7ok/dHrA5w6b&#10;8+HiFOTLy/DwVmA2Xxs70ec1TSOmSt3fLU87EBGX+AfDrz6rQ81OJ38hE4RVsN7kG0Z5KAoQDGzX&#10;CZc7MZnlKci6kv8r1D8AAAD//wMAUEsBAi0AFAAGAAgAAAAhALaDOJL+AAAA4QEAABMAAAAAAAAA&#10;AAAAAAAAAAAAAFtDb250ZW50X1R5cGVzXS54bWxQSwECLQAUAAYACAAAACEAOP0h/9YAAACUAQAA&#10;CwAAAAAAAAAAAAAAAAAvAQAAX3JlbHMvLnJlbHNQSwECLQAUAAYACAAAACEAVOH7/LMCAACxBQAA&#10;DgAAAAAAAAAAAAAAAAAuAgAAZHJzL2Uyb0RvYy54bWxQSwECLQAUAAYACAAAACEAjCtaEt4AAAAK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4"/>
                        <w:gridCol w:w="850"/>
                        <w:gridCol w:w="994"/>
                        <w:gridCol w:w="998"/>
                      </w:tblGrid>
                      <w:tr w:rsidR="00D6520A">
                        <w:trPr>
                          <w:trHeight w:hRule="exact" w:val="480"/>
                        </w:trPr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2025</w:t>
                            </w:r>
                          </w:p>
                        </w:tc>
                      </w:tr>
                    </w:tbl>
                    <w:p w:rsidR="00D6520A" w:rsidRDefault="00D6520A" w:rsidP="00D6520A"/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91440" distL="568960" distR="113030" simplePos="0" relativeHeight="251671040" behindDoc="1" locked="0" layoutInCell="1" allowOverlap="1" wp14:anchorId="2F33CCC2" wp14:editId="714306BD">
                <wp:simplePos x="0" y="0"/>
                <wp:positionH relativeFrom="margin">
                  <wp:posOffset>5370830</wp:posOffset>
                </wp:positionH>
                <wp:positionV relativeFrom="paragraph">
                  <wp:posOffset>396875</wp:posOffset>
                </wp:positionV>
                <wp:extent cx="640080" cy="120650"/>
                <wp:effectExtent l="0" t="2540" r="0" b="635"/>
                <wp:wrapTopAndBottom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pStyle w:val="34"/>
                              <w:shd w:val="clear" w:color="auto" w:fill="auto"/>
                              <w:spacing w:line="190" w:lineRule="exact"/>
                            </w:pPr>
                            <w:r>
                              <w:t>2026-2031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CCC2" id="Text Box 8" o:spid="_x0000_s1035" type="#_x0000_t202" style="position:absolute;left:0;text-align:left;margin-left:422.9pt;margin-top:31.25pt;width:50.4pt;height:9.5pt;z-index:-251645440;visibility:visible;mso-wrap-style:square;mso-width-percent:0;mso-height-percent:0;mso-wrap-distance-left:44.8pt;mso-wrap-distance-top:0;mso-wrap-distance-right:8.9pt;mso-wrap-distance-bottom: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gQsQIAALE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/C7ESNAeevTADgbdygNKbHnGQWfgdT+AnznANrTZpaqHO1l900jIVUvFlt0oJceW0RroBfam/+Tq&#10;hKMtyGb8KGsIQ3dGOqBDo3pbO6gGAnRo0+OpNZZKBZtxREgCJxUcBSGJF651Ps3my4PS5j2TPbJG&#10;jhV03oHT/Z02lgzNZhcbS8iSd53rfieebYDjtAOh4ao9syRcM3+mJF0n6yTyojBeexEpCu+mXEVe&#10;XAaXi+JdsVoVwS8bN4iyltc1EzbMLKwg+rPGHSU+SeIkLS07Xls4S0mr7WbVKbSnIOzSfa7kcHJ2&#10;85/TcEWAXF6kFIQRuQ1Tr4yTSy8qo4WXXpLEI0F6m8YkSqOifJ7SHRfs31NCY47TRbiYtHQm/SI3&#10;4r7XudGs5wZGR8f7HCcnJ5pZBa5F7VprKO8m+0kpLP1zKaDdc6OdXq1EJ7Gaw+bgXkbgtGbFvJH1&#10;IyhYSVAYiBHmHhitVD8wGmGG5Fh/31HFMOo+CHgFduDMhpqNzWxQUcHVHBuMJnNlpsG0GxTftoA8&#10;v7MbeCkldyo+szi+L5gLLpnjDLOD5+m/8zpP2uVvAAAA//8DAFBLAwQUAAYACAAAACEAhW0lHN0A&#10;AAAJAQAADwAAAGRycy9kb3ducmV2LnhtbEyPMU/DMBCFdyT+g3VILIg6iZqoTeNUCMHCRsvC5sZH&#10;EtU+R7GbhP56jgnG03v63nfVfnFWTDiG3pOCdJWAQGq86alV8HF8fdyACFGT0dYTKvjGAPv69qbS&#10;pfEzveN0iK1gCIVSK+hiHEopQ9Oh02HlByTOvvzodORzbKUZ9cxwZ2WWJIV0uide6PSAzx0258PF&#10;KSiWl+HhbYvZfG3sRJ/XNI2YKnV/tzztQERc4l8ZfvVZHWp2OvkLmSCsgs06Z/XIsCwHwYXtuihA&#10;nDhJc5B1Jf9/UP8AAAD//wMAUEsBAi0AFAAGAAgAAAAhALaDOJL+AAAA4QEAABMAAAAAAAAAAAAA&#10;AAAAAAAAAFtDb250ZW50X1R5cGVzXS54bWxQSwECLQAUAAYACAAAACEAOP0h/9YAAACUAQAACwAA&#10;AAAAAAAAAAAAAAAvAQAAX3JlbHMvLnJlbHNQSwECLQAUAAYACAAAACEApzl4ELECAACxBQAADgAA&#10;AAAAAAAAAAAAAAAuAgAAZHJzL2Uyb0RvYy54bWxQSwECLQAUAAYACAAAACEAhW0lHN0AAAAJAQAA&#10;DwAAAAAAAAAAAAAAAAALBQAAZHJzL2Rvd25yZXYueG1sUEsFBgAAAAAEAAQA8wAAABUGAAAAAA=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pStyle w:val="34"/>
                        <w:shd w:val="clear" w:color="auto" w:fill="auto"/>
                        <w:spacing w:line="190" w:lineRule="exact"/>
                      </w:pPr>
                      <w:r>
                        <w:t>2026-2031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0" distL="63500" distR="113030" simplePos="0" relativeHeight="251672064" behindDoc="1" locked="0" layoutInCell="1" allowOverlap="1" wp14:anchorId="33667FD1" wp14:editId="7E4231D7">
                <wp:simplePos x="0" y="0"/>
                <wp:positionH relativeFrom="margin">
                  <wp:posOffset>2365375</wp:posOffset>
                </wp:positionH>
                <wp:positionV relativeFrom="paragraph">
                  <wp:posOffset>687070</wp:posOffset>
                </wp:positionV>
                <wp:extent cx="3645535" cy="325120"/>
                <wp:effectExtent l="4445" t="0" r="0" b="1270"/>
                <wp:wrapTopAndBottom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pStyle w:val="5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5Exact"/>
                              </w:rPr>
                              <w:t xml:space="preserve">На территории </w:t>
                            </w:r>
                            <w:proofErr w:type="spellStart"/>
                            <w:r>
                              <w:rPr>
                                <w:rStyle w:val="5Exact"/>
                              </w:rPr>
                              <w:t>Курайского</w:t>
                            </w:r>
                            <w:proofErr w:type="spellEnd"/>
                            <w:r>
                              <w:rPr>
                                <w:rStyle w:val="5Exact"/>
                              </w:rPr>
                              <w:t xml:space="preserve"> сельсовета деятельность ж/д</w:t>
                            </w:r>
                            <w:r>
                              <w:rPr>
                                <w:rStyle w:val="5Exact"/>
                              </w:rPr>
                              <w:br/>
                              <w:t>транспорта не осуществляется и на перспективу не планируется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7FD1" id="Text Box 7" o:spid="_x0000_s1036" type="#_x0000_t202" style="position:absolute;left:0;text-align:left;margin-left:186.25pt;margin-top:54.1pt;width:287.05pt;height:25.6pt;z-index:-251644416;visibility:visible;mso-wrap-style:square;mso-width-percent:0;mso-height-percent:0;mso-wrap-distance-left:5pt;mso-wrap-distance-top:0;mso-wrap-distance-right: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g0sw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zMeKkhR490kGjOzGghSlP36kEvB468NMDbEObbaqquxfFd4W4WNeE7+itlKKvKSmBnm9uui+u&#10;jjjKgGz7T6KEMGSvhQUaKtma2kE1EKBDm55OrTFUCticzcMomkUYFXA2CyI/sL1zSTLd7qTSH6ho&#10;kTFSLKH1Fp0c7pU2bEgyuZhgXOSsaWz7G36xAY7jDsSGq+bMsLDdfI69eLPcLEMnDOYbJ/SyzLnN&#10;16Ezz/1FlM2y9Trzf5m4fpjUrCwpN2EmZfnhn3XuqPFREydtKdGw0sAZSkrututGogMBZef2szWH&#10;k7Obe0nDFgFyeZWSH4TeXRA7+Xy5cMI8jJx44S0dz4/v4rkXxmGWX6Z0zzj995RQn+I4CqJRTGfS&#10;r3Lz7Pc2N5K0TMPsaFib4uXJiSRGghte2tZqwprRflEKQ/9cCmj31GgrWKPRUa162A72afhWzkbN&#10;W1E+gYSlAIWBTmHwgVEL+ROjHoZIitWPPZEUo+Yjh2dgJs5kyMnYTgbhBVxNscZoNNd6nEz7TrJd&#10;DcjTQ7uFp5Izq+Izi+MDg8FgkzkOMTN5Xv5br/OoXf0GAAD//wMAUEsDBBQABgAIAAAAIQCYVvSw&#10;3wAAAAsBAAAPAAAAZHJzL2Rvd25yZXYueG1sTI/BTsMwDIbvSLxDZCQuiKUtW1lL0wkhuHBjcOGW&#10;NaatSJyqydqyp8ec2NH+P/3+XO0WZ8WEY+g9KUhXCQikxpueWgUf7y+3WxAhajLaekIFPxhgV19e&#10;VLo0fqY3nPaxFVxCodQKuhiHUsrQdOh0WPkBibMvPzodeRxbaUY9c7mzMkuSXDrdE1/o9IBPHTbf&#10;+6NTkC/Pw81rgdl8auxEn6c0jZgqdX21PD6AiLjEfxj+9FkdanY6+COZIKyCu/tswygHyTYDwUSx&#10;znMQB95sijXIupLnP9S/AAAA//8DAFBLAQItABQABgAIAAAAIQC2gziS/gAAAOEBAAATAAAAAAAA&#10;AAAAAAAAAAAAAABbQ29udGVudF9UeXBlc10ueG1sUEsBAi0AFAAGAAgAAAAhADj9If/WAAAAlAEA&#10;AAsAAAAAAAAAAAAAAAAALwEAAF9yZWxzLy5yZWxzUEsBAi0AFAAGAAgAAAAhAL/dyDSzAgAAsgUA&#10;AA4AAAAAAAAAAAAAAAAALgIAAGRycy9lMm9Eb2MueG1sUEsBAi0AFAAGAAgAAAAhAJhW9LDfAAAA&#10;CwEAAA8AAAAAAAAAAAAAAAAADQUAAGRycy9kb3ducmV2LnhtbFBLBQYAAAAABAAEAPMAAAAZBgAA&#10;AAA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pStyle w:val="5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ind w:left="20"/>
                      </w:pPr>
                      <w:r>
                        <w:rPr>
                          <w:rStyle w:val="5Exact"/>
                        </w:rPr>
                        <w:t xml:space="preserve">На территории </w:t>
                      </w:r>
                      <w:proofErr w:type="spellStart"/>
                      <w:r>
                        <w:rPr>
                          <w:rStyle w:val="5Exact"/>
                        </w:rPr>
                        <w:t>Курайского</w:t>
                      </w:r>
                      <w:proofErr w:type="spellEnd"/>
                      <w:r>
                        <w:rPr>
                          <w:rStyle w:val="5Exact"/>
                        </w:rPr>
                        <w:t xml:space="preserve"> сельсовета деятельность ж/д</w:t>
                      </w:r>
                      <w:r>
                        <w:rPr>
                          <w:rStyle w:val="5Exact"/>
                        </w:rPr>
                        <w:br/>
                        <w:t>транспорта не осуществляется и на перспективу не планируется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szCs w:val="24"/>
        </w:rPr>
        <w:t>Таблица 2.4</w:t>
      </w:r>
    </w:p>
    <w:p w:rsidR="00D6520A" w:rsidRPr="00D6520A" w:rsidRDefault="00D6520A" w:rsidP="00D6520A">
      <w:pPr>
        <w:spacing w:line="240" w:lineRule="exact"/>
        <w:jc w:val="center"/>
        <w:rPr>
          <w:szCs w:val="24"/>
        </w:rPr>
      </w:pPr>
      <w:r w:rsidRPr="00D6520A">
        <w:rPr>
          <w:noProof/>
          <w:szCs w:val="24"/>
        </w:rPr>
        <mc:AlternateContent>
          <mc:Choice Requires="wps">
            <w:drawing>
              <wp:anchor distT="0" distB="502920" distL="63500" distR="63500" simplePos="0" relativeHeight="251673088" behindDoc="1" locked="0" layoutInCell="1" allowOverlap="1" wp14:anchorId="4C7EF8CB" wp14:editId="3E1B6EF8">
                <wp:simplePos x="0" y="0"/>
                <wp:positionH relativeFrom="margin">
                  <wp:posOffset>36830</wp:posOffset>
                </wp:positionH>
                <wp:positionV relativeFrom="paragraph">
                  <wp:posOffset>-198120</wp:posOffset>
                </wp:positionV>
                <wp:extent cx="6031865" cy="1112520"/>
                <wp:effectExtent l="0" t="4445" r="0" b="0"/>
                <wp:wrapTopAndBottom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pStyle w:val="aff2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"/>
                              </w:rPr>
                              <w:t>Таблица 2.5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4"/>
                              <w:gridCol w:w="1003"/>
                              <w:gridCol w:w="5592"/>
                            </w:tblGrid>
                            <w:tr w:rsidR="00D6520A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Ед. изм.</w:t>
                                  </w:r>
                                </w:p>
                              </w:tc>
                              <w:tc>
                                <w:tcPr>
                                  <w:tcW w:w="55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2021 2022 2023 2024 2025 </w:t>
                                  </w:r>
                                  <w:r>
                                    <w:rPr>
                                      <w:rStyle w:val="295pt-1pt"/>
                                      <w:rFonts w:eastAsia="Franklin Gothic Heavy"/>
                                    </w:rPr>
                                    <w:t>2026</w:t>
                                  </w:r>
                                  <w:r>
                                    <w:rPr>
                                      <w:rStyle w:val="295pt-1pt"/>
                                      <w:rFonts w:eastAsia="Franklin Gothic Heavy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Всего вылетов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выл.</w:t>
                                  </w:r>
                                </w:p>
                              </w:tc>
                              <w:tc>
                                <w:tcPr>
                                  <w:tcW w:w="55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На территории </w:t>
                                  </w: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Курайского</w:t>
                                  </w:r>
                                  <w:proofErr w:type="spellEnd"/>
                                  <w:r>
                                    <w:rPr>
                                      <w:rStyle w:val="295pt"/>
                                    </w:rPr>
                                    <w:t xml:space="preserve"> сельсовета деятельность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br/>
                                    <w:t>воздушного транспорта не осуществляется и на перспективу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br/>
                                    <w:t>не планируется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- вертолетных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выл.</w:t>
                                  </w:r>
                                </w:p>
                              </w:tc>
                              <w:tc>
                                <w:tcPr>
                                  <w:tcW w:w="55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- самолетных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выл.</w:t>
                                  </w:r>
                                </w:p>
                              </w:tc>
                              <w:tc>
                                <w:tcPr>
                                  <w:tcW w:w="559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Перевезенных пассажиров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60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тыс.чел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</w:tbl>
                          <w:p w:rsidR="00D6520A" w:rsidRDefault="00D6520A" w:rsidP="00D652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F8CB" id="Text Box 6" o:spid="_x0000_s1037" type="#_x0000_t202" style="position:absolute;left:0;text-align:left;margin-left:2.9pt;margin-top:-15.6pt;width:474.95pt;height:87.6pt;z-index:-251643392;visibility:visible;mso-wrap-style:square;mso-width-percent:0;mso-height-percent:0;mso-wrap-distance-left:5pt;mso-wrap-distance-top:0;mso-wrap-distance-right:5pt;mso-wrap-distance-bottom:3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oitAIAALMFAAAOAAAAZHJzL2Uyb0RvYy54bWysVNuOmzAQfa/Uf7D8zoJZwgJaUu2GUFXa&#10;XqTdfoADJlgFm9pOyLbqv3dsQrKXl6otD9Zgj4/PzJyZ63eHvkN7pjSXIsfkIsCIiUrWXGxz/PWh&#10;9BKMtKGipp0ULMePTON3y7dvrschY6FsZVczhQBE6GwcctwaM2S+r6uW9VRfyIEJOGyk6qmBX7X1&#10;a0VHQO87PwyC2B+lqgclK6Y17BbTIV46/KZhlfncNJoZ1OUYuBm3Krdu7Oovr2m2VXRoeXWkQf+C&#10;RU+5gEdPUAU1FO0UfwXV80pJLRtzUcnel03DK+ZigGhI8CKa+5YOzMUCydHDKU36/8FWn/ZfFOJ1&#10;ji8hPYL2UKMHdjDoVh5QbNMzDjoDr/sB/MwBtqHMLlQ93Mnqm0ZCrloqtuxGKTm2jNZAj9ib/pOr&#10;E462IJvxo6zhGboz0gEdGtXb3EE2EKADj8dTaSyVCjbj4JIk8QKjCs4IIeEidMXzaTZfH5Q275ns&#10;kTVyrKD2Dp7u77SxdGg2u9jXhCx517n6d+LZBjhOO/A4XLVnloYr5880SNfJOom8KIzXXhQUhXdT&#10;riIvLsnVorgsVquC/LLvkihreV0zYZ+ZpUWiPyvdUeSTKE7i0rLjtYWzlLTabladQnsK0i7d55IO&#10;J2c3/zkNlwSI5UVIJIyC2zD1yji58qIyWnjpVZB4AUlv0ziI0qgon4d0xwX795DQmON0ES4mNZ1J&#10;v4gtcN/r2GjWcwPDo+N9jpOTE82sBteidqU1lHeT/SQVlv45FVDuudBOsVakk1zNYXNwvUHCuRM2&#10;sn4EDSsJCgOhwuQDo5XqB0YjTJEc6+87qhhG3QcBfWBHzmyo2djMBhUVXM2xwWgyV2YaTbtB8W0L&#10;yHOn3UCvlNyp2DbVxOLYYTAZXDDHKWZHz9N/53WetcvfAAAA//8DAFBLAwQUAAYACAAAACEAeIJx&#10;Ad4AAAAJAQAADwAAAGRycy9kb3ducmV2LnhtbEyPzU7DMBCE70i8g7VIXFDrODT9CXEqhODCjcKF&#10;mxsvSUS8jmI3CX16lhM9jmY0802xn10nRhxC60mDWiYgkCpvW6o1fLy/LLYgQjRkTecJNfxggH15&#10;fVWY3PqJ3nA8xFpwCYXcaGhi7HMpQ9WgM2HpeyT2vvzgTGQ51NIOZuJy18k0SdbSmZZ4oTE9PjVY&#10;fR9OTsN6fu7vXneYTueqG+nzrFREpfXtzfz4ACLiHP/D8IfP6FAy09GfyAbRacgYPGpY3KsUBPu7&#10;LNuAOHJwtUpAloW8fFD+AgAA//8DAFBLAQItABQABgAIAAAAIQC2gziS/gAAAOEBAAATAAAAAAAA&#10;AAAAAAAAAAAAAABbQ29udGVudF9UeXBlc10ueG1sUEsBAi0AFAAGAAgAAAAhADj9If/WAAAAlAEA&#10;AAsAAAAAAAAAAAAAAAAALwEAAF9yZWxzLy5yZWxzUEsBAi0AFAAGAAgAAAAhAJJx+iK0AgAAswUA&#10;AA4AAAAAAAAAAAAAAAAALgIAAGRycy9lMm9Eb2MueG1sUEsBAi0AFAAGAAgAAAAhAHiCcQHeAAAA&#10;CQEAAA8AAAAAAAAAAAAAAAAADgUAAGRycy9kb3ducmV2LnhtbFBLBQYAAAAABAAEAPMAAAAZBgAA&#10;AAA=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pStyle w:val="aff2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"/>
                        </w:rPr>
                        <w:t>Таблица 2.5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4"/>
                        <w:gridCol w:w="1003"/>
                        <w:gridCol w:w="5592"/>
                      </w:tblGrid>
                      <w:tr w:rsidR="00D6520A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160"/>
                            </w:pPr>
                            <w:r>
                              <w:rPr>
                                <w:rStyle w:val="295pt"/>
                              </w:rPr>
                              <w:t>Ед. изм.</w:t>
                            </w:r>
                          </w:p>
                        </w:tc>
                        <w:tc>
                          <w:tcPr>
                            <w:tcW w:w="55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 xml:space="preserve">2021 2022 2023 2024 2025 </w:t>
                            </w:r>
                            <w:r>
                              <w:rPr>
                                <w:rStyle w:val="295pt-1pt"/>
                                <w:rFonts w:eastAsia="Franklin Gothic Heavy"/>
                              </w:rPr>
                              <w:t>2026</w:t>
                            </w:r>
                            <w:r>
                              <w:rPr>
                                <w:rStyle w:val="295pt-1pt"/>
                                <w:rFonts w:eastAsia="Franklin Gothic Heavy"/>
                                <w:vertAlign w:val="superscript"/>
                              </w:rPr>
                              <w:t>-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Всего вылетов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выл.</w:t>
                            </w:r>
                          </w:p>
                        </w:tc>
                        <w:tc>
                          <w:tcPr>
                            <w:tcW w:w="55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 xml:space="preserve">На территории </w:t>
                            </w:r>
                            <w:proofErr w:type="spellStart"/>
                            <w:r>
                              <w:rPr>
                                <w:rStyle w:val="295pt"/>
                              </w:rPr>
                              <w:t>Курайского</w:t>
                            </w:r>
                            <w:proofErr w:type="spellEnd"/>
                            <w:r>
                              <w:rPr>
                                <w:rStyle w:val="295pt"/>
                              </w:rPr>
                              <w:t xml:space="preserve"> сельсовета деятельность</w:t>
                            </w:r>
                            <w:r>
                              <w:rPr>
                                <w:rStyle w:val="295pt"/>
                              </w:rPr>
                              <w:br/>
                              <w:t>воздушного транспорта не осуществляется и на перспективу</w:t>
                            </w:r>
                            <w:r>
                              <w:rPr>
                                <w:rStyle w:val="295pt"/>
                              </w:rPr>
                              <w:br/>
                              <w:t>не планируется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- вертолетных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выл.</w:t>
                            </w:r>
                          </w:p>
                        </w:tc>
                        <w:tc>
                          <w:tcPr>
                            <w:tcW w:w="55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- самолетных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выл.</w:t>
                            </w:r>
                          </w:p>
                        </w:tc>
                        <w:tc>
                          <w:tcPr>
                            <w:tcW w:w="559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Перевезенных пассажиров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160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тыс.чел</w:t>
                            </w:r>
                            <w:proofErr w:type="spellEnd"/>
                          </w:p>
                        </w:tc>
                        <w:tc>
                          <w:tcPr>
                            <w:tcW w:w="55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</w:tbl>
                    <w:p w:rsidR="00D6520A" w:rsidRDefault="00D6520A" w:rsidP="00D652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rStyle w:val="20"/>
        </w:rPr>
        <w:t>Показатели перевозок воздушным транспортом до 2031 года</w:t>
      </w:r>
    </w:p>
    <w:p w:rsidR="00D6520A" w:rsidRPr="00D6520A" w:rsidRDefault="00D6520A" w:rsidP="00D6520A">
      <w:pPr>
        <w:pStyle w:val="aff2"/>
        <w:framePr w:w="9360" w:wrap="notBeside" w:vAnchor="text" w:hAnchor="text" w:xAlign="center" w:y="1"/>
        <w:shd w:val="clear" w:color="auto" w:fill="auto"/>
        <w:spacing w:line="240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t>Таблица 2.6</w:t>
      </w:r>
    </w:p>
    <w:p w:rsidR="00D6520A" w:rsidRPr="00D6520A" w:rsidRDefault="00D6520A" w:rsidP="00D6520A">
      <w:pPr>
        <w:pStyle w:val="aff2"/>
        <w:framePr w:w="9360" w:wrap="notBeside" w:vAnchor="text" w:hAnchor="text" w:xAlign="center" w:y="1"/>
        <w:shd w:val="clear" w:color="auto" w:fill="auto"/>
        <w:tabs>
          <w:tab w:val="left" w:leader="underscore" w:pos="6715"/>
          <w:tab w:val="left" w:leader="underscore" w:pos="7656"/>
        </w:tabs>
        <w:spacing w:line="240" w:lineRule="exact"/>
        <w:jc w:val="both"/>
        <w:rPr>
          <w:sz w:val="24"/>
          <w:szCs w:val="24"/>
        </w:rPr>
      </w:pPr>
      <w:r w:rsidRPr="00D6520A">
        <w:rPr>
          <w:sz w:val="24"/>
          <w:szCs w:val="24"/>
        </w:rPr>
        <w:t>Показатели деятельности водного транспорта до 2031 года</w:t>
      </w:r>
      <w:r w:rsidRPr="00D6520A">
        <w:rPr>
          <w:sz w:val="24"/>
          <w:szCs w:val="24"/>
        </w:rPr>
        <w:tab/>
      </w:r>
      <w:r w:rsidRPr="00D6520A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046"/>
        <w:gridCol w:w="816"/>
        <w:gridCol w:w="912"/>
        <w:gridCol w:w="998"/>
        <w:gridCol w:w="912"/>
        <w:gridCol w:w="917"/>
        <w:gridCol w:w="950"/>
      </w:tblGrid>
      <w:tr w:rsidR="00D6520A" w:rsidRPr="00D6520A" w:rsidTr="001F2759">
        <w:trPr>
          <w:trHeight w:hRule="exact" w:val="34"/>
          <w:jc w:val="center"/>
        </w:trPr>
        <w:tc>
          <w:tcPr>
            <w:tcW w:w="935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360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ind w:left="2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ind w:right="26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ind w:right="26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after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</w:t>
            </w:r>
          </w:p>
          <w:p w:rsidR="00D6520A" w:rsidRPr="00D6520A" w:rsidRDefault="00D6520A" w:rsidP="001F2759">
            <w:pPr>
              <w:framePr w:w="9360" w:wrap="notBeside" w:vAnchor="text" w:hAnchor="text" w:xAlign="center" w:y="1"/>
              <w:spacing w:before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маршрутов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5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На территории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Курайского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сельсковета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деятельность</w:t>
            </w:r>
            <w:r w:rsidRPr="00D6520A">
              <w:rPr>
                <w:rStyle w:val="295pt"/>
                <w:sz w:val="24"/>
                <w:szCs w:val="24"/>
              </w:rPr>
              <w:br/>
              <w:t>водного транспорта не осуществляется и на перспективу не</w:t>
            </w:r>
            <w:r w:rsidRPr="00D6520A">
              <w:rPr>
                <w:rStyle w:val="295pt"/>
                <w:sz w:val="24"/>
                <w:szCs w:val="24"/>
              </w:rPr>
              <w:br/>
              <w:t>планируется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360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5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360" w:wrap="notBeside" w:vAnchor="text" w:hAnchor="text" w:xAlign="center" w:y="1"/>
              <w:rPr>
                <w:szCs w:val="24"/>
              </w:rPr>
            </w:pPr>
          </w:p>
        </w:tc>
      </w:tr>
    </w:tbl>
    <w:p w:rsidR="00D6520A" w:rsidRPr="00D6520A" w:rsidRDefault="00D6520A" w:rsidP="00D6520A">
      <w:pPr>
        <w:framePr w:w="9360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93046">
      <w:pPr>
        <w:pStyle w:val="18"/>
        <w:keepNext/>
        <w:keepLines/>
        <w:numPr>
          <w:ilvl w:val="1"/>
          <w:numId w:val="21"/>
        </w:numPr>
        <w:shd w:val="clear" w:color="auto" w:fill="auto"/>
        <w:tabs>
          <w:tab w:val="left" w:pos="1166"/>
        </w:tabs>
        <w:spacing w:before="386" w:after="81" w:line="240" w:lineRule="exact"/>
        <w:ind w:left="680" w:firstLine="0"/>
        <w:jc w:val="both"/>
        <w:rPr>
          <w:sz w:val="24"/>
          <w:szCs w:val="24"/>
        </w:rPr>
      </w:pPr>
      <w:bookmarkStart w:id="57" w:name="bookmark57"/>
      <w:bookmarkStart w:id="58" w:name="bookmark58"/>
      <w:r w:rsidRPr="00D6520A">
        <w:rPr>
          <w:sz w:val="24"/>
          <w:szCs w:val="24"/>
        </w:rPr>
        <w:t>Прогноз развития транспортной инфраструктуры по видам транспорта</w:t>
      </w:r>
      <w:bookmarkEnd w:id="57"/>
      <w:bookmarkEnd w:id="58"/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В период реализации Программы развития транспортной инфраструктуры по видам</w:t>
      </w:r>
      <w:r w:rsidRPr="00D6520A">
        <w:rPr>
          <w:szCs w:val="24"/>
        </w:rPr>
        <w:br/>
        <w:t>транспорта предусматривается сохранение автомобильного сообщения внутри поселения,</w:t>
      </w:r>
      <w:r w:rsidRPr="00D6520A">
        <w:rPr>
          <w:szCs w:val="24"/>
        </w:rPr>
        <w:br/>
        <w:t>а также сохранение обеспечения поселения внешними автомобильными транспортными</w:t>
      </w:r>
      <w:r w:rsidRPr="00D6520A">
        <w:rPr>
          <w:szCs w:val="24"/>
        </w:rPr>
        <w:br/>
        <w:t>путями. Транспортная связь внутри поселения будет осуществляться личным</w:t>
      </w:r>
      <w:r w:rsidRPr="00D6520A">
        <w:rPr>
          <w:szCs w:val="24"/>
        </w:rPr>
        <w:br/>
        <w:t>транспортом, автобусами, пешеходным сообщением. Для целей обслуживания</w:t>
      </w:r>
      <w:r w:rsidRPr="00D6520A">
        <w:rPr>
          <w:szCs w:val="24"/>
        </w:rPr>
        <w:br/>
        <w:t>действующих производственных предприятий сохраняется использование грузового</w:t>
      </w:r>
      <w:r w:rsidRPr="00D6520A">
        <w:rPr>
          <w:szCs w:val="24"/>
        </w:rPr>
        <w:br/>
        <w:t>транспорта.</w:t>
      </w:r>
    </w:p>
    <w:p w:rsidR="00D6520A" w:rsidRPr="00D6520A" w:rsidRDefault="00D6520A" w:rsidP="00D6520A">
      <w:pPr>
        <w:spacing w:line="274" w:lineRule="exact"/>
        <w:ind w:firstLine="820"/>
        <w:jc w:val="both"/>
        <w:rPr>
          <w:szCs w:val="24"/>
        </w:rPr>
      </w:pPr>
      <w:r w:rsidRPr="00D6520A">
        <w:rPr>
          <w:szCs w:val="24"/>
        </w:rPr>
        <w:t>Кроме того, программой предлагается оборудование существующих остановочных</w:t>
      </w:r>
      <w:r w:rsidRPr="00D6520A">
        <w:rPr>
          <w:szCs w:val="24"/>
        </w:rPr>
        <w:br/>
        <w:t>площадок новыми автопавильонами, тротуарами, освещением и соответствующими</w:t>
      </w:r>
      <w:r w:rsidRPr="00D6520A">
        <w:rPr>
          <w:szCs w:val="24"/>
        </w:rPr>
        <w:br/>
        <w:t>техническими средствами организации дорожного движения (дорожные знаки: «Место</w:t>
      </w:r>
      <w:r w:rsidRPr="00D6520A">
        <w:rPr>
          <w:szCs w:val="24"/>
        </w:rPr>
        <w:br/>
        <w:t>остановки автобуса», «Пешеходный переход»).</w:t>
      </w:r>
    </w:p>
    <w:p w:rsidR="00D6520A" w:rsidRPr="00D6520A" w:rsidRDefault="00D6520A" w:rsidP="00D6520A">
      <w:pPr>
        <w:pStyle w:val="aff2"/>
        <w:framePr w:w="9586" w:wrap="notBeside" w:vAnchor="text" w:hAnchor="text" w:xAlign="center" w:y="1"/>
        <w:shd w:val="clear" w:color="auto" w:fill="auto"/>
        <w:spacing w:line="240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Таблица 2.7</w:t>
      </w:r>
    </w:p>
    <w:p w:rsidR="00D6520A" w:rsidRPr="00D6520A" w:rsidRDefault="00D6520A" w:rsidP="00D6520A">
      <w:pPr>
        <w:pStyle w:val="aff2"/>
        <w:framePr w:w="9586" w:wrap="notBeside" w:vAnchor="text" w:hAnchor="text" w:xAlign="center" w:y="1"/>
        <w:shd w:val="clear" w:color="auto" w:fill="auto"/>
        <w:tabs>
          <w:tab w:val="left" w:leader="underscore" w:pos="7080"/>
          <w:tab w:val="left" w:leader="underscore" w:pos="7934"/>
        </w:tabs>
        <w:spacing w:line="240" w:lineRule="exact"/>
        <w:jc w:val="both"/>
        <w:rPr>
          <w:sz w:val="24"/>
          <w:szCs w:val="24"/>
        </w:rPr>
      </w:pPr>
      <w:r w:rsidRPr="00D6520A">
        <w:rPr>
          <w:sz w:val="24"/>
          <w:szCs w:val="24"/>
        </w:rPr>
        <w:t>Прогнозные значения развития транспортной инфраструктуры</w:t>
      </w:r>
      <w:r w:rsidRPr="00D6520A">
        <w:rPr>
          <w:sz w:val="24"/>
          <w:szCs w:val="24"/>
        </w:rPr>
        <w:tab/>
      </w:r>
      <w:r w:rsidRPr="00D6520A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946"/>
        <w:gridCol w:w="941"/>
        <w:gridCol w:w="946"/>
        <w:gridCol w:w="946"/>
        <w:gridCol w:w="941"/>
        <w:gridCol w:w="946"/>
        <w:gridCol w:w="936"/>
      </w:tblGrid>
      <w:tr w:rsidR="00D6520A" w:rsidRPr="00D6520A" w:rsidTr="001F2759">
        <w:trPr>
          <w:trHeight w:hRule="exact" w:val="50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  <w:p w:rsidR="00D6520A" w:rsidRPr="00D6520A" w:rsidRDefault="00D6520A" w:rsidP="001F2759">
            <w:pPr>
              <w:framePr w:w="9586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изм.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after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</w:t>
            </w:r>
          </w:p>
          <w:p w:rsidR="00D6520A" w:rsidRPr="00D6520A" w:rsidRDefault="00D6520A" w:rsidP="001F2759">
            <w:pPr>
              <w:framePr w:w="9586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Железнодорожные станции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Причал, пристань, порт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Вертолетная площадка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  <w:vertAlign w:val="subscript"/>
              </w:rPr>
              <w:t>-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Число остановочных площадок</w:t>
            </w:r>
            <w:r w:rsidRPr="00D6520A">
              <w:rPr>
                <w:rStyle w:val="295pt"/>
                <w:sz w:val="24"/>
                <w:szCs w:val="24"/>
              </w:rPr>
              <w:br/>
              <w:t xml:space="preserve">(в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т.ч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>. оборудованных)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(1)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(3)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(4)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586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 (5)</w:t>
            </w:r>
          </w:p>
        </w:tc>
      </w:tr>
    </w:tbl>
    <w:p w:rsidR="00D6520A" w:rsidRPr="00D6520A" w:rsidRDefault="00D6520A" w:rsidP="00D6520A">
      <w:pPr>
        <w:framePr w:w="9586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  <w:r w:rsidRPr="00D6520A">
        <w:rPr>
          <w:szCs w:val="24"/>
        </w:rPr>
        <w:br w:type="page"/>
      </w:r>
    </w:p>
    <w:p w:rsidR="00D6520A" w:rsidRPr="00D6520A" w:rsidRDefault="00D6520A" w:rsidP="00D93046">
      <w:pPr>
        <w:pStyle w:val="18"/>
        <w:keepNext/>
        <w:keepLines/>
        <w:numPr>
          <w:ilvl w:val="1"/>
          <w:numId w:val="21"/>
        </w:numPr>
        <w:shd w:val="clear" w:color="auto" w:fill="auto"/>
        <w:tabs>
          <w:tab w:val="left" w:pos="1086"/>
        </w:tabs>
        <w:spacing w:after="136" w:line="240" w:lineRule="exact"/>
        <w:ind w:left="600" w:firstLine="0"/>
        <w:jc w:val="both"/>
        <w:rPr>
          <w:sz w:val="24"/>
          <w:szCs w:val="24"/>
        </w:rPr>
      </w:pPr>
      <w:bookmarkStart w:id="59" w:name="bookmark59"/>
      <w:bookmarkStart w:id="60" w:name="bookmark60"/>
      <w:r w:rsidRPr="00D6520A">
        <w:rPr>
          <w:sz w:val="24"/>
          <w:szCs w:val="24"/>
        </w:rPr>
        <w:lastRenderedPageBreak/>
        <w:t>Прогноз развития дорожной сети</w:t>
      </w:r>
      <w:bookmarkEnd w:id="59"/>
      <w:bookmarkEnd w:id="60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Основными направлениями развития дорожной сети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в период реализации Программы будет являться сохранение протяженности,</w:t>
      </w:r>
      <w:r w:rsidRPr="00D6520A">
        <w:rPr>
          <w:szCs w:val="24"/>
        </w:rPr>
        <w:br/>
        <w:t>соответствующим нормативным требованиям, автомобильных дорог общего пользования</w:t>
      </w:r>
      <w:r w:rsidRPr="00D6520A">
        <w:rPr>
          <w:szCs w:val="24"/>
        </w:rPr>
        <w:br/>
        <w:t>за счет содержания и реконструкции автомобильных дорог. В соответствии с генеральным</w:t>
      </w:r>
      <w:r w:rsidRPr="00D6520A">
        <w:rPr>
          <w:szCs w:val="24"/>
        </w:rPr>
        <w:br/>
        <w:t xml:space="preserve">планом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сельсовета, к расчетному сроку протяженность</w:t>
      </w:r>
      <w:r w:rsidRPr="00D6520A">
        <w:rPr>
          <w:szCs w:val="24"/>
        </w:rPr>
        <w:br/>
        <w:t xml:space="preserve">реконструируемых дорог местного значения должна составить 40,7 км (в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в границах</w:t>
      </w:r>
      <w:r w:rsidRPr="00D6520A">
        <w:rPr>
          <w:szCs w:val="24"/>
        </w:rPr>
        <w:br/>
        <w:t>населенных пунктов - 18,79 км). Кроме того, схемой территориального планирования</w:t>
      </w:r>
      <w:r w:rsidRPr="00D6520A">
        <w:rPr>
          <w:szCs w:val="24"/>
        </w:rPr>
        <w:br/>
        <w:t>Дзержинского района на перспективу предусматривается реконструкция автодороги</w:t>
      </w:r>
      <w:r w:rsidRPr="00D6520A">
        <w:rPr>
          <w:szCs w:val="24"/>
        </w:rPr>
        <w:br/>
        <w:t>общего пользования регионального значения «Абан - Дзержинское» по нормативам III</w:t>
      </w:r>
      <w:r w:rsidRPr="00D6520A">
        <w:rPr>
          <w:szCs w:val="24"/>
        </w:rPr>
        <w:br/>
        <w:t>категории с капитальным типом покрытия, которая будет входить в намечаемую к</w:t>
      </w:r>
      <w:r w:rsidRPr="00D6520A">
        <w:rPr>
          <w:szCs w:val="24"/>
        </w:rPr>
        <w:br/>
        <w:t>строительству дорогу «Томск - Большая Мурта - Тасеево - Абан». По территории</w:t>
      </w:r>
      <w:r w:rsidRPr="00D6520A">
        <w:rPr>
          <w:szCs w:val="24"/>
        </w:rPr>
        <w:br/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проходит 10,67 км данной дороги.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Строительство новых автомобильных дорог на территории поселения не</w:t>
      </w:r>
      <w:r w:rsidRPr="00D6520A">
        <w:rPr>
          <w:szCs w:val="24"/>
        </w:rPr>
        <w:br/>
        <w:t>предусмотрено.</w:t>
      </w:r>
    </w:p>
    <w:p w:rsidR="00D6520A" w:rsidRPr="00D6520A" w:rsidRDefault="00D6520A" w:rsidP="00D6520A">
      <w:pPr>
        <w:spacing w:line="274" w:lineRule="exact"/>
        <w:jc w:val="right"/>
        <w:rPr>
          <w:szCs w:val="24"/>
        </w:rPr>
      </w:pPr>
      <w:r w:rsidRPr="00D6520A">
        <w:rPr>
          <w:szCs w:val="24"/>
        </w:rPr>
        <w:t>Таблица 2.8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133"/>
        <w:gridCol w:w="1109"/>
        <w:gridCol w:w="1210"/>
        <w:gridCol w:w="1128"/>
        <w:gridCol w:w="1056"/>
        <w:gridCol w:w="1205"/>
      </w:tblGrid>
      <w:tr w:rsidR="00D6520A" w:rsidRPr="00D6520A" w:rsidTr="001F2759">
        <w:trPr>
          <w:trHeight w:hRule="exact" w:val="509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Наименование</w:t>
            </w:r>
          </w:p>
          <w:p w:rsidR="00D6520A" w:rsidRPr="00D6520A" w:rsidRDefault="00D6520A" w:rsidP="001F2759">
            <w:pPr>
              <w:framePr w:w="9163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2026-2031</w:t>
            </w:r>
          </w:p>
        </w:tc>
      </w:tr>
      <w:tr w:rsidR="00D6520A" w:rsidRPr="00D6520A" w:rsidTr="001F2759">
        <w:trPr>
          <w:trHeight w:hRule="exact" w:val="46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after="60"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Реконструированных</w:t>
            </w:r>
          </w:p>
          <w:p w:rsidR="00D6520A" w:rsidRPr="00D6520A" w:rsidRDefault="00D6520A" w:rsidP="001F2759">
            <w:pPr>
              <w:framePr w:w="9163" w:wrap="notBeside" w:vAnchor="text" w:hAnchor="text" w:xAlign="center" w:y="1"/>
              <w:spacing w:before="60"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а/д,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7,52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21,18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27,88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51,4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230" w:lineRule="exact"/>
              <w:rPr>
                <w:szCs w:val="24"/>
              </w:rPr>
            </w:pPr>
            <w:bookmarkStart w:id="61" w:name="bookmark61"/>
            <w:r w:rsidRPr="00D6520A">
              <w:rPr>
                <w:rStyle w:val="295pt"/>
                <w:sz w:val="24"/>
                <w:szCs w:val="24"/>
              </w:rPr>
              <w:t>Протяженность УДС,</w:t>
            </w:r>
            <w:r w:rsidRPr="00D6520A">
              <w:rPr>
                <w:rStyle w:val="295pt"/>
                <w:sz w:val="24"/>
                <w:szCs w:val="24"/>
              </w:rPr>
              <w:br/>
              <w:t>км</w:t>
            </w:r>
            <w:bookmarkEnd w:id="61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ind w:right="300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</w:tr>
    </w:tbl>
    <w:p w:rsidR="00D6520A" w:rsidRPr="00D6520A" w:rsidRDefault="00D6520A" w:rsidP="00D6520A">
      <w:pPr>
        <w:pStyle w:val="25"/>
        <w:framePr w:w="9163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2.5. Прогноз уровня автомобилизации</w:t>
      </w:r>
    </w:p>
    <w:p w:rsidR="00D6520A" w:rsidRPr="00D6520A" w:rsidRDefault="00D6520A" w:rsidP="00D6520A">
      <w:pPr>
        <w:framePr w:w="9163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9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Уровень автомобилизации на расчетный срок для определения потребностей</w:t>
      </w:r>
      <w:r w:rsidRPr="00D6520A">
        <w:rPr>
          <w:szCs w:val="24"/>
        </w:rPr>
        <w:br/>
        <w:t>транспортной инфраструктуры, принимается на уровне 339 единиц.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Прогнозные значения уровня автомобилизации до 2031 года, представлены в</w:t>
      </w:r>
      <w:r w:rsidRPr="00D6520A">
        <w:rPr>
          <w:szCs w:val="24"/>
        </w:rPr>
        <w:br/>
        <w:t>таблице 2. 9.</w:t>
      </w:r>
    </w:p>
    <w:p w:rsidR="00D6520A" w:rsidRPr="00D6520A" w:rsidRDefault="00D6520A" w:rsidP="00D6520A">
      <w:pPr>
        <w:pStyle w:val="aff2"/>
        <w:framePr w:w="8573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Таблица 2.9</w:t>
      </w:r>
    </w:p>
    <w:p w:rsidR="00D6520A" w:rsidRPr="00D6520A" w:rsidRDefault="00D6520A" w:rsidP="00D6520A">
      <w:pPr>
        <w:pStyle w:val="aff2"/>
        <w:framePr w:w="8573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Прогнозные значения уровня автомобилизации до 2031 года, ед.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946"/>
        <w:gridCol w:w="946"/>
        <w:gridCol w:w="946"/>
        <w:gridCol w:w="941"/>
        <w:gridCol w:w="946"/>
        <w:gridCol w:w="946"/>
      </w:tblGrid>
      <w:tr w:rsidR="00D6520A" w:rsidRPr="00D6520A" w:rsidTr="001F2759">
        <w:trPr>
          <w:trHeight w:hRule="exact" w:val="5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after="60"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</w:t>
            </w:r>
          </w:p>
          <w:p w:rsidR="00D6520A" w:rsidRPr="00D6520A" w:rsidRDefault="00D6520A" w:rsidP="001F2759">
            <w:pPr>
              <w:framePr w:w="8573" w:wrap="notBeside" w:vAnchor="text" w:hAnchor="text" w:xAlign="center" w:y="1"/>
              <w:spacing w:before="60"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1115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1066</w:t>
            </w:r>
          </w:p>
        </w:tc>
      </w:tr>
      <w:tr w:rsidR="00D6520A" w:rsidRPr="00D6520A" w:rsidTr="001F2759">
        <w:trPr>
          <w:trHeight w:hRule="exact" w:val="27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ТС, ед.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30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8573" w:wrap="notBeside" w:vAnchor="text" w:hAnchor="text" w:xAlign="center" w:y="1"/>
              <w:spacing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339</w:t>
            </w:r>
          </w:p>
        </w:tc>
      </w:tr>
    </w:tbl>
    <w:p w:rsidR="00D6520A" w:rsidRPr="00D6520A" w:rsidRDefault="00D6520A" w:rsidP="00D6520A">
      <w:pPr>
        <w:framePr w:w="8573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189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Жителям индивидуальной жилой застройки необходимо хранить личный транспорт</w:t>
      </w:r>
      <w:r w:rsidRPr="00D6520A">
        <w:rPr>
          <w:szCs w:val="24"/>
        </w:rPr>
        <w:br/>
        <w:t>на территории своих приусадебных участков. Недостающие места хранения личного</w:t>
      </w:r>
      <w:r w:rsidRPr="00D6520A">
        <w:rPr>
          <w:szCs w:val="24"/>
        </w:rPr>
        <w:br/>
        <w:t>транспорта необходимо восполнять за счет размещения наземных стоянок на территории</w:t>
      </w:r>
      <w:r w:rsidRPr="00D6520A">
        <w:rPr>
          <w:szCs w:val="24"/>
        </w:rPr>
        <w:br/>
        <w:t>жилой застройки согласно СП 42.13330.2016 «Градостроительство. Планировка и</w:t>
      </w:r>
      <w:r w:rsidRPr="00D6520A">
        <w:rPr>
          <w:szCs w:val="24"/>
        </w:rPr>
        <w:br/>
        <w:t>застройка городских и сельских поселений» составлена таблица минимально допустимого</w:t>
      </w:r>
      <w:r w:rsidRPr="00D6520A">
        <w:rPr>
          <w:szCs w:val="24"/>
        </w:rPr>
        <w:br/>
        <w:t>уровня обеспеченности населения сооружениями для хранения легкового</w:t>
      </w:r>
      <w:r w:rsidRPr="00D6520A">
        <w:rPr>
          <w:szCs w:val="24"/>
        </w:rPr>
        <w:br/>
        <w:t>автотранспорта».</w:t>
      </w:r>
    </w:p>
    <w:p w:rsidR="00D6520A" w:rsidRPr="00D6520A" w:rsidRDefault="00D6520A" w:rsidP="00D6520A">
      <w:pPr>
        <w:spacing w:after="87" w:line="274" w:lineRule="exact"/>
        <w:ind w:firstLine="740"/>
        <w:jc w:val="both"/>
        <w:rPr>
          <w:szCs w:val="24"/>
        </w:rPr>
      </w:pPr>
      <w:bookmarkStart w:id="62" w:name="bookmark62"/>
      <w:r w:rsidRPr="00D6520A">
        <w:rPr>
          <w:szCs w:val="24"/>
        </w:rPr>
        <w:t>Размещение объектов обслуживания и хранения транспортных средств необходимо</w:t>
      </w:r>
      <w:r w:rsidRPr="00D6520A">
        <w:rPr>
          <w:szCs w:val="24"/>
        </w:rPr>
        <w:br/>
        <w:t>осуществлять с учетом требований СанПиН 2.2.1/2.1.1.1200-03 «Санитарно-защитные</w:t>
      </w:r>
      <w:r w:rsidRPr="00D6520A">
        <w:rPr>
          <w:szCs w:val="24"/>
        </w:rPr>
        <w:br/>
        <w:t>зоны и санитарная классификация предприятий, сооружений и иных объектов».</w:t>
      </w:r>
      <w:bookmarkEnd w:id="62"/>
    </w:p>
    <w:p w:rsidR="00D6520A" w:rsidRPr="00D6520A" w:rsidRDefault="00D6520A" w:rsidP="00D93046">
      <w:pPr>
        <w:pStyle w:val="18"/>
        <w:keepNext/>
        <w:keepLines/>
        <w:numPr>
          <w:ilvl w:val="0"/>
          <w:numId w:val="22"/>
        </w:numPr>
        <w:shd w:val="clear" w:color="auto" w:fill="auto"/>
        <w:tabs>
          <w:tab w:val="left" w:pos="1086"/>
        </w:tabs>
        <w:spacing w:after="131" w:line="240" w:lineRule="exact"/>
        <w:ind w:left="600" w:firstLine="0"/>
        <w:jc w:val="both"/>
        <w:rPr>
          <w:sz w:val="24"/>
          <w:szCs w:val="24"/>
        </w:rPr>
      </w:pPr>
      <w:bookmarkStart w:id="63" w:name="bookmark63"/>
      <w:r w:rsidRPr="00D6520A">
        <w:rPr>
          <w:sz w:val="24"/>
          <w:szCs w:val="24"/>
        </w:rPr>
        <w:t>Прогноз показателей безопасности дорожного движения</w:t>
      </w:r>
      <w:bookmarkEnd w:id="63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Предполагается постепенное снижение аварийности. Факторами, влияющими на</w:t>
      </w:r>
      <w:r w:rsidRPr="00D6520A">
        <w:rPr>
          <w:szCs w:val="24"/>
        </w:rPr>
        <w:br/>
        <w:t>снижение аварийности, станут обеспечение контроля за выполнением мероприятий по</w:t>
      </w:r>
      <w:r w:rsidRPr="00D6520A">
        <w:rPr>
          <w:szCs w:val="24"/>
        </w:rPr>
        <w:br/>
        <w:t>содержанию, реконструкции, освещению дорог, строительству и реконструкции</w:t>
      </w:r>
      <w:r w:rsidRPr="00D6520A">
        <w:rPr>
          <w:szCs w:val="24"/>
        </w:rPr>
        <w:br/>
        <w:t>пешеходной инфраструктуры.</w:t>
      </w:r>
    </w:p>
    <w:p w:rsidR="00D6520A" w:rsidRPr="00D6520A" w:rsidRDefault="00D6520A" w:rsidP="00D6520A">
      <w:pPr>
        <w:pStyle w:val="aff2"/>
        <w:framePr w:w="9149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Таблица 2.10</w:t>
      </w:r>
    </w:p>
    <w:p w:rsidR="00D6520A" w:rsidRPr="00D6520A" w:rsidRDefault="00D6520A" w:rsidP="00D6520A">
      <w:pPr>
        <w:pStyle w:val="aff2"/>
        <w:framePr w:w="9149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Прогнозные значения показателей 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030"/>
        <w:gridCol w:w="1008"/>
        <w:gridCol w:w="725"/>
        <w:gridCol w:w="730"/>
        <w:gridCol w:w="730"/>
        <w:gridCol w:w="730"/>
        <w:gridCol w:w="720"/>
        <w:gridCol w:w="878"/>
        <w:gridCol w:w="869"/>
      </w:tblGrid>
      <w:tr w:rsidR="00D6520A" w:rsidRPr="00D6520A" w:rsidTr="001F2759">
        <w:trPr>
          <w:trHeight w:hRule="exact" w:val="5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after="60"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</w:t>
            </w:r>
          </w:p>
          <w:p w:rsidR="00D6520A" w:rsidRPr="00D6520A" w:rsidRDefault="00D6520A" w:rsidP="001F2759">
            <w:pPr>
              <w:framePr w:w="9149" w:wrap="notBeside" w:vAnchor="text" w:hAnchor="text" w:xAlign="center" w:y="1"/>
              <w:spacing w:before="60"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after="60"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2018-</w:t>
            </w:r>
          </w:p>
          <w:p w:rsidR="00D6520A" w:rsidRPr="00D6520A" w:rsidRDefault="00D6520A" w:rsidP="001F2759">
            <w:pPr>
              <w:framePr w:w="9149" w:wrap="notBeside" w:vAnchor="text" w:hAnchor="text" w:xAlign="center" w:y="1"/>
              <w:spacing w:before="60"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2031</w:t>
            </w:r>
          </w:p>
        </w:tc>
      </w:tr>
      <w:tr w:rsidR="00D6520A" w:rsidRPr="00D6520A" w:rsidTr="001F2759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Число</w:t>
            </w:r>
          </w:p>
          <w:p w:rsidR="00D6520A" w:rsidRPr="00D6520A" w:rsidRDefault="00D6520A" w:rsidP="001F2759">
            <w:pPr>
              <w:framePr w:w="9149" w:wrap="notBeside" w:vAnchor="text" w:hAnchor="text" w:xAlign="center" w:y="1"/>
              <w:spacing w:line="226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зарегистрированных</w:t>
            </w:r>
          </w:p>
          <w:p w:rsidR="00D6520A" w:rsidRPr="00D6520A" w:rsidRDefault="00D6520A" w:rsidP="001F2759">
            <w:pPr>
              <w:framePr w:w="9149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ДТП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</w:tr>
      <w:tr w:rsidR="00D6520A" w:rsidRPr="00D6520A" w:rsidTr="001F2759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</w:t>
            </w:r>
            <w:r w:rsidRPr="00D6520A">
              <w:rPr>
                <w:rStyle w:val="295pt"/>
                <w:sz w:val="24"/>
                <w:szCs w:val="24"/>
              </w:rPr>
              <w:br/>
              <w:t>пострадавших в</w:t>
            </w:r>
            <w:r w:rsidRPr="00D6520A">
              <w:rPr>
                <w:rStyle w:val="295pt"/>
                <w:sz w:val="24"/>
                <w:szCs w:val="24"/>
              </w:rPr>
              <w:br/>
              <w:t>ДТП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ind w:left="32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</w:t>
            </w:r>
            <w:r w:rsidRPr="00D6520A">
              <w:rPr>
                <w:rStyle w:val="295pt"/>
                <w:sz w:val="24"/>
                <w:szCs w:val="24"/>
              </w:rPr>
              <w:br/>
              <w:t>погибших в ДТП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149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</w:tr>
    </w:tbl>
    <w:p w:rsidR="00D6520A" w:rsidRPr="00D6520A" w:rsidRDefault="00D6520A" w:rsidP="00D6520A">
      <w:pPr>
        <w:framePr w:w="9149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271" w:line="240" w:lineRule="exact"/>
        <w:ind w:left="440" w:firstLine="320"/>
        <w:jc w:val="both"/>
        <w:rPr>
          <w:szCs w:val="24"/>
        </w:rPr>
      </w:pPr>
      <w:r w:rsidRPr="00D6520A">
        <w:rPr>
          <w:szCs w:val="24"/>
        </w:rPr>
        <w:t>В перспективе возможно ухудшение ситуации из-за следующих причин: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40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постоянно возрастающая мобильность населения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69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пренебрежение требованиями безопасности дорожного движения со</w:t>
      </w:r>
      <w:r w:rsidRPr="00D6520A">
        <w:rPr>
          <w:szCs w:val="24"/>
        </w:rPr>
        <w:br/>
        <w:t>стороны участников движения;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40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несовершенство технических средств организации дорожного движения.</w:t>
      </w:r>
    </w:p>
    <w:p w:rsidR="00D6520A" w:rsidRPr="00D6520A" w:rsidRDefault="00D6520A" w:rsidP="00D6520A">
      <w:pPr>
        <w:spacing w:line="240" w:lineRule="exact"/>
        <w:ind w:left="440" w:firstLine="320"/>
        <w:jc w:val="both"/>
        <w:rPr>
          <w:szCs w:val="24"/>
        </w:rPr>
      </w:pPr>
      <w:r w:rsidRPr="00D6520A">
        <w:rPr>
          <w:szCs w:val="24"/>
        </w:rPr>
        <w:t>Чтобы не допустить негативного развития ситуации, необходимо: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78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Создание современной системы обеспечения безопасности дорожного</w:t>
      </w:r>
      <w:r w:rsidRPr="00D6520A">
        <w:rPr>
          <w:szCs w:val="24"/>
        </w:rPr>
        <w:br/>
        <w:t>движения на автомобильных дорогах общего пользования и улично-дорожной сети</w:t>
      </w:r>
      <w:r w:rsidRPr="00D6520A">
        <w:rPr>
          <w:szCs w:val="24"/>
        </w:rPr>
        <w:br/>
        <w:t>всех населённых пунктов;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78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Повышение правового сознания и предупреждения опасного поведения</w:t>
      </w:r>
      <w:r w:rsidRPr="00D6520A">
        <w:rPr>
          <w:szCs w:val="24"/>
        </w:rPr>
        <w:br/>
        <w:t>среди населения, в том числе среди несовершеннолетних;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78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Поддержание обустройства автомобильных дорог общего пользования.</w:t>
      </w:r>
    </w:p>
    <w:p w:rsidR="00D6520A" w:rsidRPr="00D6520A" w:rsidRDefault="00D6520A" w:rsidP="00D6520A">
      <w:pPr>
        <w:spacing w:line="278" w:lineRule="exact"/>
        <w:ind w:left="440" w:firstLine="320"/>
        <w:jc w:val="both"/>
        <w:rPr>
          <w:szCs w:val="24"/>
        </w:rPr>
      </w:pPr>
      <w:r w:rsidRPr="00D6520A">
        <w:rPr>
          <w:szCs w:val="24"/>
        </w:rPr>
        <w:t>Если в расчетный срок данные мероприятия осуществятся, то прогноз показателей</w:t>
      </w:r>
    </w:p>
    <w:p w:rsidR="00D6520A" w:rsidRPr="00D6520A" w:rsidRDefault="00D6520A" w:rsidP="00D6520A">
      <w:pPr>
        <w:spacing w:after="56" w:line="278" w:lineRule="exact"/>
        <w:rPr>
          <w:szCs w:val="24"/>
        </w:rPr>
      </w:pPr>
      <w:bookmarkStart w:id="64" w:name="bookmark64"/>
      <w:r w:rsidRPr="00D6520A">
        <w:rPr>
          <w:szCs w:val="24"/>
        </w:rPr>
        <w:t>безопасности дорожного движения будет благоприятный.</w:t>
      </w:r>
      <w:bookmarkEnd w:id="64"/>
    </w:p>
    <w:p w:rsidR="00D6520A" w:rsidRPr="00D6520A" w:rsidRDefault="00D6520A" w:rsidP="00D93046">
      <w:pPr>
        <w:pStyle w:val="18"/>
        <w:keepNext/>
        <w:keepLines/>
        <w:numPr>
          <w:ilvl w:val="0"/>
          <w:numId w:val="22"/>
        </w:numPr>
        <w:shd w:val="clear" w:color="auto" w:fill="auto"/>
        <w:tabs>
          <w:tab w:val="left" w:pos="1123"/>
        </w:tabs>
        <w:spacing w:after="68" w:line="283" w:lineRule="exact"/>
        <w:ind w:firstLine="600"/>
        <w:rPr>
          <w:sz w:val="24"/>
          <w:szCs w:val="24"/>
        </w:rPr>
      </w:pPr>
      <w:bookmarkStart w:id="65" w:name="bookmark65"/>
      <w:r w:rsidRPr="00D6520A">
        <w:rPr>
          <w:sz w:val="24"/>
          <w:szCs w:val="24"/>
        </w:rPr>
        <w:t>Прогноз негативного воздействия транспортной инфраструктуры на</w:t>
      </w:r>
      <w:r w:rsidRPr="00D6520A">
        <w:rPr>
          <w:sz w:val="24"/>
          <w:szCs w:val="24"/>
        </w:rPr>
        <w:br/>
        <w:t>окружающую среду и здоровье населения</w:t>
      </w:r>
      <w:bookmarkEnd w:id="65"/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Возможной причиной увеличения негативного воздействия на окружающую среду</w:t>
      </w:r>
      <w:r w:rsidRPr="00D6520A">
        <w:rPr>
          <w:szCs w:val="24"/>
        </w:rPr>
        <w:br/>
        <w:t>и здоровье населения, станет рост автомобилизации населения, в связи с чем усилится</w:t>
      </w:r>
      <w:r w:rsidRPr="00D6520A">
        <w:rPr>
          <w:szCs w:val="24"/>
        </w:rPr>
        <w:br/>
        <w:t>влияние негативных факторов, рассмотренных в п. 1.10 данной программы. В целом, все</w:t>
      </w:r>
      <w:r w:rsidRPr="00D6520A">
        <w:rPr>
          <w:szCs w:val="24"/>
        </w:rPr>
        <w:br/>
        <w:t>большее количество легковых транспортных средств, принадлежащих населению,</w:t>
      </w:r>
      <w:r w:rsidRPr="00D6520A">
        <w:rPr>
          <w:szCs w:val="24"/>
        </w:rPr>
        <w:br/>
        <w:t>соответствует современным экологическим нормам и стандартам, в связи с чем в</w:t>
      </w:r>
      <w:r w:rsidRPr="00D6520A">
        <w:rPr>
          <w:szCs w:val="24"/>
        </w:rPr>
        <w:br/>
        <w:t>рассматриваемом периоде возможно прогнозировать незначительное увеличение</w:t>
      </w:r>
      <w:r w:rsidRPr="00D6520A">
        <w:rPr>
          <w:szCs w:val="24"/>
        </w:rPr>
        <w:br/>
        <w:t>негативного воздействия на окружающую среду. Дополнительными факторами,</w:t>
      </w:r>
      <w:r w:rsidRPr="00D6520A">
        <w:rPr>
          <w:szCs w:val="24"/>
        </w:rPr>
        <w:br/>
        <w:t>стабилизирующими ситуацию, можно рассматривать выбытие из эксплуатации</w:t>
      </w:r>
      <w:r w:rsidRPr="00D6520A">
        <w:rPr>
          <w:szCs w:val="24"/>
        </w:rPr>
        <w:br/>
        <w:t>транспортных средств низких экологических классов в соответствии с их износом. При</w:t>
      </w:r>
      <w:r w:rsidRPr="00D6520A">
        <w:rPr>
          <w:szCs w:val="24"/>
        </w:rPr>
        <w:br/>
        <w:t>увеличивающимся объеме выбросов и в связи со снижением в их составе концентрации</w:t>
      </w:r>
      <w:r w:rsidRPr="00D6520A">
        <w:rPr>
          <w:szCs w:val="24"/>
        </w:rPr>
        <w:br/>
        <w:t>вредных веществ, можно сделать выводы о незначительном увеличении нагрузки на</w:t>
      </w:r>
      <w:r w:rsidRPr="00D6520A">
        <w:rPr>
          <w:szCs w:val="24"/>
        </w:rPr>
        <w:br/>
        <w:t>окружающую среду от автомобильного транспорта. При увеличивающимся объеме</w:t>
      </w:r>
      <w:r w:rsidRPr="00D6520A">
        <w:rPr>
          <w:szCs w:val="24"/>
        </w:rPr>
        <w:br/>
        <w:t>выбросов и в связи со снижением в их составе концентрации вредных веществ, можно</w:t>
      </w:r>
      <w:r w:rsidRPr="00D6520A">
        <w:rPr>
          <w:szCs w:val="24"/>
        </w:rPr>
        <w:br/>
        <w:t>сделать выводы о незначительном увеличении нагрузки на окружающую среду от</w:t>
      </w:r>
      <w:r w:rsidRPr="00D6520A">
        <w:rPr>
          <w:szCs w:val="24"/>
        </w:rPr>
        <w:br/>
        <w:t>автомобильного транспорта.</w:t>
      </w:r>
    </w:p>
    <w:p w:rsidR="00D6520A" w:rsidRPr="00D6520A" w:rsidRDefault="00D6520A" w:rsidP="00D6520A">
      <w:pPr>
        <w:spacing w:line="274" w:lineRule="exact"/>
        <w:ind w:firstLine="760"/>
        <w:jc w:val="both"/>
        <w:rPr>
          <w:szCs w:val="24"/>
        </w:rPr>
      </w:pPr>
      <w:r w:rsidRPr="00D6520A">
        <w:rPr>
          <w:szCs w:val="24"/>
        </w:rPr>
        <w:t>Задачами транспортной инфраструктуры в области снижения вредного воздействия</w:t>
      </w:r>
      <w:r w:rsidRPr="00D6520A">
        <w:rPr>
          <w:szCs w:val="24"/>
        </w:rPr>
        <w:br/>
        <w:t>транспорта на окружающую среду являются: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74" w:lineRule="exact"/>
        <w:ind w:left="440" w:firstLine="320"/>
        <w:jc w:val="both"/>
        <w:rPr>
          <w:szCs w:val="24"/>
        </w:rPr>
      </w:pPr>
      <w:r w:rsidRPr="00D6520A">
        <w:rPr>
          <w:szCs w:val="24"/>
        </w:rPr>
        <w:t>сокращение вредного воздействия транспорта на здоровье человека за счет</w:t>
      </w:r>
      <w:r w:rsidRPr="00D6520A">
        <w:rPr>
          <w:szCs w:val="24"/>
        </w:rPr>
        <w:br/>
        <w:t>снижения объемов воздействий, выбросов и сбросов, количества отходов на всех</w:t>
      </w:r>
      <w:r w:rsidRPr="00D6520A">
        <w:rPr>
          <w:szCs w:val="24"/>
        </w:rPr>
        <w:br/>
        <w:t>видах транспорта;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1457"/>
        </w:tabs>
        <w:overflowPunct/>
        <w:autoSpaceDE/>
        <w:autoSpaceDN/>
        <w:adjustRightInd/>
        <w:spacing w:line="274" w:lineRule="exact"/>
        <w:ind w:left="440" w:firstLine="320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мотивация перехода транспортных средств на экологически чистые виды</w:t>
      </w:r>
      <w:r w:rsidRPr="00D6520A">
        <w:rPr>
          <w:szCs w:val="24"/>
        </w:rPr>
        <w:br/>
        <w:t>топлива.</w:t>
      </w:r>
    </w:p>
    <w:p w:rsidR="00D6520A" w:rsidRPr="00D6520A" w:rsidRDefault="00D6520A" w:rsidP="00D93046">
      <w:pPr>
        <w:pStyle w:val="18"/>
        <w:keepNext/>
        <w:keepLines/>
        <w:numPr>
          <w:ilvl w:val="0"/>
          <w:numId w:val="21"/>
        </w:numPr>
        <w:shd w:val="clear" w:color="auto" w:fill="auto"/>
        <w:tabs>
          <w:tab w:val="left" w:pos="803"/>
        </w:tabs>
        <w:spacing w:after="0" w:line="278" w:lineRule="exact"/>
        <w:ind w:left="780"/>
        <w:rPr>
          <w:sz w:val="24"/>
          <w:szCs w:val="24"/>
        </w:rPr>
      </w:pPr>
      <w:bookmarkStart w:id="66" w:name="bookmark66"/>
      <w:bookmarkStart w:id="67" w:name="bookmark67"/>
      <w:r w:rsidRPr="00D6520A">
        <w:rPr>
          <w:sz w:val="24"/>
          <w:szCs w:val="24"/>
        </w:rPr>
        <w:lastRenderedPageBreak/>
        <w:t>УКРУПНЕННАЯ ОЦЕНКА ПРИНЦИПИАЛЬНЫХ ВАРИАНТОВ РАЗВИТИЯ</w:t>
      </w:r>
      <w:r w:rsidRPr="00D6520A">
        <w:rPr>
          <w:sz w:val="24"/>
          <w:szCs w:val="24"/>
        </w:rPr>
        <w:br/>
        <w:t>ТРАНСПОРТНОЙ ИНФРАСТРУКТУРЫ И ВЫБОР ПРЕДЛАГАЕМОГО К</w:t>
      </w:r>
      <w:bookmarkEnd w:id="66"/>
      <w:bookmarkEnd w:id="67"/>
    </w:p>
    <w:p w:rsidR="00D6520A" w:rsidRPr="00D6520A" w:rsidRDefault="00D6520A" w:rsidP="00D6520A">
      <w:pPr>
        <w:pStyle w:val="18"/>
        <w:keepNext/>
        <w:keepLines/>
        <w:shd w:val="clear" w:color="auto" w:fill="auto"/>
        <w:spacing w:after="124" w:line="278" w:lineRule="exact"/>
        <w:ind w:right="180" w:firstLine="0"/>
        <w:jc w:val="center"/>
        <w:rPr>
          <w:sz w:val="24"/>
          <w:szCs w:val="24"/>
        </w:rPr>
      </w:pPr>
      <w:bookmarkStart w:id="68" w:name="bookmark68"/>
      <w:r w:rsidRPr="00D6520A">
        <w:rPr>
          <w:sz w:val="24"/>
          <w:szCs w:val="24"/>
        </w:rPr>
        <w:t>РЕАЛИЗАЦИИ ВАРИАНТА</w:t>
      </w:r>
      <w:bookmarkEnd w:id="68"/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 xml:space="preserve">Прогноз сценарных условий развития транспортного комплекса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br/>
        <w:t>сельсовета разработан на основании сценарных условий, основных параметров</w:t>
      </w:r>
      <w:r w:rsidRPr="00D6520A">
        <w:rPr>
          <w:szCs w:val="24"/>
        </w:rPr>
        <w:br/>
        <w:t>прогноза социально-экономического развития Российской Федерации.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При прогнозировании учитывалась динамика численности населения, деловая</w:t>
      </w:r>
      <w:r w:rsidRPr="00D6520A">
        <w:rPr>
          <w:szCs w:val="24"/>
        </w:rPr>
        <w:br/>
        <w:t>активность региона. По итогам сформированы прогнозы по развитию ключевых отраслей</w:t>
      </w:r>
      <w:r w:rsidRPr="00D6520A">
        <w:rPr>
          <w:szCs w:val="24"/>
        </w:rPr>
        <w:br/>
        <w:t>транспортного спроса населения на услуги транспортного комплекса.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Были разработаны 3 сценария на вариантной основе - вариант 1 (базовый), вариант</w:t>
      </w:r>
      <w:r w:rsidRPr="00D6520A">
        <w:rPr>
          <w:szCs w:val="24"/>
        </w:rPr>
        <w:br/>
        <w:t>2 (реалистичный) и варианта 3 (оптимистичный).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rStyle w:val="26"/>
        </w:rPr>
        <w:t xml:space="preserve">Вариант 1 (базовый). </w:t>
      </w:r>
      <w:r w:rsidRPr="00D6520A">
        <w:rPr>
          <w:szCs w:val="24"/>
        </w:rPr>
        <w:t>Развитие транспортной инфраструктуры осуществляется на</w:t>
      </w:r>
      <w:r w:rsidRPr="00D6520A">
        <w:rPr>
          <w:szCs w:val="24"/>
        </w:rPr>
        <w:br/>
        <w:t>уровне необходимом и достаточном для обеспечения безопасности передвижения на</w:t>
      </w:r>
      <w:r w:rsidRPr="00D6520A">
        <w:rPr>
          <w:szCs w:val="24"/>
        </w:rPr>
        <w:br/>
        <w:t>уровне выполнения локальных ремонтно-восстановительных работ, без проведения</w:t>
      </w:r>
      <w:r w:rsidRPr="00D6520A">
        <w:rPr>
          <w:szCs w:val="24"/>
        </w:rPr>
        <w:br/>
        <w:t>реконструкций и строительства объектов транспортной инфраструктуры. Целевыми</w:t>
      </w:r>
      <w:r w:rsidRPr="00D6520A">
        <w:rPr>
          <w:szCs w:val="24"/>
        </w:rPr>
        <w:br/>
        <w:t>показателями (индикаторами) по сравнению с базовыми показателями для данного</w:t>
      </w:r>
      <w:r w:rsidRPr="00D6520A">
        <w:rPr>
          <w:szCs w:val="24"/>
        </w:rPr>
        <w:br/>
        <w:t>варианта будет снижение инвестиционной привлекательности территории поселения,</w:t>
      </w:r>
      <w:r w:rsidRPr="00D6520A">
        <w:rPr>
          <w:szCs w:val="24"/>
        </w:rPr>
        <w:br/>
        <w:t>снижение численности населения за счет увеличения миграционного оттока, увеличение</w:t>
      </w:r>
      <w:r w:rsidRPr="00D6520A">
        <w:rPr>
          <w:szCs w:val="24"/>
        </w:rPr>
        <w:br/>
        <w:t>числа трудовых маятниковых миграций.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rStyle w:val="26"/>
        </w:rPr>
        <w:t xml:space="preserve">Вариант 2 (реалистичный). </w:t>
      </w:r>
      <w:r w:rsidRPr="00D6520A">
        <w:rPr>
          <w:szCs w:val="24"/>
        </w:rPr>
        <w:t>Развитие происходит в полном соответствии с</w:t>
      </w:r>
      <w:r w:rsidRPr="00D6520A">
        <w:rPr>
          <w:szCs w:val="24"/>
        </w:rPr>
        <w:br/>
        <w:t>прогнозными показателями с реализаций предложений по реконструкции региональных</w:t>
      </w:r>
      <w:r w:rsidRPr="00D6520A">
        <w:rPr>
          <w:szCs w:val="24"/>
        </w:rPr>
        <w:br/>
        <w:t>дорог. Сценарий характеризуется ростом экономической активности транспортных и</w:t>
      </w:r>
      <w:r w:rsidRPr="00D6520A">
        <w:rPr>
          <w:szCs w:val="24"/>
        </w:rPr>
        <w:br/>
        <w:t>пассажирских перевозок.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rStyle w:val="26"/>
        </w:rPr>
        <w:t xml:space="preserve">Вариант 3 (оптимистичный). </w:t>
      </w:r>
      <w:r w:rsidRPr="00D6520A">
        <w:rPr>
          <w:szCs w:val="24"/>
        </w:rPr>
        <w:t>Развитие транспортной инфраструктуры</w:t>
      </w:r>
      <w:r w:rsidRPr="00D6520A">
        <w:rPr>
          <w:szCs w:val="24"/>
        </w:rPr>
        <w:br/>
        <w:t>осуществляется на уровне с опережением достаточного для обеспечения</w:t>
      </w:r>
      <w:r w:rsidRPr="00D6520A">
        <w:rPr>
          <w:szCs w:val="24"/>
        </w:rPr>
        <w:br/>
        <w:t>комфортабельности, и безопасности передвижения населения и грузов. Вариант</w:t>
      </w:r>
      <w:r w:rsidRPr="00D6520A">
        <w:rPr>
          <w:szCs w:val="24"/>
        </w:rPr>
        <w:br/>
        <w:t xml:space="preserve">предполагает реконструкцию существующей транспортной инфраструктуры (в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</w:t>
      </w:r>
      <w:r w:rsidRPr="00D6520A">
        <w:rPr>
          <w:szCs w:val="24"/>
        </w:rPr>
        <w:br/>
        <w:t>местных автомобильных дорог). Целевыми показателями (индикаторами) по сравнению с</w:t>
      </w:r>
      <w:r w:rsidRPr="00D6520A">
        <w:rPr>
          <w:szCs w:val="24"/>
        </w:rPr>
        <w:br/>
        <w:t>базовыми показателями для данного варианта будет стабилизация инвестиционной</w:t>
      </w:r>
      <w:r w:rsidRPr="00D6520A">
        <w:rPr>
          <w:szCs w:val="24"/>
        </w:rPr>
        <w:br/>
        <w:t>привлекательности территории.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Укрупненная оценка по целевым показателям (индикаторам) принципиальных</w:t>
      </w:r>
      <w:r w:rsidRPr="00D6520A">
        <w:rPr>
          <w:szCs w:val="24"/>
        </w:rPr>
        <w:br/>
        <w:t>вариантов развития транспортной инфраструктуры представлена в таблице 3.1.</w:t>
      </w:r>
    </w:p>
    <w:p w:rsidR="00D6520A" w:rsidRPr="00D6520A" w:rsidRDefault="00D6520A" w:rsidP="00D6520A">
      <w:pPr>
        <w:spacing w:line="274" w:lineRule="exact"/>
        <w:jc w:val="right"/>
        <w:rPr>
          <w:szCs w:val="24"/>
        </w:rPr>
      </w:pPr>
      <w:r w:rsidRPr="00D6520A">
        <w:rPr>
          <w:szCs w:val="24"/>
        </w:rPr>
        <w:t>Таблица 3.1</w:t>
      </w:r>
    </w:p>
    <w:p w:rsidR="00D6520A" w:rsidRPr="00D6520A" w:rsidRDefault="00D6520A" w:rsidP="00D6520A">
      <w:pPr>
        <w:pStyle w:val="aff2"/>
        <w:framePr w:w="9701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lastRenderedPageBreak/>
        <w:t>Укрупненная оценка по целевым показателям (индикаторам) принципиальных вариантов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576"/>
        <w:gridCol w:w="1699"/>
        <w:gridCol w:w="1306"/>
        <w:gridCol w:w="1277"/>
        <w:gridCol w:w="1296"/>
      </w:tblGrid>
      <w:tr w:rsidR="00D6520A" w:rsidRPr="00D6520A" w:rsidTr="001F2759">
        <w:trPr>
          <w:trHeight w:hRule="exact" w:val="221"/>
          <w:jc w:val="center"/>
        </w:trPr>
        <w:tc>
          <w:tcPr>
            <w:tcW w:w="71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40" w:lineRule="exact"/>
              <w:jc w:val="right"/>
              <w:rPr>
                <w:szCs w:val="24"/>
              </w:rPr>
            </w:pPr>
            <w:r w:rsidRPr="00D6520A">
              <w:rPr>
                <w:rStyle w:val="20"/>
              </w:rPr>
              <w:t>развития транспортной инфраструктуры до 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года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701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9"/>
          <w:jc w:val="center"/>
        </w:trPr>
        <w:tc>
          <w:tcPr>
            <w:tcW w:w="71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701" w:wrap="notBeside" w:vAnchor="text" w:hAnchor="text" w:xAlign="center" w:y="1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701" w:wrap="notBeside" w:vAnchor="text" w:hAnchor="text" w:xAlign="center" w:y="1"/>
              <w:rPr>
                <w:szCs w:val="24"/>
              </w:rPr>
            </w:pPr>
          </w:p>
        </w:tc>
        <w:tc>
          <w:tcPr>
            <w:tcW w:w="1296" w:type="dxa"/>
            <w:vMerge/>
            <w:shd w:val="clear" w:color="auto" w:fill="FFFFFF"/>
          </w:tcPr>
          <w:p w:rsidR="00D6520A" w:rsidRPr="00D6520A" w:rsidRDefault="00D6520A" w:rsidP="001F2759">
            <w:pPr>
              <w:framePr w:w="9701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Существующее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положение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№3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jc w:val="righ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Прогнозные показатели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деятельност</w:t>
            </w:r>
            <w:proofErr w:type="spellEnd"/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right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jc w:val="both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и автомобильного транспорта по муниципальным пассажирским</w:t>
            </w:r>
            <w:r w:rsidRPr="00D6520A">
              <w:rPr>
                <w:rStyle w:val="295pt"/>
                <w:sz w:val="24"/>
                <w:szCs w:val="24"/>
              </w:rPr>
              <w:br/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ршрутам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регулярных перевозок</w:t>
            </w:r>
          </w:p>
        </w:tc>
      </w:tr>
      <w:tr w:rsidR="00D6520A" w:rsidRPr="00D6520A" w:rsidTr="001F2759">
        <w:trPr>
          <w:trHeight w:hRule="exact" w:val="70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маршрутов наземного</w:t>
            </w:r>
            <w:r w:rsidRPr="00D6520A">
              <w:rPr>
                <w:rStyle w:val="295pt"/>
                <w:sz w:val="24"/>
                <w:szCs w:val="24"/>
              </w:rPr>
              <w:br/>
              <w:t>транспорта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(межмуниципальные/междугородние)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4/1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4/1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5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наземных маршрутов</w:t>
            </w:r>
            <w:r w:rsidRPr="00D6520A">
              <w:rPr>
                <w:rStyle w:val="295pt"/>
                <w:sz w:val="24"/>
                <w:szCs w:val="24"/>
              </w:rPr>
              <w:br/>
              <w:t>(городские/ междугородние)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126,4/310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126,4/310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126,4/310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126,4/310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Прогнозные значения развития транспортной инфраструктуры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Число остановочных площадок (в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т.ч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>.</w:t>
            </w:r>
            <w:r w:rsidRPr="00D6520A">
              <w:rPr>
                <w:rStyle w:val="295pt"/>
                <w:sz w:val="24"/>
                <w:szCs w:val="24"/>
              </w:rPr>
              <w:br/>
              <w:t>оборудованных)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5(0)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5(0)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5(5)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5(5)</w:t>
            </w:r>
          </w:p>
        </w:tc>
      </w:tr>
      <w:tr w:rsidR="00D6520A" w:rsidRPr="00D6520A" w:rsidTr="001F2759">
        <w:trPr>
          <w:trHeight w:hRule="exact" w:val="70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Обеспеченность объектами</w:t>
            </w:r>
            <w:r w:rsidRPr="00D6520A">
              <w:rPr>
                <w:rStyle w:val="295pt"/>
                <w:sz w:val="24"/>
                <w:szCs w:val="24"/>
              </w:rPr>
              <w:br/>
              <w:t>обслуживания автомобильного</w:t>
            </w:r>
            <w:r w:rsidRPr="00D6520A">
              <w:rPr>
                <w:rStyle w:val="295pt"/>
                <w:sz w:val="24"/>
                <w:szCs w:val="24"/>
              </w:rPr>
              <w:br/>
              <w:t>транспорта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D6520A" w:rsidRPr="00D6520A" w:rsidTr="001F2759">
        <w:trPr>
          <w:trHeight w:hRule="exact" w:val="25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Содержание системы уличного</w:t>
            </w:r>
            <w:r w:rsidRPr="00D6520A">
              <w:rPr>
                <w:rStyle w:val="295pt"/>
                <w:sz w:val="24"/>
                <w:szCs w:val="24"/>
              </w:rPr>
              <w:br/>
              <w:t>освещения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5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реконструируемых</w:t>
            </w:r>
            <w:r w:rsidRPr="00D6520A">
              <w:rPr>
                <w:rStyle w:val="295pt"/>
                <w:sz w:val="24"/>
                <w:szCs w:val="24"/>
              </w:rPr>
              <w:br/>
              <w:t>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10,67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51,4</w:t>
            </w:r>
          </w:p>
        </w:tc>
      </w:tr>
    </w:tbl>
    <w:p w:rsidR="00D6520A" w:rsidRPr="00D6520A" w:rsidRDefault="00D6520A" w:rsidP="00D6520A">
      <w:pPr>
        <w:framePr w:w="9701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576"/>
        <w:gridCol w:w="1699"/>
        <w:gridCol w:w="1306"/>
        <w:gridCol w:w="1277"/>
        <w:gridCol w:w="1296"/>
      </w:tblGrid>
      <w:tr w:rsidR="00D6520A" w:rsidRPr="00D6520A" w:rsidTr="001F2759">
        <w:trPr>
          <w:trHeight w:hRule="exact" w:val="475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ind w:left="160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Существующее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положение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Вариант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№3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35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улично-дорожной</w:t>
            </w:r>
            <w:r w:rsidRPr="00D6520A">
              <w:rPr>
                <w:rStyle w:val="295pt"/>
                <w:sz w:val="24"/>
                <w:szCs w:val="24"/>
              </w:rPr>
              <w:br/>
              <w:t>сети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60,72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Протяженность пешеходных дорожек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18,79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Показатели автомобилизации и безопасности дорожного движения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Количество зарегистрированных ТС,</w:t>
            </w:r>
            <w:r w:rsidRPr="00D6520A">
              <w:rPr>
                <w:rStyle w:val="295pt"/>
                <w:sz w:val="24"/>
                <w:szCs w:val="24"/>
              </w:rPr>
              <w:br/>
              <w:t>ед.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339</w:t>
            </w:r>
          </w:p>
        </w:tc>
      </w:tr>
      <w:tr w:rsidR="00D6520A" w:rsidRPr="00D6520A" w:rsidTr="001F2759">
        <w:trPr>
          <w:trHeight w:hRule="exact" w:val="48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Кол-во ДТП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ед.</w:t>
            </w:r>
          </w:p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ind w:left="1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/год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9701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0</w:t>
            </w:r>
          </w:p>
        </w:tc>
      </w:tr>
    </w:tbl>
    <w:p w:rsidR="00D6520A" w:rsidRPr="00D6520A" w:rsidRDefault="00D6520A" w:rsidP="00D6520A">
      <w:pPr>
        <w:framePr w:w="9701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spacing w:before="239"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Пассажирские перевозки в настоящее время осуществляются по 5 наземным</w:t>
      </w:r>
      <w:r w:rsidRPr="00D6520A">
        <w:rPr>
          <w:szCs w:val="24"/>
        </w:rPr>
        <w:br/>
        <w:t>маршрутам, обслуживают маршруты объекты транспортной инфраструктуры: 5</w:t>
      </w:r>
      <w:r w:rsidRPr="00D6520A">
        <w:rPr>
          <w:szCs w:val="24"/>
        </w:rPr>
        <w:br/>
        <w:t>остановочных пунктов, которые в настоящее время не оснащены необходимыми</w:t>
      </w:r>
      <w:r w:rsidRPr="00D6520A">
        <w:rPr>
          <w:szCs w:val="24"/>
        </w:rPr>
        <w:br/>
        <w:t>техническими средствами организации дорожного движения. Вариантами развития</w:t>
      </w:r>
      <w:r w:rsidRPr="00D6520A">
        <w:rPr>
          <w:szCs w:val="24"/>
        </w:rPr>
        <w:br/>
        <w:t>транспортной инфраструктуры предполагается сохранение существующей маршрутной</w:t>
      </w:r>
      <w:r w:rsidRPr="00D6520A">
        <w:rPr>
          <w:szCs w:val="24"/>
        </w:rPr>
        <w:br/>
        <w:t>сети и транспортной инфраструктуры для транспорта общего пользования. Кроме того,</w:t>
      </w:r>
      <w:r w:rsidRPr="00D6520A">
        <w:rPr>
          <w:szCs w:val="24"/>
        </w:rPr>
        <w:br/>
        <w:t>программой предусмотрено обустройство остановочных пунктов новыми павильонами,</w:t>
      </w:r>
      <w:r w:rsidRPr="00D6520A">
        <w:rPr>
          <w:szCs w:val="24"/>
        </w:rPr>
        <w:br/>
        <w:t>освещением, тротуарами, пешеходными переходами и соответствующими дорожными</w:t>
      </w:r>
      <w:r w:rsidRPr="00D6520A">
        <w:rPr>
          <w:szCs w:val="24"/>
        </w:rPr>
        <w:br/>
        <w:t>знаками.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Третьим вариантом развития транспортной инфраструктуры предлагается</w:t>
      </w:r>
      <w:r w:rsidRPr="00D6520A">
        <w:rPr>
          <w:szCs w:val="24"/>
        </w:rPr>
        <w:br/>
        <w:t>строительство шиномонтажной мастерской в с. Курай. Строительство объекта возможно</w:t>
      </w:r>
      <w:r w:rsidRPr="00D6520A">
        <w:rPr>
          <w:szCs w:val="24"/>
        </w:rPr>
        <w:br/>
        <w:t>осуществлять с привлечением внебюджетных инвестиций.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Вариантами развития транспортной инфраструктуры предлагается содержание</w:t>
      </w:r>
      <w:r w:rsidRPr="00D6520A">
        <w:rPr>
          <w:szCs w:val="24"/>
        </w:rPr>
        <w:br/>
        <w:t xml:space="preserve">системы уличного освещения в полном объеме (замена лампочек и </w:t>
      </w:r>
      <w:proofErr w:type="spellStart"/>
      <w:r w:rsidRPr="00D6520A">
        <w:rPr>
          <w:szCs w:val="24"/>
        </w:rPr>
        <w:t>д.р</w:t>
      </w:r>
      <w:proofErr w:type="spellEnd"/>
      <w:r w:rsidRPr="00D6520A">
        <w:rPr>
          <w:szCs w:val="24"/>
        </w:rPr>
        <w:t>.).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Вторым и третьими вариантами предусмотрена реконструкция автомобильных</w:t>
      </w:r>
      <w:r w:rsidRPr="00D6520A">
        <w:rPr>
          <w:szCs w:val="24"/>
        </w:rPr>
        <w:br/>
        <w:t>дорог. Вторым вариантом предусмотрена реконструкция региональной а/д Абан-</w:t>
      </w:r>
      <w:r w:rsidRPr="00D6520A">
        <w:rPr>
          <w:szCs w:val="24"/>
        </w:rPr>
        <w:br/>
        <w:t>Дзержинское на территории поселения (10,67 км), третьим вариантом - региональной</w:t>
      </w:r>
      <w:r w:rsidRPr="00D6520A">
        <w:rPr>
          <w:szCs w:val="24"/>
        </w:rPr>
        <w:br/>
        <w:t xml:space="preserve">(10,67 км) и местных автомобильных дорог (40,7 км 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в границах населенных пунктов</w:t>
      </w:r>
      <w:r w:rsidRPr="00D6520A">
        <w:rPr>
          <w:szCs w:val="24"/>
        </w:rPr>
        <w:br/>
        <w:t>- 18,79 км). Программой предусматривается замена покрытий с гравийного и грунтового</w:t>
      </w:r>
      <w:r w:rsidRPr="00D6520A">
        <w:rPr>
          <w:szCs w:val="24"/>
        </w:rPr>
        <w:br/>
        <w:t>на асфальтобетон, спрямление искривлённости улиц, где это возможно, для более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свободного движения транспорта и создание одинаковой ширины улиц в красных линиях.</w:t>
      </w:r>
      <w:r w:rsidRPr="00D6520A">
        <w:rPr>
          <w:szCs w:val="24"/>
        </w:rPr>
        <w:br/>
        <w:t>Расширение улиц в красных линиях не предусматривает тотального сноса, просто при</w:t>
      </w:r>
      <w:r w:rsidRPr="00D6520A">
        <w:rPr>
          <w:szCs w:val="24"/>
        </w:rPr>
        <w:br/>
        <w:t>необходимости нового строительства, дома должны строиться с учетом новых красных</w:t>
      </w:r>
      <w:r w:rsidRPr="00D6520A">
        <w:rPr>
          <w:szCs w:val="24"/>
        </w:rPr>
        <w:br/>
        <w:t>линий.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Увеличение протяженности улично-дорожной сети программой не предусмотрено.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Вторым и третьим вариантами развития транспортной инфраструктуры</w:t>
      </w:r>
      <w:r w:rsidRPr="00D6520A">
        <w:rPr>
          <w:szCs w:val="24"/>
        </w:rPr>
        <w:br/>
        <w:t xml:space="preserve">предусмотрено строительство тротуаров в населенных пунктах (18,79 км), 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с. Курай -</w:t>
      </w:r>
      <w:r w:rsidRPr="00D6520A">
        <w:rPr>
          <w:szCs w:val="24"/>
        </w:rPr>
        <w:br/>
        <w:t xml:space="preserve">8,8 км, д. </w:t>
      </w:r>
      <w:proofErr w:type="spellStart"/>
      <w:r w:rsidRPr="00D6520A">
        <w:rPr>
          <w:szCs w:val="24"/>
        </w:rPr>
        <w:t>Ашпатск</w:t>
      </w:r>
      <w:proofErr w:type="spellEnd"/>
      <w:r w:rsidRPr="00D6520A">
        <w:rPr>
          <w:szCs w:val="24"/>
        </w:rPr>
        <w:t xml:space="preserve"> - 2,97 км, д. Плитная 2,79 км, и д. Петровка - 4,23 км. Строительство</w:t>
      </w:r>
      <w:r w:rsidRPr="00D6520A">
        <w:rPr>
          <w:szCs w:val="24"/>
        </w:rPr>
        <w:br/>
        <w:t>тротуаров должно проходить одновременно с работами по реконструкции</w:t>
      </w:r>
      <w:r w:rsidRPr="00D6520A">
        <w:rPr>
          <w:szCs w:val="24"/>
        </w:rPr>
        <w:br/>
        <w:t>соответствующих улиц.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На первую очередь и расчетный срок предусматривается незначительный рост</w:t>
      </w:r>
      <w:r w:rsidRPr="00D6520A">
        <w:rPr>
          <w:szCs w:val="24"/>
        </w:rPr>
        <w:br/>
        <w:t>уровня автомобилизации. Дефицита парковочных мест не ожидается.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Мероприятия вариантов развития транспортной инфраструктуры предусматривают</w:t>
      </w:r>
      <w:r w:rsidRPr="00D6520A">
        <w:rPr>
          <w:szCs w:val="24"/>
        </w:rPr>
        <w:br/>
        <w:t>наряду с программными комплексами мероприятий по обеспечению безопасности</w:t>
      </w:r>
      <w:r w:rsidRPr="00D6520A">
        <w:rPr>
          <w:szCs w:val="24"/>
        </w:rPr>
        <w:br/>
        <w:t>дорожного движения. Так, наряду с остальными мероприятиями, всеми вариантами</w:t>
      </w:r>
      <w:r w:rsidRPr="00D6520A">
        <w:rPr>
          <w:szCs w:val="24"/>
        </w:rPr>
        <w:br/>
        <w:t xml:space="preserve">предусматривается содержание автомобильных дорог (в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текущий ремонт дорог,</w:t>
      </w:r>
      <w:r w:rsidRPr="00D6520A">
        <w:rPr>
          <w:szCs w:val="24"/>
        </w:rPr>
        <w:br/>
        <w:t>содержание технических средств организации дорожного движения).</w:t>
      </w:r>
    </w:p>
    <w:p w:rsidR="00D6520A" w:rsidRPr="00D6520A" w:rsidRDefault="00D6520A" w:rsidP="00D6520A">
      <w:pPr>
        <w:spacing w:line="274" w:lineRule="exact"/>
        <w:ind w:left="260" w:firstLine="720"/>
        <w:jc w:val="both"/>
        <w:rPr>
          <w:szCs w:val="24"/>
        </w:rPr>
      </w:pPr>
      <w:r w:rsidRPr="00D6520A">
        <w:rPr>
          <w:szCs w:val="24"/>
        </w:rPr>
        <w:t>Таким образом, экономически наиболее эффективным и отвечающим насущным</w:t>
      </w:r>
      <w:r w:rsidRPr="00D6520A">
        <w:rPr>
          <w:szCs w:val="24"/>
        </w:rPr>
        <w:br/>
        <w:t xml:space="preserve">потребностям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 представляется реализация третьего</w:t>
      </w:r>
      <w:r w:rsidRPr="00D6520A">
        <w:rPr>
          <w:szCs w:val="24"/>
        </w:rPr>
        <w:br/>
        <w:t>(оптимистичного) варианта развития транспортной инфраструктуры.</w:t>
      </w:r>
      <w:r w:rsidRPr="00D6520A">
        <w:rPr>
          <w:szCs w:val="24"/>
        </w:rPr>
        <w:br w:type="page"/>
      </w:r>
    </w:p>
    <w:p w:rsidR="00D6520A" w:rsidRPr="00D6520A" w:rsidRDefault="00D6520A" w:rsidP="00D93046">
      <w:pPr>
        <w:pStyle w:val="41"/>
        <w:numPr>
          <w:ilvl w:val="0"/>
          <w:numId w:val="21"/>
        </w:numPr>
        <w:shd w:val="clear" w:color="auto" w:fill="auto"/>
        <w:tabs>
          <w:tab w:val="left" w:pos="915"/>
        </w:tabs>
        <w:spacing w:before="0" w:after="64" w:line="278" w:lineRule="exact"/>
        <w:ind w:left="180" w:firstLine="420"/>
        <w:rPr>
          <w:sz w:val="24"/>
          <w:szCs w:val="24"/>
        </w:rPr>
      </w:pPr>
      <w:bookmarkStart w:id="69" w:name="bookmark69"/>
      <w:r w:rsidRPr="00D6520A">
        <w:rPr>
          <w:sz w:val="24"/>
          <w:szCs w:val="24"/>
        </w:rPr>
        <w:lastRenderedPageBreak/>
        <w:t>ПЕРЕЧЕНЬ МЕРОПРИЯТИЙ (ИНВЕСТИЦИОННЫХ ПРОЕКТОВ) ПО</w:t>
      </w:r>
      <w:r w:rsidRPr="00D6520A">
        <w:rPr>
          <w:sz w:val="24"/>
          <w:szCs w:val="24"/>
        </w:rPr>
        <w:br/>
        <w:t>ПРОЕКТИРОВАНИЮ, СТРОИТЕЛЬСТВУ, РЕКОНСРУКЦИИ ОБЪЕКТОВ</w:t>
      </w:r>
      <w:r w:rsidRPr="00D6520A">
        <w:rPr>
          <w:sz w:val="24"/>
          <w:szCs w:val="24"/>
        </w:rPr>
        <w:br/>
        <w:t>ТРАНСПОРТНОЙ ИНФРАСТРУКТУРЫ ПРЕДЛАГАЕМОГО К РЕАЛИЗАЦИИИ</w:t>
      </w:r>
      <w:r w:rsidRPr="00D6520A">
        <w:rPr>
          <w:sz w:val="24"/>
          <w:szCs w:val="24"/>
        </w:rPr>
        <w:br/>
        <w:t>ВАРИАНТА РАЗВИТИЯ ТРАНСПОРТНОЙ ИНФРАСТРУКТУРЫ</w:t>
      </w:r>
      <w:bookmarkEnd w:id="69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Для реализации поставленных целей и решения задач Программы, достижения</w:t>
      </w:r>
      <w:r w:rsidRPr="00D6520A">
        <w:rPr>
          <w:szCs w:val="24"/>
        </w:rPr>
        <w:br/>
        <w:t>планируемых значений показателей и индикаторов предусмотрено выполнение комплекса</w:t>
      </w:r>
      <w:r w:rsidRPr="00D6520A">
        <w:rPr>
          <w:szCs w:val="24"/>
        </w:rPr>
        <w:br/>
        <w:t>мероприятий.</w:t>
      </w:r>
    </w:p>
    <w:p w:rsidR="00D6520A" w:rsidRPr="00D6520A" w:rsidRDefault="00D6520A" w:rsidP="00D6520A">
      <w:pPr>
        <w:spacing w:after="53" w:line="274" w:lineRule="exact"/>
        <w:ind w:firstLine="740"/>
        <w:jc w:val="both"/>
        <w:rPr>
          <w:szCs w:val="24"/>
        </w:rPr>
      </w:pPr>
      <w:bookmarkStart w:id="70" w:name="bookmark70"/>
      <w:r w:rsidRPr="00D6520A">
        <w:rPr>
          <w:szCs w:val="24"/>
        </w:rPr>
        <w:t>На расчетный срок прогнозируется изменение параметров дорожного движения в</w:t>
      </w:r>
      <w:r w:rsidRPr="00D6520A">
        <w:rPr>
          <w:szCs w:val="24"/>
        </w:rPr>
        <w:br/>
        <w:t>связи с реконструкцией участков улично-дорожной сети, развитием пешеходной</w:t>
      </w:r>
      <w:r w:rsidRPr="00D6520A">
        <w:rPr>
          <w:szCs w:val="24"/>
        </w:rPr>
        <w:br/>
        <w:t xml:space="preserve">инфраструктуры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поселения. Предусмотрены</w:t>
      </w:r>
      <w:r w:rsidRPr="00D6520A">
        <w:rPr>
          <w:szCs w:val="24"/>
        </w:rPr>
        <w:br/>
        <w:t>мероприятия по увеличению количества и оборудованию объектов обслуживания</w:t>
      </w:r>
      <w:r w:rsidRPr="00D6520A">
        <w:rPr>
          <w:szCs w:val="24"/>
        </w:rPr>
        <w:br/>
        <w:t>транспорта.</w:t>
      </w:r>
      <w:bookmarkEnd w:id="70"/>
    </w:p>
    <w:p w:rsidR="00D6520A" w:rsidRPr="00D6520A" w:rsidRDefault="00D6520A" w:rsidP="00D6520A">
      <w:pPr>
        <w:pStyle w:val="18"/>
        <w:keepNext/>
        <w:keepLines/>
        <w:shd w:val="clear" w:color="auto" w:fill="auto"/>
        <w:spacing w:after="68" w:line="283" w:lineRule="exact"/>
        <w:ind w:firstLine="600"/>
        <w:rPr>
          <w:sz w:val="24"/>
          <w:szCs w:val="24"/>
        </w:rPr>
      </w:pPr>
      <w:bookmarkStart w:id="71" w:name="bookmark71"/>
      <w:r w:rsidRPr="00D6520A">
        <w:rPr>
          <w:sz w:val="24"/>
          <w:szCs w:val="24"/>
        </w:rPr>
        <w:t>4.1. Мероприятия по развитию транспортной инфраструктуры по видам</w:t>
      </w:r>
      <w:r w:rsidRPr="00D6520A">
        <w:rPr>
          <w:sz w:val="24"/>
          <w:szCs w:val="24"/>
        </w:rPr>
        <w:br/>
        <w:t>транспорта</w:t>
      </w:r>
      <w:bookmarkEnd w:id="71"/>
    </w:p>
    <w:p w:rsidR="00D6520A" w:rsidRPr="00D6520A" w:rsidRDefault="00D6520A" w:rsidP="00D6520A">
      <w:pPr>
        <w:pStyle w:val="41"/>
        <w:shd w:val="clear" w:color="auto" w:fill="auto"/>
        <w:rPr>
          <w:sz w:val="24"/>
          <w:szCs w:val="24"/>
        </w:rPr>
      </w:pPr>
      <w:r w:rsidRPr="00D6520A">
        <w:rPr>
          <w:sz w:val="24"/>
          <w:szCs w:val="24"/>
        </w:rPr>
        <w:t>Воздушный транспорт</w:t>
      </w:r>
    </w:p>
    <w:p w:rsidR="00D6520A" w:rsidRPr="00D6520A" w:rsidRDefault="00D6520A" w:rsidP="00D6520A">
      <w:pPr>
        <w:spacing w:after="240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развитие воздушного транспорта</w:t>
      </w:r>
      <w:r w:rsidRPr="00D6520A">
        <w:rPr>
          <w:szCs w:val="24"/>
        </w:rPr>
        <w:br/>
        <w:t>на перспективу не планируется.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72" w:name="bookmark72"/>
      <w:r w:rsidRPr="00D6520A">
        <w:rPr>
          <w:sz w:val="24"/>
          <w:szCs w:val="24"/>
        </w:rPr>
        <w:t>Водный транспорт</w:t>
      </w:r>
      <w:bookmarkEnd w:id="72"/>
    </w:p>
    <w:p w:rsidR="00D6520A" w:rsidRPr="00D6520A" w:rsidRDefault="00D6520A" w:rsidP="00D6520A">
      <w:pPr>
        <w:spacing w:after="240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развитие водного транспорта на</w:t>
      </w:r>
      <w:r w:rsidRPr="00D6520A">
        <w:rPr>
          <w:szCs w:val="24"/>
        </w:rPr>
        <w:br/>
        <w:t>перспективу не планируется.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73" w:name="bookmark73"/>
      <w:r w:rsidRPr="00D6520A">
        <w:rPr>
          <w:sz w:val="24"/>
          <w:szCs w:val="24"/>
        </w:rPr>
        <w:t>Железнодорожный транспорт</w:t>
      </w:r>
      <w:bookmarkEnd w:id="73"/>
    </w:p>
    <w:p w:rsidR="00D6520A" w:rsidRPr="00D6520A" w:rsidRDefault="00D6520A" w:rsidP="00D6520A">
      <w:pPr>
        <w:spacing w:after="240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развитие железнодорожного</w:t>
      </w:r>
      <w:r w:rsidRPr="00D6520A">
        <w:rPr>
          <w:szCs w:val="24"/>
        </w:rPr>
        <w:br/>
        <w:t>транспорта на перспективу не планируется.</w:t>
      </w:r>
    </w:p>
    <w:p w:rsidR="00D6520A" w:rsidRPr="00D6520A" w:rsidRDefault="00D6520A" w:rsidP="00D6520A">
      <w:pPr>
        <w:pStyle w:val="18"/>
        <w:keepNext/>
        <w:keepLines/>
        <w:shd w:val="clear" w:color="auto" w:fill="auto"/>
        <w:ind w:firstLine="0"/>
        <w:rPr>
          <w:sz w:val="24"/>
          <w:szCs w:val="24"/>
        </w:rPr>
      </w:pPr>
      <w:bookmarkStart w:id="74" w:name="bookmark74"/>
      <w:r w:rsidRPr="00D6520A">
        <w:rPr>
          <w:sz w:val="24"/>
          <w:szCs w:val="24"/>
        </w:rPr>
        <w:lastRenderedPageBreak/>
        <w:t>Автомобильный транспорт</w:t>
      </w:r>
      <w:bookmarkEnd w:id="74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  <w:sectPr w:rsidR="00D6520A" w:rsidRPr="00D6520A" w:rsidSect="00D6520A">
          <w:footerReference w:type="even" r:id="rId17"/>
          <w:footerReference w:type="default" r:id="rId18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noProof/>
          <w:szCs w:val="24"/>
        </w:rPr>
        <mc:AlternateContent>
          <mc:Choice Requires="wps">
            <w:drawing>
              <wp:anchor distT="0" distB="254000" distL="63500" distR="63500" simplePos="0" relativeHeight="251674112" behindDoc="1" locked="0" layoutInCell="1" allowOverlap="1" wp14:anchorId="3D7CF729" wp14:editId="7E22BC47">
                <wp:simplePos x="0" y="0"/>
                <wp:positionH relativeFrom="margin">
                  <wp:posOffset>-328930</wp:posOffset>
                </wp:positionH>
                <wp:positionV relativeFrom="paragraph">
                  <wp:posOffset>2435225</wp:posOffset>
                </wp:positionV>
                <wp:extent cx="6668770" cy="1865630"/>
                <wp:effectExtent l="0" t="2540" r="2540" b="0"/>
                <wp:wrapTopAndBottom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pStyle w:val="aff2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Exact"/>
                              </w:rPr>
                              <w:t>Таблица 4.1</w:t>
                            </w:r>
                          </w:p>
                          <w:p w:rsidR="00D6520A" w:rsidRDefault="00D6520A" w:rsidP="00D6520A">
                            <w:pPr>
                              <w:pStyle w:val="aff2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Exact"/>
                                <w:rFonts w:eastAsia="Courier New"/>
                              </w:rPr>
                              <w:t xml:space="preserve">Мероприятия в области автомобильного транспорта на территории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Courier New"/>
                              </w:rPr>
                              <w:t>Курайского</w:t>
                            </w:r>
                            <w:proofErr w:type="spellEnd"/>
                          </w:p>
                          <w:p w:rsidR="00D6520A" w:rsidRDefault="00D6520A" w:rsidP="00D6520A">
                            <w:pPr>
                              <w:pStyle w:val="aff2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Exact"/>
                                <w:rFonts w:eastAsia="Courier New"/>
                              </w:rPr>
                              <w:t>сельского поселения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5"/>
                              <w:gridCol w:w="1843"/>
                              <w:gridCol w:w="1277"/>
                              <w:gridCol w:w="1138"/>
                              <w:gridCol w:w="1138"/>
                              <w:gridCol w:w="1272"/>
                            </w:tblGrid>
                            <w:tr w:rsidR="00D6520A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Планируемые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482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Источники финансирования, %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  <w:tc>
                                <w:tcPr>
                                  <w:tcW w:w="35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Бюджетные средства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ind w:left="140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внебюджет</w:t>
                                  </w:r>
                                  <w:proofErr w:type="spellEnd"/>
                                </w:p>
                                <w:p w:rsidR="00D6520A" w:rsidRDefault="00D6520A">
                                  <w:pPr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ные</w:t>
                                  </w:r>
                                  <w:proofErr w:type="spellEnd"/>
                                </w:p>
                                <w:p w:rsidR="00D6520A" w:rsidRDefault="00D6520A">
                                  <w:pPr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средства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after="60" w:line="190" w:lineRule="exact"/>
                                    <w:ind w:left="2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Краевой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5" w:lineRule="exact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Районны</w:t>
                                  </w:r>
                                  <w:proofErr w:type="spellEnd"/>
                                  <w:r>
                                    <w:rPr>
                                      <w:rStyle w:val="295pt"/>
                                    </w:rPr>
                                    <w:br/>
                                    <w:t>й бюджет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after="60" w:line="190" w:lineRule="exact"/>
                                    <w:ind w:left="1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Местный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54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 Мероприятие «Реконструкция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br/>
                                    <w:t>автомобильных дорог»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2025-2031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Реконструкция Абан-Дзержинское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2022-2031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 xml:space="preserve">Реконструкция Подъезд к </w:t>
                                  </w: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Кураю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2022-2023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D6520A" w:rsidRDefault="00D6520A" w:rsidP="00D652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F729" id="Text Box 5" o:spid="_x0000_s1038" type="#_x0000_t202" style="position:absolute;left:0;text-align:left;margin-left:-25.9pt;margin-top:191.75pt;width:525.1pt;height:146.9pt;z-index:-2516423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3o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IRJx306IGOGt2KES1MeYZepWB134OdHuEa2mxTVf2dKL8rxMW6IXxHb6QUQ0NJBeH55qX77OmE&#10;owzIdvgkKnBD9lpYoLGWnakdVAMBOrTp8dQaE0oJl1EUxcslqErQ+XG0iC5t81ySzs97qfQHKjpk&#10;hAxL6L2FJ4c7pU04JJ1NjDcuCta2tv8tf3EBhtMNOIenRmfCsO18SrxkE2/i0AmDaOOEXp47N8U6&#10;dKLCXy7yy3y9zv1fxq8fpg2rKsqNm5lafvhnrTuSfCLFiVxKtKwycCYkJXfbdSvRgQC1C/vZooPm&#10;bOa+DMMWAXJ5lZIfhN5tkDgF1NgJi3DhJEsvdjw/uU0iL0zCvHiZ0h3j9N9TQkOGk0WwmNh0DvpV&#10;bp793uZG0o5pWB4t6zIcn4xIaji44ZVtrSasneRnpTDhn0sB7Z4bbRlrSDrRVY/b0c6GfzlPwlZU&#10;j8BhKYBhwEbYfCA0Qv7EaIAtkmH1Y08kxaj9yGEOzMqZBTkL21kgvISnGdYYTeJaT6tp30u2awB5&#10;nrQbmJWCWRaboZqiOE4YbAabzHGLmdXz/N9anXft6jcAAAD//wMAUEsDBBQABgAIAAAAIQDTaUaG&#10;4AAAAAsBAAAPAAAAZHJzL2Rvd25yZXYueG1sTI8xT8MwEIV3JP6DdUgsqHXc0DZJ41QIwcJGYWFz&#10;42sSYZ+j2E1Cfz1mouPTPX33vXI/W8NGHHznSIJYJsCQaqc7aiR8frwuMmA+KNLKOEIJP+hhX93e&#10;lKrQbqJ3HA+hYRFCvlAS2hD6gnNft2iVX7oeKd5ObrAqxDg0XA9qinBr+CpJNtyqjuKHVvX43GL9&#10;fThbCZv5pX94y3E1XWoz0tdFiIBCyvu7+WkHLOAc/svwpx/VoYpOR3cm7ZmRsFiLqB4kpFm6BhYb&#10;eZ49AjtG/HabAq9Kfr2h+gUAAP//AwBQSwECLQAUAAYACAAAACEAtoM4kv4AAADhAQAAEwAAAAAA&#10;AAAAAAAAAAAAAAAAW0NvbnRlbnRfVHlwZXNdLnhtbFBLAQItABQABgAIAAAAIQA4/SH/1gAAAJQB&#10;AAALAAAAAAAAAAAAAAAAAC8BAABfcmVscy8ucmVsc1BLAQItABQABgAIAAAAIQCyJg3oswIAALMF&#10;AAAOAAAAAAAAAAAAAAAAAC4CAABkcnMvZTJvRG9jLnhtbFBLAQItABQABgAIAAAAIQDTaUaG4AAA&#10;AAsBAAAPAAAAAAAAAAAAAAAAAA0FAABkcnMvZG93bnJldi54bWxQSwUGAAAAAAQABADzAAAAGgYA&#10;AAAA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pStyle w:val="aff2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Exact"/>
                        </w:rPr>
                        <w:t>Таблица 4.1</w:t>
                      </w:r>
                    </w:p>
                    <w:p w:rsidR="00D6520A" w:rsidRDefault="00D6520A" w:rsidP="00D6520A">
                      <w:pPr>
                        <w:pStyle w:val="aff2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Exact"/>
                          <w:rFonts w:eastAsia="Courier New"/>
                        </w:rPr>
                        <w:t xml:space="preserve">Мероприятия в области автомобильного транспорта на территории </w:t>
                      </w:r>
                      <w:proofErr w:type="spellStart"/>
                      <w:r>
                        <w:rPr>
                          <w:rStyle w:val="Exact"/>
                          <w:rFonts w:eastAsia="Courier New"/>
                        </w:rPr>
                        <w:t>Курайского</w:t>
                      </w:r>
                      <w:proofErr w:type="spellEnd"/>
                    </w:p>
                    <w:p w:rsidR="00D6520A" w:rsidRDefault="00D6520A" w:rsidP="00D6520A">
                      <w:pPr>
                        <w:pStyle w:val="aff2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Exact"/>
                          <w:rFonts w:eastAsia="Courier New"/>
                        </w:rPr>
                        <w:t>сельского поселения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5"/>
                        <w:gridCol w:w="1843"/>
                        <w:gridCol w:w="1277"/>
                        <w:gridCol w:w="1138"/>
                        <w:gridCol w:w="1138"/>
                        <w:gridCol w:w="1272"/>
                      </w:tblGrid>
                      <w:tr w:rsidR="00D6520A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8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Наименование мероприятия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after="6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Планируемые</w:t>
                            </w:r>
                          </w:p>
                          <w:p w:rsidR="00D6520A" w:rsidRDefault="00D6520A">
                            <w:pPr>
                              <w:spacing w:before="6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482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Источники финансирования, %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83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  <w:tc>
                          <w:tcPr>
                            <w:tcW w:w="35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Бюджетные средства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  <w:ind w:left="140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внебюджет</w:t>
                            </w:r>
                            <w:proofErr w:type="spellEnd"/>
                          </w:p>
                          <w:p w:rsidR="00D6520A" w:rsidRDefault="00D6520A">
                            <w:pPr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ные</w:t>
                            </w:r>
                            <w:proofErr w:type="spellEnd"/>
                          </w:p>
                          <w:p w:rsidR="00D6520A" w:rsidRDefault="00D6520A">
                            <w:pPr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средства</w:t>
                            </w:r>
                          </w:p>
                        </w:tc>
                      </w:tr>
                      <w:tr w:rsidR="00D6520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83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  <w:tc>
                          <w:tcPr>
                            <w:tcW w:w="184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after="60" w:line="190" w:lineRule="exact"/>
                              <w:ind w:left="280"/>
                            </w:pPr>
                            <w:r>
                              <w:rPr>
                                <w:rStyle w:val="295pt"/>
                              </w:rPr>
                              <w:t>Краевой</w:t>
                            </w:r>
                          </w:p>
                          <w:p w:rsidR="00D6520A" w:rsidRDefault="00D6520A">
                            <w:pPr>
                              <w:spacing w:before="60"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5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Районны</w:t>
                            </w:r>
                            <w:proofErr w:type="spellEnd"/>
                            <w:r>
                              <w:rPr>
                                <w:rStyle w:val="295pt"/>
                              </w:rPr>
                              <w:br/>
                              <w:t>й бюджет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after="60" w:line="190" w:lineRule="exact"/>
                              <w:ind w:left="140"/>
                            </w:pPr>
                            <w:r>
                              <w:rPr>
                                <w:rStyle w:val="295pt"/>
                              </w:rPr>
                              <w:t>Местный</w:t>
                            </w:r>
                          </w:p>
                          <w:p w:rsidR="00D6520A" w:rsidRDefault="00D6520A">
                            <w:pPr>
                              <w:spacing w:before="60"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27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3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54" w:lineRule="exact"/>
                            </w:pPr>
                            <w:r>
                              <w:rPr>
                                <w:rStyle w:val="295pt"/>
                              </w:rPr>
                              <w:t>1 Мероприятие «Реконструкция</w:t>
                            </w:r>
                            <w:r>
                              <w:rPr>
                                <w:rStyle w:val="295pt"/>
                              </w:rPr>
                              <w:br/>
                              <w:t>автомобильных дорог»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2025-2031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-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Реконструкция Абан-Дзержинское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2022-2031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0"/>
                              </w:rPr>
                              <w:t>-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 xml:space="preserve">Реконструкция Подъезд к </w:t>
                            </w:r>
                            <w:proofErr w:type="spellStart"/>
                            <w:r>
                              <w:rPr>
                                <w:rStyle w:val="295pt"/>
                              </w:rPr>
                              <w:t>Кураю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2022-2023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D6520A" w:rsidRDefault="00D6520A" w:rsidP="00D652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520A">
        <w:rPr>
          <w:szCs w:val="24"/>
        </w:rPr>
        <w:t>В части автомобильных дорог предусматриваются мероприятия по содержанию,</w:t>
      </w:r>
      <w:r w:rsidRPr="00D6520A">
        <w:rPr>
          <w:szCs w:val="24"/>
        </w:rPr>
        <w:br/>
        <w:t>реконструкции и текущему ремонту автомобильных дорог. Мероприятия по</w:t>
      </w:r>
      <w:r w:rsidRPr="00D6520A">
        <w:rPr>
          <w:szCs w:val="24"/>
        </w:rPr>
        <w:br/>
        <w:t xml:space="preserve">реконструкции автомобильных дорог предусмотрены генеральным планом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br/>
        <w:t>сельсовета и предусматривают замену покрытий с гравийного и грунтового на</w:t>
      </w:r>
      <w:r w:rsidRPr="00D6520A">
        <w:rPr>
          <w:szCs w:val="24"/>
        </w:rPr>
        <w:br/>
        <w:t>асфальтобетон, спрямление искривлённости улиц, где это возможно, для более</w:t>
      </w:r>
      <w:r w:rsidRPr="00D6520A">
        <w:rPr>
          <w:szCs w:val="24"/>
        </w:rPr>
        <w:br/>
        <w:t>свободного движения транспорта и создание одинаковой ширины улиц в красных линиях.</w:t>
      </w:r>
      <w:r w:rsidRPr="00D6520A">
        <w:rPr>
          <w:szCs w:val="24"/>
        </w:rPr>
        <w:br/>
        <w:t>Текущий ремонт автомобильных дорог предусматривает локальный ремонт дорожных</w:t>
      </w:r>
      <w:r w:rsidRPr="00D6520A">
        <w:rPr>
          <w:szCs w:val="24"/>
        </w:rPr>
        <w:br/>
        <w:t>покрытий (ямочный ремонт), осуществляется ежегодно при выявлении недостатков</w:t>
      </w:r>
      <w:r w:rsidRPr="00D6520A">
        <w:rPr>
          <w:szCs w:val="24"/>
        </w:rPr>
        <w:br/>
        <w:t>улично-дорожной сети. Содержание автомобильных дорог проводится ежегодно,</w:t>
      </w:r>
      <w:r w:rsidRPr="00D6520A">
        <w:rPr>
          <w:szCs w:val="24"/>
        </w:rPr>
        <w:br/>
        <w:t xml:space="preserve">включает в зимнее время: вывоз снега, устранение наледи; в летнее время: </w:t>
      </w:r>
      <w:proofErr w:type="spellStart"/>
      <w:r w:rsidRPr="00D6520A">
        <w:rPr>
          <w:szCs w:val="24"/>
        </w:rPr>
        <w:t>грейдирование</w:t>
      </w:r>
      <w:proofErr w:type="spellEnd"/>
      <w:r w:rsidRPr="00D6520A">
        <w:rPr>
          <w:szCs w:val="24"/>
        </w:rPr>
        <w:br/>
        <w:t>автомобильных дорог, нанесение разметки; круглогодично: содержание технических</w:t>
      </w:r>
      <w:r w:rsidRPr="00D6520A">
        <w:rPr>
          <w:szCs w:val="24"/>
        </w:rPr>
        <w:br/>
        <w:t>средств организации дорожного движения (мытье, своевременная замена дорожных</w:t>
      </w:r>
      <w:r w:rsidRPr="00D6520A">
        <w:rPr>
          <w:szCs w:val="24"/>
        </w:rPr>
        <w:br/>
        <w:t>знаков, мытье, замена лампочек и настройка светофоров, ремонт искусственных</w:t>
      </w:r>
      <w:r w:rsidRPr="00D6520A">
        <w:rPr>
          <w:szCs w:val="24"/>
        </w:rPr>
        <w:br/>
        <w:t>неровностей).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843"/>
        <w:gridCol w:w="1277"/>
        <w:gridCol w:w="1138"/>
        <w:gridCol w:w="1138"/>
        <w:gridCol w:w="1272"/>
      </w:tblGrid>
      <w:tr w:rsidR="00D6520A" w:rsidRPr="00D6520A" w:rsidTr="001F2759">
        <w:trPr>
          <w:trHeight w:hRule="exact" w:val="245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Планируемые</w:t>
            </w:r>
          </w:p>
          <w:p w:rsidR="00D6520A" w:rsidRPr="00D6520A" w:rsidRDefault="00D6520A" w:rsidP="001F2759">
            <w:pPr>
              <w:framePr w:w="10502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сроки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Источники финансирования, %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rPr>
                <w:szCs w:val="24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Бюджетные средства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30" w:lineRule="exact"/>
              <w:ind w:left="140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внебюджет</w:t>
            </w:r>
            <w:proofErr w:type="spellEnd"/>
          </w:p>
          <w:p w:rsidR="00D6520A" w:rsidRPr="00D6520A" w:rsidRDefault="00D6520A" w:rsidP="001F2759">
            <w:pPr>
              <w:framePr w:w="10502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ные</w:t>
            </w:r>
            <w:proofErr w:type="spellEnd"/>
          </w:p>
          <w:p w:rsidR="00D6520A" w:rsidRPr="00D6520A" w:rsidRDefault="00D6520A" w:rsidP="001F2759">
            <w:pPr>
              <w:framePr w:w="10502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средства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after="60" w:line="190" w:lineRule="exact"/>
              <w:ind w:left="2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Краевой</w:t>
            </w:r>
          </w:p>
          <w:p w:rsidR="00D6520A" w:rsidRPr="00D6520A" w:rsidRDefault="00D6520A" w:rsidP="001F2759">
            <w:pPr>
              <w:framePr w:w="10502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35" w:lineRule="exact"/>
              <w:jc w:val="both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Районны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br/>
              <w:t>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after="60" w:line="190" w:lineRule="exact"/>
              <w:ind w:left="1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Местный</w:t>
            </w:r>
          </w:p>
          <w:p w:rsidR="00D6520A" w:rsidRPr="00D6520A" w:rsidRDefault="00D6520A" w:rsidP="001F2759">
            <w:pPr>
              <w:framePr w:w="10502" w:wrap="notBeside" w:vAnchor="text" w:hAnchor="text" w:xAlign="center" w:y="1"/>
              <w:spacing w:before="60" w:line="190" w:lineRule="exact"/>
              <w:ind w:left="24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>Реконструкция Курай-</w:t>
            </w:r>
            <w:proofErr w:type="spellStart"/>
            <w:r w:rsidRPr="00D6520A">
              <w:rPr>
                <w:rStyle w:val="20"/>
              </w:rPr>
              <w:t>Ашпатск</w:t>
            </w:r>
            <w:proofErr w:type="spellEnd"/>
            <w:r w:rsidRPr="00D6520A">
              <w:rPr>
                <w:rStyle w:val="20"/>
              </w:rPr>
              <w:t>-</w:t>
            </w:r>
            <w:r w:rsidRPr="00D6520A">
              <w:rPr>
                <w:rStyle w:val="20"/>
              </w:rPr>
              <w:br/>
              <w:t>Плитная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rStyle w:val="20"/>
              </w:rPr>
              <w:t>Реконструкция Подъезд к Петровке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2026-2031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1277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>Реконструкция улиц в с. Курай:</w:t>
            </w:r>
            <w:r w:rsidRPr="00D6520A">
              <w:rPr>
                <w:rStyle w:val="20"/>
              </w:rPr>
              <w:br/>
              <w:t>Кирова, Центральная, Набережная,</w:t>
            </w:r>
            <w:r w:rsidRPr="00D6520A">
              <w:rPr>
                <w:rStyle w:val="20"/>
              </w:rPr>
              <w:br/>
              <w:t>Гагарина , Терешковой, Лесная,</w:t>
            </w:r>
            <w:r w:rsidRPr="00D6520A">
              <w:rPr>
                <w:rStyle w:val="20"/>
              </w:rPr>
              <w:br/>
              <w:t>Новая, Колхозная, Школьная,</w:t>
            </w:r>
            <w:r w:rsidRPr="00D6520A">
              <w:rPr>
                <w:rStyle w:val="20"/>
              </w:rPr>
              <w:br/>
              <w:t>Свердлова, Октябрьский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76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 xml:space="preserve">Реконструкция улиц в д. </w:t>
            </w:r>
            <w:proofErr w:type="spellStart"/>
            <w:r w:rsidRPr="00D6520A">
              <w:rPr>
                <w:rStyle w:val="20"/>
              </w:rPr>
              <w:t>Ашпатск</w:t>
            </w:r>
            <w:proofErr w:type="spellEnd"/>
            <w:r w:rsidRPr="00D6520A">
              <w:rPr>
                <w:rStyle w:val="20"/>
              </w:rPr>
              <w:t>:</w:t>
            </w:r>
            <w:r w:rsidRPr="00D6520A">
              <w:rPr>
                <w:rStyle w:val="20"/>
              </w:rPr>
              <w:br/>
              <w:t>Центральная, Лесная, Нагорная,</w:t>
            </w:r>
            <w:r w:rsidRPr="00D6520A">
              <w:rPr>
                <w:rStyle w:val="20"/>
              </w:rPr>
              <w:br/>
              <w:t>Проезд,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2024-2031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51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>Реконструкция улиц в д. Плитная:</w:t>
            </w:r>
            <w:r w:rsidRPr="00D6520A">
              <w:rPr>
                <w:rStyle w:val="20"/>
              </w:rPr>
              <w:br/>
              <w:t>Новая, Чулпан,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2025-2031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76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0"/>
              </w:rPr>
              <w:t>Реконструкция улиц в д. Петровка:</w:t>
            </w:r>
            <w:r w:rsidRPr="00D6520A">
              <w:rPr>
                <w:rStyle w:val="20"/>
              </w:rPr>
              <w:br/>
              <w:t>Центральная, Школьная, Набережная,</w:t>
            </w:r>
            <w:r w:rsidRPr="00D6520A">
              <w:rPr>
                <w:rStyle w:val="20"/>
              </w:rPr>
              <w:br/>
              <w:t>Проезд,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2022-2031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51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 Мероприятие «Содержание</w:t>
            </w:r>
            <w:r w:rsidRPr="00D6520A">
              <w:rPr>
                <w:rStyle w:val="295pt"/>
                <w:sz w:val="24"/>
                <w:szCs w:val="24"/>
              </w:rPr>
              <w:br/>
              <w:t>автомобильных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2.1 Содержание дорог зимнее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2.2 Содержание дорог летнее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26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2.3 Содержание и установка ТСОДД на</w:t>
            </w:r>
            <w:r w:rsidRPr="00D6520A">
              <w:rPr>
                <w:rStyle w:val="295pt"/>
                <w:sz w:val="24"/>
                <w:szCs w:val="24"/>
              </w:rPr>
              <w:br/>
              <w:t>улично-дорожной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-</w:t>
            </w:r>
          </w:p>
        </w:tc>
      </w:tr>
      <w:tr w:rsidR="00D6520A" w:rsidRPr="00D6520A" w:rsidTr="001F2759">
        <w:trPr>
          <w:trHeight w:hRule="exact" w:val="52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254" w:lineRule="exact"/>
              <w:rPr>
                <w:szCs w:val="24"/>
              </w:rPr>
            </w:pPr>
            <w:bookmarkStart w:id="75" w:name="bookmark75"/>
            <w:r w:rsidRPr="00D6520A">
              <w:rPr>
                <w:rStyle w:val="295pt"/>
                <w:sz w:val="24"/>
                <w:szCs w:val="24"/>
              </w:rPr>
              <w:t>3 Мероприятие «Текущий ремонт</w:t>
            </w:r>
            <w:r w:rsidRPr="00D6520A">
              <w:rPr>
                <w:rStyle w:val="295pt"/>
                <w:sz w:val="24"/>
                <w:szCs w:val="24"/>
              </w:rPr>
              <w:br/>
              <w:t>автомобильных дорог»</w:t>
            </w:r>
            <w:bookmarkEnd w:id="7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502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</w:tbl>
    <w:p w:rsidR="00D6520A" w:rsidRPr="00D6520A" w:rsidRDefault="00D6520A" w:rsidP="00D6520A">
      <w:pPr>
        <w:framePr w:w="10502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93046">
      <w:pPr>
        <w:pStyle w:val="18"/>
        <w:keepNext/>
        <w:keepLines/>
        <w:numPr>
          <w:ilvl w:val="0"/>
          <w:numId w:val="23"/>
        </w:numPr>
        <w:shd w:val="clear" w:color="auto" w:fill="auto"/>
        <w:tabs>
          <w:tab w:val="left" w:pos="1752"/>
        </w:tabs>
        <w:spacing w:before="2" w:after="68" w:line="283" w:lineRule="exact"/>
        <w:ind w:left="700" w:right="460" w:firstLine="560"/>
        <w:rPr>
          <w:sz w:val="24"/>
          <w:szCs w:val="24"/>
        </w:rPr>
      </w:pPr>
      <w:bookmarkStart w:id="76" w:name="bookmark76"/>
      <w:r w:rsidRPr="00D6520A">
        <w:rPr>
          <w:sz w:val="24"/>
          <w:szCs w:val="24"/>
        </w:rPr>
        <w:t>Мероприятия по развитию транспорта общего пользования, созданию</w:t>
      </w:r>
      <w:r w:rsidRPr="00D6520A">
        <w:rPr>
          <w:sz w:val="24"/>
          <w:szCs w:val="24"/>
        </w:rPr>
        <w:br/>
        <w:t>транспортно-пересадочных узлов</w:t>
      </w:r>
      <w:bookmarkEnd w:id="76"/>
    </w:p>
    <w:p w:rsidR="00D6520A" w:rsidRPr="00D6520A" w:rsidRDefault="00D6520A" w:rsidP="00D6520A">
      <w:pPr>
        <w:spacing w:line="274" w:lineRule="exact"/>
        <w:ind w:left="700" w:right="460" w:firstLine="700"/>
        <w:jc w:val="both"/>
        <w:rPr>
          <w:szCs w:val="24"/>
        </w:rPr>
      </w:pPr>
      <w:r w:rsidRPr="00D6520A">
        <w:rPr>
          <w:szCs w:val="24"/>
        </w:rPr>
        <w:t>Предполагается сохранение существующей системы обслуживания населения</w:t>
      </w:r>
      <w:r w:rsidRPr="00D6520A">
        <w:rPr>
          <w:szCs w:val="24"/>
        </w:rPr>
        <w:br/>
        <w:t>общественным пассажирским транспортом. Движение общественного транспорта</w:t>
      </w:r>
      <w:r w:rsidRPr="00D6520A">
        <w:rPr>
          <w:szCs w:val="24"/>
        </w:rPr>
        <w:br/>
        <w:t>предлагается осуществлять по существующим межмуниципальным и междугородним</w:t>
      </w:r>
      <w:r w:rsidRPr="00D6520A">
        <w:rPr>
          <w:szCs w:val="24"/>
        </w:rPr>
        <w:br/>
        <w:t>наземным маршрутам.</w:t>
      </w:r>
    </w:p>
    <w:p w:rsidR="00D6520A" w:rsidRPr="00D6520A" w:rsidRDefault="00D6520A" w:rsidP="00D6520A">
      <w:pPr>
        <w:spacing w:after="53" w:line="274" w:lineRule="exact"/>
        <w:ind w:left="700" w:right="460" w:firstLine="700"/>
        <w:jc w:val="both"/>
        <w:rPr>
          <w:szCs w:val="24"/>
        </w:rPr>
      </w:pPr>
      <w:bookmarkStart w:id="77" w:name="bookmark77"/>
      <w:r w:rsidRPr="00D6520A">
        <w:rPr>
          <w:szCs w:val="24"/>
        </w:rPr>
        <w:t>Программой предусмотрено мероприятие по обустройству существующих</w:t>
      </w:r>
      <w:r w:rsidRPr="00D6520A">
        <w:rPr>
          <w:szCs w:val="24"/>
        </w:rPr>
        <w:br/>
        <w:t xml:space="preserve">автобусных остановок (5 шт.) на период 2022-2031 </w:t>
      </w:r>
      <w:proofErr w:type="spellStart"/>
      <w:r w:rsidRPr="00D6520A">
        <w:rPr>
          <w:szCs w:val="24"/>
        </w:rPr>
        <w:t>гг</w:t>
      </w:r>
      <w:proofErr w:type="spellEnd"/>
      <w:r w:rsidRPr="00D6520A">
        <w:rPr>
          <w:szCs w:val="24"/>
        </w:rPr>
        <w:t xml:space="preserve"> за счет средств местного бюджета.</w:t>
      </w:r>
      <w:r w:rsidRPr="00D6520A">
        <w:rPr>
          <w:szCs w:val="24"/>
        </w:rPr>
        <w:br/>
        <w:t>Мероприятие предусматривает замену павильонов, устройство освещения и тротуаров к</w:t>
      </w:r>
      <w:r w:rsidRPr="00D6520A">
        <w:rPr>
          <w:szCs w:val="24"/>
        </w:rPr>
        <w:br/>
        <w:t>павильону, пешеходных переходов, соответствующих дорожных знаков.</w:t>
      </w:r>
      <w:bookmarkEnd w:id="77"/>
    </w:p>
    <w:p w:rsidR="00D6520A" w:rsidRPr="00D6520A" w:rsidRDefault="00D6520A" w:rsidP="00D93046">
      <w:pPr>
        <w:pStyle w:val="18"/>
        <w:keepNext/>
        <w:keepLines/>
        <w:numPr>
          <w:ilvl w:val="0"/>
          <w:numId w:val="23"/>
        </w:numPr>
        <w:shd w:val="clear" w:color="auto" w:fill="auto"/>
        <w:tabs>
          <w:tab w:val="left" w:pos="1752"/>
        </w:tabs>
        <w:spacing w:after="68" w:line="283" w:lineRule="exact"/>
        <w:ind w:left="700" w:right="460" w:firstLine="560"/>
        <w:rPr>
          <w:sz w:val="24"/>
          <w:szCs w:val="24"/>
        </w:rPr>
      </w:pPr>
      <w:bookmarkStart w:id="78" w:name="bookmark78"/>
      <w:r w:rsidRPr="00D6520A">
        <w:rPr>
          <w:sz w:val="24"/>
          <w:szCs w:val="24"/>
        </w:rPr>
        <w:t>Мероприятия по развитию инфраструктуры для легкового автомобильного</w:t>
      </w:r>
      <w:r w:rsidRPr="00D6520A">
        <w:rPr>
          <w:sz w:val="24"/>
          <w:szCs w:val="24"/>
        </w:rPr>
        <w:br/>
        <w:t>транспорта, включая развитие единого парковочного пространства</w:t>
      </w:r>
      <w:bookmarkEnd w:id="78"/>
    </w:p>
    <w:p w:rsidR="00D6520A" w:rsidRPr="00D6520A" w:rsidRDefault="00D6520A" w:rsidP="00D6520A">
      <w:pPr>
        <w:spacing w:line="274" w:lineRule="exact"/>
        <w:ind w:left="700" w:right="460" w:firstLine="700"/>
        <w:jc w:val="both"/>
        <w:rPr>
          <w:szCs w:val="24"/>
        </w:rPr>
      </w:pPr>
      <w:r w:rsidRPr="00D6520A">
        <w:rPr>
          <w:szCs w:val="24"/>
        </w:rPr>
        <w:t>В целях повышения безопасности дорожного движения и улучшения обслуживания</w:t>
      </w:r>
      <w:r w:rsidRPr="00D6520A">
        <w:rPr>
          <w:szCs w:val="24"/>
        </w:rPr>
        <w:br/>
        <w:t>пользователей предусмотрено строительство шиномонтажной мастерской в с. Курай.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Строительство объекта возможно осуществлять с привлечением внебюджетных</w:t>
      </w:r>
      <w:r w:rsidRPr="00D6520A">
        <w:rPr>
          <w:szCs w:val="24"/>
        </w:rPr>
        <w:br/>
        <w:t>инвестиций.</w:t>
      </w:r>
    </w:p>
    <w:p w:rsidR="00D6520A" w:rsidRPr="00D6520A" w:rsidRDefault="00D6520A" w:rsidP="00D6520A">
      <w:pPr>
        <w:spacing w:line="274" w:lineRule="exact"/>
        <w:ind w:left="700" w:right="460" w:firstLine="700"/>
        <w:jc w:val="both"/>
        <w:rPr>
          <w:szCs w:val="24"/>
        </w:rPr>
      </w:pPr>
      <w:r w:rsidRPr="00D6520A">
        <w:rPr>
          <w:szCs w:val="24"/>
        </w:rPr>
        <w:t>В населенных пунктах поселения основными принципами размещения объектов</w:t>
      </w:r>
      <w:r w:rsidRPr="00D6520A">
        <w:rPr>
          <w:szCs w:val="24"/>
        </w:rPr>
        <w:br/>
        <w:t>постоянного хранения индивидуальных легковых автомобилей являются: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2107"/>
        </w:tabs>
        <w:overflowPunct/>
        <w:autoSpaceDE/>
        <w:autoSpaceDN/>
        <w:adjustRightInd/>
        <w:spacing w:line="278" w:lineRule="exact"/>
        <w:ind w:left="1820"/>
        <w:jc w:val="both"/>
        <w:rPr>
          <w:szCs w:val="24"/>
        </w:rPr>
      </w:pPr>
      <w:r w:rsidRPr="00D6520A">
        <w:rPr>
          <w:szCs w:val="24"/>
        </w:rPr>
        <w:t>сохранить существующие объекты хранения транспортных средств;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2107"/>
        </w:tabs>
        <w:overflowPunct/>
        <w:autoSpaceDE/>
        <w:autoSpaceDN/>
        <w:adjustRightInd/>
        <w:spacing w:line="278" w:lineRule="exact"/>
        <w:ind w:left="1080" w:firstLine="740"/>
        <w:rPr>
          <w:szCs w:val="24"/>
        </w:rPr>
      </w:pPr>
      <w:r w:rsidRPr="00D6520A">
        <w:rPr>
          <w:szCs w:val="24"/>
        </w:rPr>
        <w:t>предусмотреть выполнение требований к размещению автостоянок для</w:t>
      </w:r>
      <w:r w:rsidRPr="00D6520A">
        <w:rPr>
          <w:szCs w:val="24"/>
        </w:rPr>
        <w:br/>
        <w:t>транспорта инвалидов;</w:t>
      </w:r>
    </w:p>
    <w:p w:rsidR="00D6520A" w:rsidRPr="00D6520A" w:rsidRDefault="00D6520A" w:rsidP="00D93046">
      <w:pPr>
        <w:widowControl w:val="0"/>
        <w:numPr>
          <w:ilvl w:val="0"/>
          <w:numId w:val="8"/>
        </w:numPr>
        <w:tabs>
          <w:tab w:val="left" w:pos="2107"/>
        </w:tabs>
        <w:overflowPunct/>
        <w:autoSpaceDE/>
        <w:autoSpaceDN/>
        <w:adjustRightInd/>
        <w:spacing w:line="278" w:lineRule="exact"/>
        <w:ind w:left="1080" w:firstLine="740"/>
        <w:rPr>
          <w:szCs w:val="24"/>
        </w:rPr>
      </w:pPr>
      <w:r w:rsidRPr="00D6520A">
        <w:rPr>
          <w:szCs w:val="24"/>
        </w:rPr>
        <w:t>считать, что автомобили, принадлежащие населению, проживающему в</w:t>
      </w:r>
      <w:r w:rsidRPr="00D6520A">
        <w:rPr>
          <w:szCs w:val="24"/>
        </w:rPr>
        <w:br/>
        <w:t>индивидуальных и малоэтажных домах, размещаются на придомовых участках.</w:t>
      </w:r>
    </w:p>
    <w:p w:rsidR="00D6520A" w:rsidRPr="00D6520A" w:rsidRDefault="00D6520A" w:rsidP="00D6520A">
      <w:pPr>
        <w:spacing w:line="278" w:lineRule="exact"/>
        <w:ind w:left="700" w:right="460" w:firstLine="700"/>
        <w:jc w:val="both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В связи с этим, мероприятий по развитию парковочного пространства на</w:t>
      </w:r>
      <w:r w:rsidRPr="00D6520A">
        <w:rPr>
          <w:szCs w:val="24"/>
        </w:rPr>
        <w:br/>
        <w:t xml:space="preserve">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 не предусмотрено.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lastRenderedPageBreak/>
        <w:t>Повышение уровня безопасности на автомобильных дорогах местного значения</w:t>
      </w:r>
      <w:r w:rsidRPr="00D6520A">
        <w:rPr>
          <w:szCs w:val="24"/>
        </w:rPr>
        <w:br/>
        <w:t>предполагается достигать за счет обустройства тротуаров, освещения участков</w:t>
      </w:r>
      <w:r w:rsidRPr="00D6520A">
        <w:rPr>
          <w:szCs w:val="24"/>
        </w:rPr>
        <w:br/>
        <w:t>автомобильных дорог.</w:t>
      </w:r>
    </w:p>
    <w:p w:rsidR="00D6520A" w:rsidRPr="00D6520A" w:rsidRDefault="00D6520A" w:rsidP="00D6520A">
      <w:pPr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Мероприятия по данному разделу:</w:t>
      </w:r>
    </w:p>
    <w:p w:rsidR="00D6520A" w:rsidRPr="00D6520A" w:rsidRDefault="00D6520A" w:rsidP="00D93046">
      <w:pPr>
        <w:widowControl w:val="0"/>
        <w:numPr>
          <w:ilvl w:val="0"/>
          <w:numId w:val="24"/>
        </w:numPr>
        <w:tabs>
          <w:tab w:val="left" w:pos="1757"/>
        </w:tabs>
        <w:overflowPunct/>
        <w:autoSpaceDE/>
        <w:autoSpaceDN/>
        <w:adjustRightInd/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Формирование системы улиц с пешеходным движением (строительство</w:t>
      </w:r>
      <w:r w:rsidRPr="00D6520A">
        <w:rPr>
          <w:szCs w:val="24"/>
        </w:rPr>
        <w:br/>
        <w:t>тротуаров). Строительство тротуаров предусмотрено на улицах населенных пунктов и</w:t>
      </w:r>
      <w:r w:rsidRPr="00D6520A">
        <w:rPr>
          <w:szCs w:val="24"/>
        </w:rPr>
        <w:br/>
        <w:t>проводится одновременно с проведением мероприятий по реконструкции</w:t>
      </w:r>
      <w:r w:rsidRPr="00D6520A">
        <w:rPr>
          <w:szCs w:val="24"/>
        </w:rPr>
        <w:br/>
        <w:t>соответствующей улицы. Строительство тротуаров должно проводиться в комплексе с</w:t>
      </w:r>
      <w:r w:rsidRPr="00D6520A">
        <w:rPr>
          <w:szCs w:val="24"/>
        </w:rPr>
        <w:br/>
        <w:t xml:space="preserve">обустройством наземных пешеходных переходов (в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установкой дорожных знаков,</w:t>
      </w:r>
      <w:r w:rsidRPr="00D6520A">
        <w:rPr>
          <w:szCs w:val="24"/>
        </w:rPr>
        <w:br/>
        <w:t>разметки), обеспечением освещения. Тротуары должны иметь твердое покрытие,</w:t>
      </w:r>
      <w:r w:rsidRPr="00D6520A">
        <w:rPr>
          <w:szCs w:val="24"/>
        </w:rPr>
        <w:br/>
        <w:t>отделение от проезжей части (парковочных карманов) бортовым камнем, зеленой зоной,</w:t>
      </w:r>
      <w:r w:rsidRPr="00D6520A">
        <w:rPr>
          <w:szCs w:val="24"/>
        </w:rPr>
        <w:br/>
        <w:t>пешеходным ограждением. На пешеходных переходах необходимо обустройство</w:t>
      </w:r>
      <w:r w:rsidRPr="00D6520A">
        <w:rPr>
          <w:szCs w:val="24"/>
        </w:rPr>
        <w:br/>
        <w:t>пандусов.</w:t>
      </w:r>
    </w:p>
    <w:p w:rsidR="00D6520A" w:rsidRPr="00D6520A" w:rsidRDefault="00D6520A" w:rsidP="00D93046">
      <w:pPr>
        <w:widowControl w:val="0"/>
        <w:numPr>
          <w:ilvl w:val="0"/>
          <w:numId w:val="24"/>
        </w:numPr>
        <w:tabs>
          <w:tab w:val="left" w:pos="1757"/>
        </w:tabs>
        <w:overflowPunct/>
        <w:autoSpaceDE/>
        <w:autoSpaceDN/>
        <w:adjustRightInd/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Содержание системы уличного освещения (своевременная замена лампочек и</w:t>
      </w:r>
    </w:p>
    <w:p w:rsidR="00D6520A" w:rsidRPr="00D6520A" w:rsidRDefault="00D6520A" w:rsidP="00D6520A">
      <w:pPr>
        <w:spacing w:line="240" w:lineRule="exact"/>
        <w:ind w:left="700"/>
        <w:rPr>
          <w:szCs w:val="24"/>
        </w:rPr>
      </w:pPr>
      <w:proofErr w:type="spellStart"/>
      <w:r w:rsidRPr="00D6520A">
        <w:rPr>
          <w:szCs w:val="24"/>
        </w:rPr>
        <w:t>дрО</w:t>
      </w:r>
      <w:proofErr w:type="spellEnd"/>
      <w:r w:rsidRPr="00D6520A">
        <w:rPr>
          <w:szCs w:val="24"/>
        </w:rPr>
        <w:t>-</w:t>
      </w:r>
    </w:p>
    <w:p w:rsidR="00D6520A" w:rsidRPr="00D6520A" w:rsidRDefault="00D6520A" w:rsidP="00D6520A">
      <w:pPr>
        <w:pStyle w:val="aff2"/>
        <w:framePr w:w="10363" w:wrap="notBeside" w:vAnchor="text" w:hAnchor="text" w:xAlign="center" w:y="1"/>
        <w:shd w:val="clear" w:color="auto" w:fill="auto"/>
        <w:spacing w:line="240" w:lineRule="exact"/>
        <w:jc w:val="right"/>
        <w:rPr>
          <w:sz w:val="24"/>
          <w:szCs w:val="24"/>
        </w:rPr>
      </w:pPr>
      <w:r w:rsidRPr="00D6520A">
        <w:rPr>
          <w:sz w:val="24"/>
          <w:szCs w:val="24"/>
        </w:rPr>
        <w:t>Таблица 4.2</w:t>
      </w:r>
    </w:p>
    <w:p w:rsidR="00D6520A" w:rsidRPr="00D6520A" w:rsidRDefault="00D6520A" w:rsidP="00D6520A">
      <w:pPr>
        <w:pStyle w:val="aff2"/>
        <w:framePr w:w="10363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D6520A">
        <w:rPr>
          <w:sz w:val="24"/>
          <w:szCs w:val="24"/>
        </w:rPr>
        <w:t>Мероприятия по развитию инфраструктуры пешеходного и велосипедного движения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1786"/>
        <w:gridCol w:w="1387"/>
        <w:gridCol w:w="1200"/>
        <w:gridCol w:w="1502"/>
      </w:tblGrid>
      <w:tr w:rsidR="00D6520A" w:rsidRPr="00D6520A" w:rsidTr="001F2759">
        <w:trPr>
          <w:trHeight w:hRule="exact" w:val="278"/>
          <w:jc w:val="center"/>
        </w:trPr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after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Планируемые</w:t>
            </w:r>
          </w:p>
          <w:p w:rsidR="00D6520A" w:rsidRPr="00D6520A" w:rsidRDefault="00D6520A" w:rsidP="001F2759">
            <w:pPr>
              <w:framePr w:w="10363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сроки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Источники финансирования, %</w:t>
            </w:r>
          </w:p>
        </w:tc>
      </w:tr>
      <w:tr w:rsidR="00D6520A" w:rsidRPr="00D6520A" w:rsidTr="001F2759">
        <w:trPr>
          <w:trHeight w:hRule="exact" w:val="240"/>
          <w:jc w:val="center"/>
        </w:trPr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rPr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Бюджетные средства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35" w:lineRule="exact"/>
              <w:jc w:val="center"/>
              <w:rPr>
                <w:szCs w:val="24"/>
              </w:rPr>
            </w:pPr>
            <w:proofErr w:type="spellStart"/>
            <w:r w:rsidRPr="00D6520A">
              <w:rPr>
                <w:rStyle w:val="295pt"/>
                <w:sz w:val="24"/>
                <w:szCs w:val="24"/>
              </w:rPr>
              <w:t>внебюджетны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br/>
              <w:t>е средства</w:t>
            </w:r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rPr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after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Краевой</w:t>
            </w:r>
          </w:p>
          <w:p w:rsidR="00D6520A" w:rsidRPr="00D6520A" w:rsidRDefault="00D6520A" w:rsidP="001F2759">
            <w:pPr>
              <w:framePr w:w="10363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after="60" w:line="190" w:lineRule="exact"/>
              <w:ind w:left="18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Местный</w:t>
            </w:r>
          </w:p>
          <w:p w:rsidR="00D6520A" w:rsidRPr="00D6520A" w:rsidRDefault="00D6520A" w:rsidP="001F2759">
            <w:pPr>
              <w:framePr w:w="10363" w:wrap="notBeside" w:vAnchor="text" w:hAnchor="text" w:xAlign="center" w:y="1"/>
              <w:spacing w:before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14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 Мероприятие «Строительство</w:t>
            </w:r>
            <w:r w:rsidRPr="00D6520A">
              <w:rPr>
                <w:rStyle w:val="295pt"/>
                <w:sz w:val="24"/>
                <w:szCs w:val="24"/>
              </w:rPr>
              <w:br/>
              <w:t>тротуаров вдоль улиц»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1022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Строительство тротуаров в с. Курай: Кирова,</w:t>
            </w:r>
            <w:r w:rsidRPr="00D6520A">
              <w:rPr>
                <w:rStyle w:val="295pt"/>
                <w:sz w:val="24"/>
                <w:szCs w:val="24"/>
              </w:rPr>
              <w:br/>
              <w:t xml:space="preserve">Центральная, Набережная, Г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агарина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 xml:space="preserve"> ,</w:t>
            </w:r>
            <w:r w:rsidRPr="00D6520A">
              <w:rPr>
                <w:rStyle w:val="295pt"/>
                <w:sz w:val="24"/>
                <w:szCs w:val="24"/>
              </w:rPr>
              <w:br/>
              <w:t>Терешковой, Лесная, Новая, Колхозная,</w:t>
            </w:r>
            <w:r w:rsidRPr="00D6520A">
              <w:rPr>
                <w:rStyle w:val="295pt"/>
                <w:sz w:val="24"/>
                <w:szCs w:val="24"/>
              </w:rPr>
              <w:br/>
              <w:t>Школьная, Свердлова, Октябрьский проезд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2022-2025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76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 xml:space="preserve">Строительство тротуаров в д. </w:t>
            </w:r>
            <w:proofErr w:type="spellStart"/>
            <w:r w:rsidRPr="00D6520A">
              <w:rPr>
                <w:rStyle w:val="295pt"/>
                <w:sz w:val="24"/>
                <w:szCs w:val="24"/>
              </w:rPr>
              <w:t>Ашпатск</w:t>
            </w:r>
            <w:proofErr w:type="spellEnd"/>
            <w:r w:rsidRPr="00D6520A">
              <w:rPr>
                <w:rStyle w:val="295pt"/>
                <w:sz w:val="24"/>
                <w:szCs w:val="24"/>
              </w:rPr>
              <w:t>:</w:t>
            </w:r>
            <w:r w:rsidRPr="00D6520A">
              <w:rPr>
                <w:rStyle w:val="295pt"/>
                <w:sz w:val="24"/>
                <w:szCs w:val="24"/>
              </w:rPr>
              <w:br/>
              <w:t>Центральная, Лесная, Нагорная, Проезд,</w:t>
            </w:r>
            <w:r w:rsidRPr="00D6520A">
              <w:rPr>
                <w:rStyle w:val="295pt"/>
                <w:sz w:val="24"/>
                <w:szCs w:val="24"/>
              </w:rPr>
              <w:br/>
              <w:t>Подъезд к кладбищу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2024-2031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51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Строительство тротуаров в д. Плитная:</w:t>
            </w:r>
            <w:r w:rsidRPr="00D6520A">
              <w:rPr>
                <w:rStyle w:val="295pt"/>
                <w:sz w:val="24"/>
                <w:szCs w:val="24"/>
              </w:rPr>
              <w:br/>
              <w:t>Новая, Чулпан, Подъезд к кладбищу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2025-2031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76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4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Строительство тротуаров в д. Петровка:</w:t>
            </w:r>
            <w:r w:rsidRPr="00D6520A">
              <w:rPr>
                <w:rStyle w:val="295pt"/>
                <w:sz w:val="24"/>
                <w:szCs w:val="24"/>
              </w:rPr>
              <w:br/>
              <w:t>Центральная, Школьная, Набережная,</w:t>
            </w:r>
            <w:r w:rsidRPr="00D6520A">
              <w:rPr>
                <w:rStyle w:val="295pt"/>
                <w:sz w:val="24"/>
                <w:szCs w:val="24"/>
              </w:rPr>
              <w:br/>
              <w:t>Проезд, Подъезд к кладбищу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2022-2031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rStyle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  <w:tr w:rsidR="00D6520A" w:rsidRPr="00D6520A" w:rsidTr="001F2759">
        <w:trPr>
          <w:trHeight w:hRule="exact" w:val="523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25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 Мероприятие «Содержание системы</w:t>
            </w:r>
            <w:r w:rsidRPr="00D6520A">
              <w:rPr>
                <w:rStyle w:val="295pt"/>
                <w:sz w:val="24"/>
                <w:szCs w:val="24"/>
              </w:rPr>
              <w:br/>
              <w:t>уличного освещения»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2021-2031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0363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</w:tr>
    </w:tbl>
    <w:p w:rsidR="00D6520A" w:rsidRPr="00D6520A" w:rsidRDefault="00D6520A" w:rsidP="00D6520A">
      <w:pPr>
        <w:framePr w:w="10363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tabs>
          <w:tab w:val="left" w:pos="8241"/>
        </w:tabs>
        <w:spacing w:before="239"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Мероприятия по развитию велосипедного передвижения возможны к реализации</w:t>
      </w:r>
      <w:r w:rsidRPr="00D6520A">
        <w:rPr>
          <w:szCs w:val="24"/>
        </w:rPr>
        <w:br/>
        <w:t>как дополнительные из-за недостатка финансовых средств,</w:t>
      </w:r>
      <w:r w:rsidRPr="00D6520A">
        <w:rPr>
          <w:szCs w:val="24"/>
        </w:rPr>
        <w:tab/>
        <w:t>при получении</w:t>
      </w:r>
    </w:p>
    <w:p w:rsidR="00D6520A" w:rsidRPr="00D6520A" w:rsidRDefault="00D6520A" w:rsidP="00D6520A">
      <w:pPr>
        <w:spacing w:after="56" w:line="274" w:lineRule="exact"/>
        <w:ind w:left="700"/>
        <w:rPr>
          <w:szCs w:val="24"/>
        </w:rPr>
      </w:pPr>
      <w:bookmarkStart w:id="79" w:name="bookmark79"/>
      <w:r w:rsidRPr="00D6520A">
        <w:rPr>
          <w:szCs w:val="24"/>
        </w:rPr>
        <w:t>дополнительных доходов местного бюджета или появления возможности финансирования</w:t>
      </w:r>
      <w:r w:rsidRPr="00D6520A">
        <w:rPr>
          <w:szCs w:val="24"/>
        </w:rPr>
        <w:br/>
        <w:t>из иных источников.</w:t>
      </w:r>
      <w:bookmarkEnd w:id="79"/>
    </w:p>
    <w:p w:rsidR="00D6520A" w:rsidRPr="00D6520A" w:rsidRDefault="00D6520A" w:rsidP="00D93046">
      <w:pPr>
        <w:pStyle w:val="18"/>
        <w:keepNext/>
        <w:keepLines/>
        <w:numPr>
          <w:ilvl w:val="0"/>
          <w:numId w:val="25"/>
        </w:numPr>
        <w:shd w:val="clear" w:color="auto" w:fill="auto"/>
        <w:tabs>
          <w:tab w:val="left" w:pos="1757"/>
        </w:tabs>
        <w:spacing w:after="64" w:line="278" w:lineRule="exact"/>
        <w:ind w:left="700" w:firstLine="560"/>
        <w:rPr>
          <w:sz w:val="24"/>
          <w:szCs w:val="24"/>
        </w:rPr>
      </w:pPr>
      <w:bookmarkStart w:id="80" w:name="bookmark80"/>
      <w:r w:rsidRPr="00D6520A">
        <w:rPr>
          <w:sz w:val="24"/>
          <w:szCs w:val="24"/>
        </w:rPr>
        <w:lastRenderedPageBreak/>
        <w:t>Мероприятия по развитию инфраструктуры для грузового транспорта,</w:t>
      </w:r>
      <w:r w:rsidRPr="00D6520A">
        <w:rPr>
          <w:sz w:val="24"/>
          <w:szCs w:val="24"/>
        </w:rPr>
        <w:br/>
        <w:t>транспортных средств коммунальных и дорожных служб</w:t>
      </w:r>
      <w:bookmarkEnd w:id="80"/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Мероприятия по развитию инфраструктуры для грузового транспорта связаны с</w:t>
      </w:r>
      <w:r w:rsidRPr="00D6520A">
        <w:rPr>
          <w:szCs w:val="24"/>
        </w:rPr>
        <w:br/>
        <w:t>содержанием и реконструкцией автомобильных дорог (мероприятия предусмотрены</w:t>
      </w:r>
      <w:r w:rsidRPr="00D6520A">
        <w:rPr>
          <w:szCs w:val="24"/>
        </w:rPr>
        <w:br/>
        <w:t>разделом 4.1).</w:t>
      </w:r>
    </w:p>
    <w:p w:rsidR="00D6520A" w:rsidRPr="00D6520A" w:rsidRDefault="00D6520A" w:rsidP="00D6520A">
      <w:pPr>
        <w:tabs>
          <w:tab w:val="left" w:pos="8241"/>
        </w:tabs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Мероприятия по развитию инфраструктуры для транспортных средств</w:t>
      </w:r>
      <w:r w:rsidRPr="00D6520A">
        <w:rPr>
          <w:szCs w:val="24"/>
        </w:rPr>
        <w:br/>
        <w:t>коммунальных и дорожных служб в период реализации</w:t>
      </w:r>
      <w:r w:rsidRPr="00D6520A">
        <w:rPr>
          <w:szCs w:val="24"/>
        </w:rPr>
        <w:tab/>
        <w:t>Программы не</w:t>
      </w:r>
    </w:p>
    <w:p w:rsidR="00D6520A" w:rsidRPr="00D6520A" w:rsidRDefault="00D6520A" w:rsidP="00D6520A">
      <w:pPr>
        <w:spacing w:line="274" w:lineRule="exact"/>
        <w:ind w:left="700"/>
        <w:rPr>
          <w:szCs w:val="24"/>
        </w:rPr>
      </w:pPr>
      <w:r w:rsidRPr="00D6520A">
        <w:rPr>
          <w:szCs w:val="24"/>
        </w:rPr>
        <w:t>предусматриваются.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Основным направлением деятельности в области дорожного хозяйства является</w:t>
      </w:r>
      <w:r w:rsidRPr="00D6520A">
        <w:rPr>
          <w:szCs w:val="24"/>
        </w:rPr>
        <w:br/>
        <w:t>реализация мероприятий, связанных с обеспечением сохранности и поддержанием</w:t>
      </w:r>
      <w:r w:rsidRPr="00D6520A">
        <w:rPr>
          <w:szCs w:val="24"/>
        </w:rPr>
        <w:br/>
        <w:t>работоспособности автомобильных дорог общего пользования регионального и местного</w:t>
      </w:r>
      <w:r w:rsidRPr="00D6520A">
        <w:rPr>
          <w:szCs w:val="24"/>
        </w:rPr>
        <w:br/>
        <w:t>значения (их содержание, ремонт, реконструкция).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  <w:sectPr w:rsidR="00D6520A" w:rsidRPr="00D6520A" w:rsidSect="00D6520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szCs w:val="24"/>
        </w:rPr>
        <w:t>Строительство новых автомобильных дорог на территории поселения не</w:t>
      </w:r>
      <w:r w:rsidRPr="00D6520A">
        <w:rPr>
          <w:szCs w:val="24"/>
        </w:rPr>
        <w:br/>
        <w:t>предусмотрено.</w:t>
      </w:r>
      <w:bookmarkStart w:id="81" w:name="_GoBack"/>
      <w:bookmarkEnd w:id="81"/>
    </w:p>
    <w:p w:rsidR="00D6520A" w:rsidRPr="00D6520A" w:rsidRDefault="00D6520A" w:rsidP="00D6520A">
      <w:pPr>
        <w:pStyle w:val="121"/>
        <w:keepNext/>
        <w:keepLines/>
        <w:shd w:val="clear" w:color="auto" w:fill="auto"/>
        <w:spacing w:before="0" w:after="142" w:line="190" w:lineRule="exact"/>
        <w:ind w:left="700"/>
        <w:jc w:val="both"/>
        <w:rPr>
          <w:sz w:val="24"/>
          <w:szCs w:val="24"/>
        </w:rPr>
      </w:pPr>
      <w:bookmarkStart w:id="82" w:name="bookmark81"/>
      <w:bookmarkStart w:id="83" w:name="bookmark82"/>
      <w:bookmarkStart w:id="84" w:name="bookmark83"/>
      <w:r w:rsidRPr="00D6520A">
        <w:rPr>
          <w:sz w:val="24"/>
          <w:szCs w:val="24"/>
        </w:rPr>
        <w:lastRenderedPageBreak/>
        <w:t>5 МЕРОПРИЯТИЯ ПО РАЗВИТИЮ ТРАНСПОТРНОИ ИНФРАСТРУКТУРЫ</w:t>
      </w:r>
      <w:bookmarkEnd w:id="82"/>
      <w:bookmarkEnd w:id="83"/>
      <w:bookmarkEnd w:id="84"/>
    </w:p>
    <w:p w:rsidR="00D6520A" w:rsidRPr="00D6520A" w:rsidRDefault="00D6520A" w:rsidP="00D93046">
      <w:pPr>
        <w:pStyle w:val="52"/>
        <w:numPr>
          <w:ilvl w:val="0"/>
          <w:numId w:val="26"/>
        </w:numPr>
        <w:shd w:val="clear" w:color="auto" w:fill="auto"/>
        <w:tabs>
          <w:tab w:val="left" w:pos="1680"/>
        </w:tabs>
        <w:spacing w:before="0" w:after="60" w:line="278" w:lineRule="exact"/>
        <w:ind w:left="700" w:right="340" w:firstLine="560"/>
        <w:jc w:val="both"/>
        <w:rPr>
          <w:sz w:val="24"/>
          <w:szCs w:val="24"/>
        </w:rPr>
      </w:pPr>
      <w:r w:rsidRPr="00D6520A">
        <w:rPr>
          <w:sz w:val="24"/>
          <w:szCs w:val="24"/>
        </w:rPr>
        <w:t>Комплексные мероприятия по организации дорожного движения, в том</w:t>
      </w:r>
      <w:r w:rsidRPr="00D6520A">
        <w:rPr>
          <w:sz w:val="24"/>
          <w:szCs w:val="24"/>
        </w:rPr>
        <w:br/>
        <w:t>числе мероприятия по повышению безопасности дорожного движения, снижению</w:t>
      </w:r>
      <w:r w:rsidRPr="00D6520A">
        <w:rPr>
          <w:sz w:val="24"/>
          <w:szCs w:val="24"/>
        </w:rPr>
        <w:br/>
        <w:t>перегруженности дорог и (или) их участков</w:t>
      </w:r>
    </w:p>
    <w:p w:rsidR="00D6520A" w:rsidRPr="00D6520A" w:rsidRDefault="00D6520A" w:rsidP="00D6520A">
      <w:pPr>
        <w:spacing w:line="278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Чтобы увеличить безопасность дорожного движения, необходимо провести</w:t>
      </w:r>
      <w:r w:rsidRPr="00D6520A">
        <w:rPr>
          <w:szCs w:val="24"/>
        </w:rPr>
        <w:br/>
        <w:t xml:space="preserve">следующие мероприятия на территории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 поселения: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1100" w:firstLine="720"/>
        <w:rPr>
          <w:szCs w:val="24"/>
        </w:rPr>
      </w:pPr>
      <w:r w:rsidRPr="00D6520A">
        <w:rPr>
          <w:szCs w:val="24"/>
        </w:rPr>
        <w:t>повышение правового сознания и предупреждения опасного поведения</w:t>
      </w:r>
      <w:r w:rsidRPr="00D6520A">
        <w:rPr>
          <w:szCs w:val="24"/>
        </w:rPr>
        <w:br/>
        <w:t>среди участников дорожного движения, в том числе среди несовершеннолетних;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1100" w:firstLine="720"/>
        <w:rPr>
          <w:szCs w:val="24"/>
        </w:rPr>
      </w:pPr>
      <w:r w:rsidRPr="00D6520A">
        <w:rPr>
          <w:szCs w:val="24"/>
        </w:rPr>
        <w:t xml:space="preserve">содержание автомобильных дорог, в </w:t>
      </w:r>
      <w:proofErr w:type="spellStart"/>
      <w:r w:rsidRPr="00D6520A">
        <w:rPr>
          <w:szCs w:val="24"/>
        </w:rPr>
        <w:t>т.ч</w:t>
      </w:r>
      <w:proofErr w:type="spellEnd"/>
      <w:r w:rsidRPr="00D6520A">
        <w:rPr>
          <w:szCs w:val="24"/>
        </w:rPr>
        <w:t>. ТСОДД, текущий ремонт дорог</w:t>
      </w:r>
      <w:r w:rsidRPr="00D6520A">
        <w:rPr>
          <w:szCs w:val="24"/>
        </w:rPr>
        <w:br/>
        <w:t>(мероприятие предусмотрено разделом 4.1);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1100" w:firstLine="720"/>
        <w:rPr>
          <w:szCs w:val="24"/>
        </w:rPr>
      </w:pPr>
      <w:r w:rsidRPr="00D6520A">
        <w:rPr>
          <w:szCs w:val="24"/>
        </w:rPr>
        <w:t>содержание развитие системы освещения (мероприятие предусмотрено</w:t>
      </w:r>
      <w:r w:rsidRPr="00D6520A">
        <w:rPr>
          <w:szCs w:val="24"/>
        </w:rPr>
        <w:br/>
        <w:t>разделом 4.4);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1100" w:firstLine="720"/>
        <w:rPr>
          <w:szCs w:val="24"/>
        </w:rPr>
      </w:pPr>
      <w:r w:rsidRPr="00D6520A">
        <w:rPr>
          <w:szCs w:val="24"/>
        </w:rPr>
        <w:t>развитие пешеходной инфраструктуры (мероприятие предусмотрено</w:t>
      </w:r>
      <w:r w:rsidRPr="00D6520A">
        <w:rPr>
          <w:szCs w:val="24"/>
        </w:rPr>
        <w:br/>
        <w:t>разделом 4.4).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Повышение правового сознания и предупреждение опасного поведения участников</w:t>
      </w:r>
      <w:r w:rsidRPr="00D6520A">
        <w:rPr>
          <w:szCs w:val="24"/>
        </w:rPr>
        <w:br/>
        <w:t>дорожного движения предусматривает формирование знаний и навыков по безопасному</w:t>
      </w:r>
      <w:r w:rsidRPr="00D6520A">
        <w:rPr>
          <w:szCs w:val="24"/>
        </w:rPr>
        <w:br/>
        <w:t>дорожному движению, информирование о ситуациях, потенциально приводящих к ДТП,</w:t>
      </w:r>
      <w:r w:rsidRPr="00D6520A">
        <w:rPr>
          <w:szCs w:val="24"/>
        </w:rPr>
        <w:br/>
        <w:t>повышение культуры на дорогах, создание в обществе нетерпимости к фактам</w:t>
      </w:r>
      <w:r w:rsidRPr="00D6520A">
        <w:rPr>
          <w:szCs w:val="24"/>
        </w:rPr>
        <w:br/>
        <w:t>пренебрежения социально-правовыми нормами и правового нигилизма на дорогах.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Реализация организационно-планировочных и инженерных мер, направленных на</w:t>
      </w:r>
      <w:r w:rsidRPr="00D6520A">
        <w:rPr>
          <w:szCs w:val="24"/>
        </w:rPr>
        <w:br/>
        <w:t>совершенствование организации движения транспортных средств и пешеходов,</w:t>
      </w:r>
      <w:r w:rsidRPr="00D6520A">
        <w:rPr>
          <w:szCs w:val="24"/>
        </w:rPr>
        <w:br/>
        <w:t>предусматривают обеспечение безопасного участия пешеходов в дорожном движении,</w:t>
      </w:r>
      <w:r w:rsidRPr="00D6520A">
        <w:rPr>
          <w:szCs w:val="24"/>
        </w:rPr>
        <w:br/>
        <w:t>устранение и профилактику возникновения опасных участков улично-дорожной сети.</w:t>
      </w:r>
    </w:p>
    <w:p w:rsidR="00D6520A" w:rsidRPr="00D6520A" w:rsidRDefault="00D6520A" w:rsidP="00D6520A">
      <w:pPr>
        <w:spacing w:after="127" w:line="274" w:lineRule="exact"/>
        <w:ind w:left="700" w:right="340" w:firstLine="700"/>
        <w:jc w:val="both"/>
        <w:rPr>
          <w:szCs w:val="24"/>
        </w:rPr>
      </w:pPr>
      <w:bookmarkStart w:id="85" w:name="bookmark84"/>
      <w:r w:rsidRPr="00D6520A">
        <w:rPr>
          <w:szCs w:val="24"/>
        </w:rPr>
        <w:t>Если в расчетный срок данные мероприятия осуществятся, то прогноз показателей</w:t>
      </w:r>
      <w:r w:rsidRPr="00D6520A">
        <w:rPr>
          <w:szCs w:val="24"/>
        </w:rPr>
        <w:br/>
        <w:t>безопасности дорожного движения будет благоприятный.</w:t>
      </w:r>
      <w:bookmarkEnd w:id="85"/>
    </w:p>
    <w:p w:rsidR="00D6520A" w:rsidRPr="00D6520A" w:rsidRDefault="00D6520A" w:rsidP="00D93046">
      <w:pPr>
        <w:pStyle w:val="121"/>
        <w:keepNext/>
        <w:keepLines/>
        <w:numPr>
          <w:ilvl w:val="0"/>
          <w:numId w:val="26"/>
        </w:numPr>
        <w:shd w:val="clear" w:color="auto" w:fill="auto"/>
        <w:tabs>
          <w:tab w:val="left" w:pos="1683"/>
        </w:tabs>
        <w:spacing w:before="0" w:after="91" w:line="190" w:lineRule="exact"/>
        <w:ind w:left="700" w:firstLine="560"/>
        <w:jc w:val="both"/>
        <w:rPr>
          <w:sz w:val="24"/>
          <w:szCs w:val="24"/>
        </w:rPr>
      </w:pPr>
      <w:bookmarkStart w:id="86" w:name="bookmark85"/>
      <w:r w:rsidRPr="00D6520A">
        <w:rPr>
          <w:sz w:val="24"/>
          <w:szCs w:val="24"/>
        </w:rPr>
        <w:t>Мероприятия по внедрению интеллектуальных транспортных систем</w:t>
      </w:r>
      <w:bookmarkEnd w:id="86"/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Важным элементом повышения безопасности дорожного движения является</w:t>
      </w:r>
      <w:r w:rsidRPr="00D6520A">
        <w:rPr>
          <w:szCs w:val="24"/>
        </w:rPr>
        <w:br/>
        <w:t>развитие сервисов Интеллектуально-транспортных систем (ИТС).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Необходимость создания ИТС в настоящее время стало понятным и не вызывает</w:t>
      </w:r>
      <w:r w:rsidRPr="00D6520A">
        <w:rPr>
          <w:szCs w:val="24"/>
        </w:rPr>
        <w:br/>
        <w:t>сомнений. В связи с необходимостью достаточно значительных финансовых и временных</w:t>
      </w:r>
      <w:r w:rsidRPr="00D6520A">
        <w:rPr>
          <w:szCs w:val="24"/>
        </w:rPr>
        <w:br/>
        <w:t>затрат на создание ИТС актуальным является вопрос выбора приоритетных сервисов ИТС,</w:t>
      </w:r>
      <w:r w:rsidRPr="00D6520A">
        <w:rPr>
          <w:szCs w:val="24"/>
        </w:rPr>
        <w:br/>
        <w:t xml:space="preserve">которые дадут наибольший эффект для улучшения функционирования </w:t>
      </w:r>
      <w:r w:rsidRPr="00D6520A">
        <w:rPr>
          <w:szCs w:val="24"/>
        </w:rPr>
        <w:lastRenderedPageBreak/>
        <w:t>транспортных</w:t>
      </w:r>
      <w:r w:rsidRPr="00D6520A">
        <w:rPr>
          <w:szCs w:val="24"/>
        </w:rPr>
        <w:br/>
        <w:t>систем, что в итоге и является главной целью создания ИТС.</w:t>
      </w:r>
    </w:p>
    <w:p w:rsidR="00D6520A" w:rsidRPr="00D6520A" w:rsidRDefault="00D6520A" w:rsidP="00D6520A">
      <w:pPr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ИТС должна решать следующие основные задачи: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обеспечение повышения пропускной способности транспортной</w:t>
      </w:r>
      <w:r w:rsidRPr="00D6520A">
        <w:rPr>
          <w:szCs w:val="24"/>
        </w:rPr>
        <w:br/>
        <w:t>инфраструктуры;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обеспечение снижения нагрузки на транспортную инфраструктуру от</w:t>
      </w:r>
      <w:r w:rsidRPr="00D6520A">
        <w:rPr>
          <w:szCs w:val="24"/>
        </w:rPr>
        <w:br/>
        <w:t>индивидуального и грузового автомобильного транспорта без ущерба для мобильности</w:t>
      </w:r>
      <w:r w:rsidRPr="00D6520A">
        <w:rPr>
          <w:szCs w:val="24"/>
        </w:rPr>
        <w:br/>
        <w:t>населения;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повышение надежности и безопасности функционирования транспортного</w:t>
      </w:r>
      <w:r w:rsidRPr="00D6520A">
        <w:rPr>
          <w:szCs w:val="24"/>
        </w:rPr>
        <w:br/>
        <w:t>комплекса;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4"/>
        </w:tabs>
        <w:overflowPunct/>
        <w:autoSpaceDE/>
        <w:autoSpaceDN/>
        <w:adjustRightInd/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повышение удобства пользования услугами транспортного комплекса.</w:t>
      </w:r>
    </w:p>
    <w:p w:rsidR="00D6520A" w:rsidRPr="00D6520A" w:rsidRDefault="00D6520A" w:rsidP="00D6520A">
      <w:pPr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Целью развития ИТС в среднесрочном периоде является создание и системная</w:t>
      </w:r>
    </w:p>
    <w:p w:rsidR="00D6520A" w:rsidRPr="00D6520A" w:rsidRDefault="00D6520A" w:rsidP="00D6520A">
      <w:pPr>
        <w:spacing w:line="274" w:lineRule="exact"/>
        <w:ind w:left="700" w:right="340"/>
        <w:jc w:val="both"/>
        <w:rPr>
          <w:szCs w:val="24"/>
        </w:rPr>
      </w:pPr>
      <w:r w:rsidRPr="00D6520A">
        <w:rPr>
          <w:szCs w:val="24"/>
        </w:rPr>
        <w:t>интеграция современных информационных и коммуникационных технологий и средств</w:t>
      </w:r>
      <w:r w:rsidRPr="00D6520A">
        <w:rPr>
          <w:szCs w:val="24"/>
        </w:rPr>
        <w:br/>
        <w:t>автоматизации с транспортной инфраструктурой, транспортными средствами и</w:t>
      </w:r>
      <w:r w:rsidRPr="00D6520A">
        <w:rPr>
          <w:szCs w:val="24"/>
        </w:rPr>
        <w:br/>
        <w:t>пользователями, ориентированной на повышение безопасности и эффективности</w:t>
      </w:r>
      <w:r w:rsidRPr="00D6520A">
        <w:rPr>
          <w:szCs w:val="24"/>
        </w:rPr>
        <w:br/>
        <w:t>транспортного процесса, комфортности для всех участников движения.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Достижение указанных целей в составе ИТС в качестве первоочередных требуется</w:t>
      </w:r>
      <w:r w:rsidRPr="00D6520A">
        <w:rPr>
          <w:szCs w:val="24"/>
        </w:rPr>
        <w:br/>
        <w:t>реализация задач по созданию и совершенствованию подсистем: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обеспечения актуальной и достоверной информацией о функционировании</w:t>
      </w:r>
      <w:r w:rsidRPr="00D6520A">
        <w:rPr>
          <w:szCs w:val="24"/>
        </w:rPr>
        <w:br/>
        <w:t>транспортного комплекса всех участников движения, органов управления транспортным</w:t>
      </w:r>
      <w:r w:rsidRPr="00D6520A">
        <w:rPr>
          <w:szCs w:val="24"/>
        </w:rPr>
        <w:br/>
        <w:t>комплексом, участников транспортной деятельности и потребителей услуг транспортного</w:t>
      </w:r>
      <w:r w:rsidRPr="00D6520A">
        <w:rPr>
          <w:szCs w:val="24"/>
        </w:rPr>
        <w:br/>
        <w:t>комплекса;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управления транспортными потоками с минимизацией задержек</w:t>
      </w:r>
      <w:r w:rsidRPr="00D6520A">
        <w:rPr>
          <w:szCs w:val="24"/>
        </w:rPr>
        <w:br/>
        <w:t>транспортных средств и негативного влияния на окружающую среду;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автоматизации контроля нарушений правил дорожного движения, особенно</w:t>
      </w:r>
      <w:r w:rsidRPr="00D6520A">
        <w:rPr>
          <w:szCs w:val="24"/>
        </w:rPr>
        <w:br/>
        <w:t>тех, которые влияют на пропускную способность УДС и безопасность движения;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управления работой пассажирского транспорта, обеспечения надежности его</w:t>
      </w:r>
      <w:r w:rsidRPr="00D6520A">
        <w:rPr>
          <w:szCs w:val="24"/>
        </w:rPr>
        <w:br/>
        <w:t>работы и увеличения скорости и регулярности движения;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firstLine="720"/>
        <w:jc w:val="both"/>
        <w:rPr>
          <w:szCs w:val="24"/>
        </w:rPr>
      </w:pPr>
      <w:r w:rsidRPr="00D6520A">
        <w:rPr>
          <w:szCs w:val="24"/>
        </w:rPr>
        <w:t>мониторинга погодных условий и состояния окружающей среды;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firstLine="720"/>
        <w:jc w:val="both"/>
        <w:rPr>
          <w:szCs w:val="24"/>
        </w:rPr>
      </w:pPr>
      <w:r w:rsidRPr="00D6520A">
        <w:rPr>
          <w:szCs w:val="24"/>
        </w:rPr>
        <w:t>электронных платежей за транспортные услуги.</w:t>
      </w:r>
    </w:p>
    <w:p w:rsidR="00D6520A" w:rsidRPr="00D6520A" w:rsidRDefault="00D6520A" w:rsidP="00D6520A">
      <w:pPr>
        <w:spacing w:line="278" w:lineRule="exact"/>
        <w:ind w:left="700" w:firstLine="720"/>
        <w:jc w:val="both"/>
        <w:rPr>
          <w:szCs w:val="24"/>
        </w:rPr>
      </w:pPr>
      <w:r w:rsidRPr="00D6520A">
        <w:rPr>
          <w:szCs w:val="24"/>
        </w:rPr>
        <w:t>Важной является задача по интеграции работы указанных систем между собой.</w:t>
      </w:r>
    </w:p>
    <w:p w:rsidR="00D6520A" w:rsidRPr="00D6520A" w:rsidRDefault="00D6520A" w:rsidP="00D6520A">
      <w:pPr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Основным нормативным документом, определяющим состав элементов ИТС и ее</w:t>
      </w:r>
      <w:r w:rsidRPr="00D6520A">
        <w:rPr>
          <w:szCs w:val="24"/>
        </w:rPr>
        <w:br/>
        <w:t>построение, является ГОСТ Р ИСО 14813-1-2011 «Интеллектуальные транспортные</w:t>
      </w:r>
      <w:r w:rsidRPr="00D6520A">
        <w:rPr>
          <w:szCs w:val="24"/>
        </w:rPr>
        <w:br/>
        <w:t>системы. Схема построения архитектуры интеллектуальных транспортных систем. Часть</w:t>
      </w:r>
      <w:r w:rsidRPr="00D6520A">
        <w:rPr>
          <w:szCs w:val="24"/>
        </w:rPr>
        <w:br/>
        <w:t>1. Сервисные домены в области интеллектуальных транспортных систем, сервисные</w:t>
      </w:r>
      <w:r w:rsidRPr="00D6520A">
        <w:rPr>
          <w:szCs w:val="24"/>
        </w:rPr>
        <w:br/>
        <w:t xml:space="preserve">группы и сервисы)», в соответствии с которым развитие ИТС методологически </w:t>
      </w:r>
      <w:r w:rsidRPr="00D6520A">
        <w:rPr>
          <w:szCs w:val="24"/>
        </w:rPr>
        <w:lastRenderedPageBreak/>
        <w:t>базируется</w:t>
      </w:r>
      <w:r w:rsidRPr="00D6520A">
        <w:rPr>
          <w:szCs w:val="24"/>
        </w:rPr>
        <w:br/>
        <w:t>на системном подходе, формируя ИТС как взаимодействующие системы (совокупности</w:t>
      </w:r>
      <w:r w:rsidRPr="00D6520A">
        <w:rPr>
          <w:szCs w:val="24"/>
        </w:rPr>
        <w:br/>
        <w:t>систем).</w:t>
      </w:r>
    </w:p>
    <w:p w:rsidR="00D6520A" w:rsidRPr="00D6520A" w:rsidRDefault="00D6520A" w:rsidP="00D6520A">
      <w:pPr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В соответствии с данным ГОСТом полное развитие ИТС предусматривает 11</w:t>
      </w:r>
      <w:r w:rsidRPr="00D6520A">
        <w:rPr>
          <w:szCs w:val="24"/>
        </w:rPr>
        <w:br/>
        <w:t>сервисных доменов: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информирование участников движения - обеспечение пользователей ИТС</w:t>
      </w:r>
      <w:r w:rsidRPr="00D6520A">
        <w:rPr>
          <w:szCs w:val="24"/>
        </w:rPr>
        <w:br/>
        <w:t>статической и динамической информацией о состоянии транспортной сети, включая</w:t>
      </w:r>
      <w:r w:rsidRPr="00D6520A">
        <w:rPr>
          <w:szCs w:val="24"/>
        </w:rPr>
        <w:br/>
        <w:t>модальные перемещения и перемещения посредством трансферов;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управление дорожным движением и действия по отношению к его</w:t>
      </w:r>
      <w:r w:rsidRPr="00D6520A">
        <w:rPr>
          <w:szCs w:val="24"/>
        </w:rPr>
        <w:br/>
        <w:t>участникам - управление движением транспортных средств, пассажиров и пешеходов,</w:t>
      </w:r>
      <w:r w:rsidRPr="00D6520A">
        <w:rPr>
          <w:szCs w:val="24"/>
        </w:rPr>
        <w:br/>
        <w:t>находящихся в транспортной сети;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конструкция транспортных средств - повышение безопасности, надежности</w:t>
      </w:r>
      <w:r w:rsidRPr="00D6520A">
        <w:rPr>
          <w:szCs w:val="24"/>
        </w:rPr>
        <w:br/>
        <w:t>и эффективности функционирования транспортных средств посредством предупреждения</w:t>
      </w:r>
      <w:r w:rsidRPr="00D6520A">
        <w:rPr>
          <w:szCs w:val="24"/>
        </w:rPr>
        <w:br/>
        <w:t>пользователей или управления системами, или агрегатами транспортных средств;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грузовые перевозки - управление коммерческими перевозками -</w:t>
      </w:r>
      <w:r w:rsidRPr="00D6520A">
        <w:rPr>
          <w:szCs w:val="24"/>
        </w:rPr>
        <w:br/>
        <w:t>перемещением грузов и соответствующим транспортным парком, ускорение</w:t>
      </w:r>
      <w:r w:rsidRPr="00D6520A">
        <w:rPr>
          <w:szCs w:val="24"/>
        </w:rPr>
        <w:br/>
        <w:t>разрешительных процедур для грузов на национальных и юридических границах,</w:t>
      </w:r>
      <w:r w:rsidRPr="00D6520A">
        <w:rPr>
          <w:szCs w:val="24"/>
        </w:rPr>
        <w:br/>
        <w:t xml:space="preserve">ускорение </w:t>
      </w:r>
      <w:proofErr w:type="spellStart"/>
      <w:r w:rsidRPr="00D6520A">
        <w:rPr>
          <w:szCs w:val="24"/>
        </w:rPr>
        <w:t>кроссмодальных</w:t>
      </w:r>
      <w:proofErr w:type="spellEnd"/>
      <w:r w:rsidRPr="00D6520A">
        <w:rPr>
          <w:szCs w:val="24"/>
        </w:rPr>
        <w:t xml:space="preserve"> перемещений грузов с полученными разрешениями;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общественный транспорт - функционирование служб общественного</w:t>
      </w:r>
      <w:r w:rsidRPr="00D6520A">
        <w:rPr>
          <w:szCs w:val="24"/>
        </w:rPr>
        <w:br/>
        <w:t>транспорта и предоставление информации перевозчикам и пользователям, учитывая</w:t>
      </w:r>
      <w:r w:rsidRPr="00D6520A">
        <w:rPr>
          <w:szCs w:val="24"/>
        </w:rPr>
        <w:br/>
        <w:t xml:space="preserve">аспекты </w:t>
      </w:r>
      <w:proofErr w:type="spellStart"/>
      <w:r w:rsidRPr="00D6520A">
        <w:rPr>
          <w:szCs w:val="24"/>
        </w:rPr>
        <w:t>мультимодальных</w:t>
      </w:r>
      <w:proofErr w:type="spellEnd"/>
      <w:r w:rsidRPr="00D6520A">
        <w:rPr>
          <w:szCs w:val="24"/>
        </w:rPr>
        <w:t xml:space="preserve"> перевозок;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службы оперативного реагирования - обслуживание инцидентов,</w:t>
      </w:r>
      <w:r w:rsidRPr="00D6520A">
        <w:rPr>
          <w:szCs w:val="24"/>
        </w:rPr>
        <w:br/>
        <w:t>определяемых как чрезвычайные обстоятельства (авария);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электронные платежи на транспорте - трансакции и резервирование в</w:t>
      </w:r>
      <w:r w:rsidRPr="00D6520A">
        <w:rPr>
          <w:szCs w:val="24"/>
        </w:rPr>
        <w:br/>
        <w:t>транспортном секторе;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персональная безопасность, связанная с дорожным движением, - защита</w:t>
      </w:r>
      <w:r w:rsidRPr="00D6520A">
        <w:rPr>
          <w:szCs w:val="24"/>
        </w:rPr>
        <w:br/>
        <w:t>пользователей транспортного комплекса, включая пешеходов и участников движения с</w:t>
      </w:r>
      <w:r w:rsidRPr="00D6520A">
        <w:rPr>
          <w:szCs w:val="24"/>
        </w:rPr>
        <w:br/>
        <w:t>повышенной уязвимостью;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мониторинг погодных условий и состояния окружающей среды -</w:t>
      </w:r>
      <w:r w:rsidRPr="00D6520A">
        <w:rPr>
          <w:szCs w:val="24"/>
        </w:rPr>
        <w:br/>
        <w:t>деятельность, направленная на мониторинг погоды и уведомление о ее состоянии, а также</w:t>
      </w:r>
      <w:r w:rsidRPr="00D6520A">
        <w:rPr>
          <w:szCs w:val="24"/>
        </w:rPr>
        <w:br/>
        <w:t>о состоянии окружающей среды;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7"/>
        </w:tabs>
        <w:overflowPunct/>
        <w:autoSpaceDE/>
        <w:autoSpaceDN/>
        <w:adjustRightInd/>
        <w:spacing w:line="278" w:lineRule="exact"/>
        <w:ind w:left="700" w:right="340" w:firstLine="720"/>
        <w:jc w:val="both"/>
        <w:rPr>
          <w:szCs w:val="24"/>
        </w:rPr>
      </w:pPr>
      <w:r w:rsidRPr="00D6520A">
        <w:rPr>
          <w:szCs w:val="24"/>
        </w:rPr>
        <w:t>управление и координация при чрезвычайных ситуациях - деятельность,</w:t>
      </w:r>
      <w:r w:rsidRPr="00D6520A">
        <w:rPr>
          <w:szCs w:val="24"/>
        </w:rPr>
        <w:br/>
        <w:t>связанная с транспортом, осуществляемая в рамках реагирования на природные</w:t>
      </w:r>
      <w:r w:rsidRPr="00D6520A">
        <w:rPr>
          <w:szCs w:val="24"/>
        </w:rPr>
        <w:br/>
        <w:t>катаклизмы, общественные беспорядки или террористические акты;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национальная безопасность - деятельность, которая непосредственно</w:t>
      </w:r>
      <w:r w:rsidRPr="00D6520A">
        <w:rPr>
          <w:szCs w:val="24"/>
        </w:rPr>
        <w:br/>
        <w:t>защищает или смягчает последствия причинения вреда или ущерба физическим лицам и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предприятиям, вызванные природными катаклизмами, общественными беспорядками или</w:t>
      </w:r>
      <w:r w:rsidRPr="00D6520A">
        <w:rPr>
          <w:szCs w:val="24"/>
        </w:rPr>
        <w:br/>
        <w:t>террористическими актами.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При этом в ГОСТ указывается, что приведенная выше категоризация,</w:t>
      </w:r>
      <w:r w:rsidRPr="00D6520A">
        <w:rPr>
          <w:szCs w:val="24"/>
        </w:rPr>
        <w:br/>
        <w:t>подразумевающая 11 доменов, не предписывает, чтобы любые архитектуры ИТС состояли</w:t>
      </w:r>
      <w:r w:rsidRPr="00D6520A">
        <w:rPr>
          <w:szCs w:val="24"/>
        </w:rPr>
        <w:br/>
        <w:t>из такого же набора доменов. Конкретная архитектура должна наилучшим образом</w:t>
      </w:r>
      <w:r w:rsidRPr="00D6520A">
        <w:rPr>
          <w:szCs w:val="24"/>
        </w:rPr>
        <w:br/>
        <w:t>соответствовать условиям конечного ее применения и должна быть независимой от</w:t>
      </w:r>
      <w:r w:rsidRPr="00D6520A">
        <w:rPr>
          <w:szCs w:val="24"/>
        </w:rPr>
        <w:br/>
        <w:t>сервисов, которые она поддерживает.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Выбор приоритетных сервисных доменов, развитие которых необходимо в</w:t>
      </w:r>
      <w:r w:rsidRPr="00D6520A">
        <w:rPr>
          <w:szCs w:val="24"/>
        </w:rPr>
        <w:br/>
        <w:t>кратчайшие сроки, должен быть ориентирован на решение наиболее острых проблем</w:t>
      </w:r>
      <w:r w:rsidRPr="00D6520A">
        <w:rPr>
          <w:szCs w:val="24"/>
        </w:rPr>
        <w:br/>
        <w:t>функционирования транспортного комплекса.</w:t>
      </w:r>
    </w:p>
    <w:p w:rsidR="00D6520A" w:rsidRPr="00D6520A" w:rsidRDefault="00D6520A" w:rsidP="00D6520A">
      <w:pPr>
        <w:spacing w:after="49" w:line="274" w:lineRule="exact"/>
        <w:ind w:left="700" w:right="320" w:firstLine="700"/>
        <w:jc w:val="both"/>
        <w:rPr>
          <w:szCs w:val="24"/>
        </w:rPr>
      </w:pPr>
      <w:bookmarkStart w:id="87" w:name="bookmark86"/>
      <w:r w:rsidRPr="00D6520A">
        <w:rPr>
          <w:szCs w:val="24"/>
        </w:rPr>
        <w:t>В настоящее время обозначенные проблемы на территории муниципального</w:t>
      </w:r>
      <w:r w:rsidRPr="00D6520A">
        <w:rPr>
          <w:szCs w:val="24"/>
        </w:rPr>
        <w:br/>
        <w:t xml:space="preserve">образования отсутствуют. В связи с этим внедрение ИТС для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сельского</w:t>
      </w:r>
      <w:r w:rsidRPr="00D6520A">
        <w:rPr>
          <w:szCs w:val="24"/>
        </w:rPr>
        <w:br/>
        <w:t>поселения нецелесообразно.</w:t>
      </w:r>
      <w:bookmarkEnd w:id="87"/>
    </w:p>
    <w:p w:rsidR="00D6520A" w:rsidRPr="00D6520A" w:rsidRDefault="00D6520A" w:rsidP="00D93046">
      <w:pPr>
        <w:pStyle w:val="121"/>
        <w:keepNext/>
        <w:keepLines/>
        <w:numPr>
          <w:ilvl w:val="0"/>
          <w:numId w:val="26"/>
        </w:numPr>
        <w:shd w:val="clear" w:color="auto" w:fill="auto"/>
        <w:tabs>
          <w:tab w:val="left" w:pos="1766"/>
        </w:tabs>
        <w:spacing w:before="0" w:after="68" w:line="288" w:lineRule="exact"/>
        <w:ind w:left="700" w:firstLine="560"/>
        <w:rPr>
          <w:sz w:val="24"/>
          <w:szCs w:val="24"/>
        </w:rPr>
      </w:pPr>
      <w:bookmarkStart w:id="88" w:name="bookmark87"/>
      <w:r w:rsidRPr="00D6520A">
        <w:rPr>
          <w:sz w:val="24"/>
          <w:szCs w:val="24"/>
        </w:rPr>
        <w:t>Мероприятия по снижению негативного воздействия транспорта на</w:t>
      </w:r>
      <w:r w:rsidRPr="00D6520A">
        <w:rPr>
          <w:sz w:val="24"/>
          <w:szCs w:val="24"/>
        </w:rPr>
        <w:br/>
        <w:t>окружающую среду и здоровье населения</w:t>
      </w:r>
      <w:bookmarkEnd w:id="88"/>
    </w:p>
    <w:p w:rsidR="00D6520A" w:rsidRPr="00D6520A" w:rsidRDefault="00D6520A" w:rsidP="00D6520A">
      <w:pPr>
        <w:spacing w:line="278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Для снижения вредного воздействия транспорта на окружающую среду и</w:t>
      </w:r>
      <w:r w:rsidRPr="00D6520A">
        <w:rPr>
          <w:szCs w:val="24"/>
        </w:rPr>
        <w:br/>
        <w:t>возникающих ущербов необходимо: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8" w:lineRule="exact"/>
        <w:ind w:left="1100" w:right="320" w:firstLine="720"/>
        <w:jc w:val="both"/>
        <w:rPr>
          <w:szCs w:val="24"/>
        </w:rPr>
      </w:pPr>
      <w:r w:rsidRPr="00D6520A">
        <w:rPr>
          <w:szCs w:val="24"/>
        </w:rPr>
        <w:t>уменьшить вредное воздействие транспорта на воздушную среду и на</w:t>
      </w:r>
      <w:r w:rsidRPr="00D6520A">
        <w:rPr>
          <w:szCs w:val="24"/>
        </w:rPr>
        <w:br/>
        <w:t>здоровье человека за счет применения экологически безопасных видов транспортных</w:t>
      </w:r>
      <w:r w:rsidRPr="00D6520A">
        <w:rPr>
          <w:szCs w:val="24"/>
        </w:rPr>
        <w:br/>
        <w:t>средств;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8" w:lineRule="exact"/>
        <w:ind w:left="1100" w:right="320" w:firstLine="720"/>
        <w:jc w:val="both"/>
        <w:rPr>
          <w:szCs w:val="24"/>
        </w:rPr>
      </w:pPr>
      <w:r w:rsidRPr="00D6520A">
        <w:rPr>
          <w:szCs w:val="24"/>
        </w:rPr>
        <w:t>стимулировать использование транспортных средств, работающих на</w:t>
      </w:r>
      <w:r w:rsidRPr="00D6520A">
        <w:rPr>
          <w:szCs w:val="24"/>
        </w:rPr>
        <w:br/>
        <w:t>альтернативных источниках (</w:t>
      </w:r>
      <w:proofErr w:type="spellStart"/>
      <w:r w:rsidRPr="00D6520A">
        <w:rPr>
          <w:szCs w:val="24"/>
        </w:rPr>
        <w:t>ненефтяного</w:t>
      </w:r>
      <w:proofErr w:type="spellEnd"/>
      <w:r w:rsidRPr="00D6520A">
        <w:rPr>
          <w:szCs w:val="24"/>
        </w:rPr>
        <w:t xml:space="preserve"> происхождения) топливо -энергетических</w:t>
      </w:r>
      <w:r w:rsidRPr="00D6520A">
        <w:rPr>
          <w:szCs w:val="24"/>
        </w:rPr>
        <w:br/>
        <w:t>ресурсов.</w:t>
      </w:r>
    </w:p>
    <w:p w:rsidR="00D6520A" w:rsidRPr="00D6520A" w:rsidRDefault="00D6520A" w:rsidP="00D6520A">
      <w:pPr>
        <w:spacing w:line="278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Для снижения негативного воздействия транспортно-дорожного комплекса на</w:t>
      </w:r>
      <w:r w:rsidRPr="00D6520A">
        <w:rPr>
          <w:szCs w:val="24"/>
        </w:rPr>
        <w:br/>
        <w:t>окружающую среду в условиях увеличения количества автотранспортных на</w:t>
      </w:r>
      <w:r w:rsidRPr="00D6520A">
        <w:rPr>
          <w:szCs w:val="24"/>
        </w:rPr>
        <w:br/>
        <w:t>автомобильных дорогах предусматривается реализация следующих мероприятий: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4" w:lineRule="exact"/>
        <w:ind w:left="1100" w:right="320" w:firstLine="720"/>
        <w:jc w:val="both"/>
        <w:rPr>
          <w:szCs w:val="24"/>
        </w:rPr>
      </w:pPr>
      <w:r w:rsidRPr="00D6520A">
        <w:rPr>
          <w:szCs w:val="24"/>
        </w:rPr>
        <w:t>разработка и внедрение новых способов содержания, особенно в зимний</w:t>
      </w:r>
      <w:r w:rsidRPr="00D6520A">
        <w:rPr>
          <w:szCs w:val="24"/>
        </w:rPr>
        <w:br/>
        <w:t>период, автомобильных дорог общего пользования, позволяющих уменьшить</w:t>
      </w:r>
      <w:r w:rsidRPr="00D6520A">
        <w:rPr>
          <w:szCs w:val="24"/>
        </w:rPr>
        <w:br/>
        <w:t xml:space="preserve">отрицательное влияние </w:t>
      </w:r>
      <w:proofErr w:type="spellStart"/>
      <w:r w:rsidRPr="00D6520A">
        <w:rPr>
          <w:szCs w:val="24"/>
        </w:rPr>
        <w:t>противогололедных</w:t>
      </w:r>
      <w:proofErr w:type="spellEnd"/>
      <w:r w:rsidRPr="00D6520A">
        <w:rPr>
          <w:szCs w:val="24"/>
        </w:rPr>
        <w:t xml:space="preserve"> материалов;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4" w:lineRule="exact"/>
        <w:ind w:left="1100" w:right="320" w:firstLine="720"/>
        <w:jc w:val="both"/>
        <w:rPr>
          <w:szCs w:val="24"/>
        </w:rPr>
      </w:pPr>
      <w:r w:rsidRPr="00D6520A">
        <w:rPr>
          <w:szCs w:val="24"/>
        </w:rPr>
        <w:t>обустройство АЗС колонкой с газомоторным топливом (мероприятие</w:t>
      </w:r>
      <w:r w:rsidRPr="00D6520A">
        <w:rPr>
          <w:szCs w:val="24"/>
        </w:rPr>
        <w:br/>
        <w:t>предусматривается за счет внебюджетных источников).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Уменьшение выбросов вредных веществ возможно также при более рациональной</w:t>
      </w:r>
      <w:r w:rsidRPr="00D6520A">
        <w:rPr>
          <w:szCs w:val="24"/>
        </w:rPr>
        <w:br/>
        <w:t>схеме организации движения на маршруте транспортных средств, снижающей время</w:t>
      </w:r>
      <w:r w:rsidRPr="00D6520A">
        <w:rPr>
          <w:szCs w:val="24"/>
        </w:rPr>
        <w:br/>
        <w:t xml:space="preserve">движения транспортных средств по улично-дорожной сети, количество </w:t>
      </w:r>
      <w:r w:rsidRPr="00D6520A">
        <w:rPr>
          <w:szCs w:val="24"/>
        </w:rPr>
        <w:lastRenderedPageBreak/>
        <w:t>остановок, время</w:t>
      </w:r>
      <w:r w:rsidRPr="00D6520A">
        <w:rPr>
          <w:szCs w:val="24"/>
        </w:rPr>
        <w:br/>
        <w:t>задержек, повышающей скорость сообщения. Необходимо добиваться как можно</w:t>
      </w:r>
      <w:r w:rsidRPr="00D6520A">
        <w:rPr>
          <w:szCs w:val="24"/>
        </w:rPr>
        <w:br/>
        <w:t>меньшего времени движения транспортных средств на переходных режимах, поскольку</w:t>
      </w:r>
      <w:r w:rsidRPr="00D6520A">
        <w:rPr>
          <w:szCs w:val="24"/>
        </w:rPr>
        <w:br/>
        <w:t>именно при переходных режимах наблюдается повышенный выброс загрязняющих</w:t>
      </w:r>
      <w:r w:rsidRPr="00D6520A">
        <w:rPr>
          <w:szCs w:val="24"/>
        </w:rPr>
        <w:br/>
        <w:t>веществ.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Мероприятия, призванные обеспечить снижение загрязнения атмосферного</w:t>
      </w:r>
      <w:r w:rsidRPr="00D6520A">
        <w:rPr>
          <w:szCs w:val="24"/>
        </w:rPr>
        <w:br/>
        <w:t>воздуха, также связаны с мероприятиями, принимаемыми для улучшения общей</w:t>
      </w:r>
      <w:r w:rsidRPr="00D6520A">
        <w:rPr>
          <w:szCs w:val="24"/>
        </w:rPr>
        <w:br/>
        <w:t>транспортной ситуации в населенных пунктах. К таким мероприятиям, помимо действий,</w:t>
      </w:r>
      <w:r w:rsidRPr="00D6520A">
        <w:rPr>
          <w:szCs w:val="24"/>
        </w:rPr>
        <w:br/>
        <w:t>связанных с улучшением эксплуатационных свойств транспортных средств, качества</w:t>
      </w:r>
      <w:r w:rsidRPr="00D6520A">
        <w:rPr>
          <w:szCs w:val="24"/>
        </w:rPr>
        <w:br/>
        <w:t>используемых бензинов и других расходных материалов, относятся и средства</w:t>
      </w:r>
      <w:r w:rsidRPr="00D6520A">
        <w:rPr>
          <w:szCs w:val="24"/>
        </w:rPr>
        <w:br/>
        <w:t>организации дорожного движения, а именно: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10"/>
        </w:tabs>
        <w:overflowPunct/>
        <w:autoSpaceDE/>
        <w:autoSpaceDN/>
        <w:adjustRightInd/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применение экологических добавок в дорожном полотне.</w:t>
      </w:r>
    </w:p>
    <w:p w:rsidR="00D6520A" w:rsidRPr="00D6520A" w:rsidRDefault="00D6520A" w:rsidP="00D93046">
      <w:pPr>
        <w:pStyle w:val="52"/>
        <w:numPr>
          <w:ilvl w:val="0"/>
          <w:numId w:val="28"/>
        </w:numPr>
        <w:shd w:val="clear" w:color="auto" w:fill="auto"/>
        <w:tabs>
          <w:tab w:val="left" w:pos="1804"/>
        </w:tabs>
        <w:spacing w:before="0" w:after="64" w:line="278" w:lineRule="exact"/>
        <w:ind w:left="700" w:right="320" w:firstLine="560"/>
        <w:jc w:val="both"/>
        <w:rPr>
          <w:sz w:val="24"/>
          <w:szCs w:val="24"/>
        </w:rPr>
      </w:pPr>
      <w:bookmarkStart w:id="89" w:name="bookmark88"/>
      <w:r w:rsidRPr="00D6520A">
        <w:rPr>
          <w:sz w:val="24"/>
          <w:szCs w:val="24"/>
        </w:rPr>
        <w:t>Мероприятия по мониторингу и контролю за работой транспортной</w:t>
      </w:r>
      <w:r w:rsidRPr="00D6520A">
        <w:rPr>
          <w:sz w:val="24"/>
          <w:szCs w:val="24"/>
        </w:rPr>
        <w:br/>
        <w:t>инфраструктуры и качеством транспортного обслуживания населения и субъектов</w:t>
      </w:r>
      <w:r w:rsidRPr="00D6520A">
        <w:rPr>
          <w:sz w:val="24"/>
          <w:szCs w:val="24"/>
        </w:rPr>
        <w:br/>
        <w:t>экономической деятельности</w:t>
      </w:r>
      <w:bookmarkEnd w:id="89"/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</w:pPr>
      <w:r w:rsidRPr="00D6520A">
        <w:rPr>
          <w:szCs w:val="24"/>
        </w:rPr>
        <w:t>В рамках задачи, включающей меры по повышению надежности и безопасности</w:t>
      </w:r>
      <w:r w:rsidRPr="00D6520A">
        <w:rPr>
          <w:szCs w:val="24"/>
        </w:rPr>
        <w:br/>
        <w:t>движения по автомобильным дорогам, предусмотрены мероприятия, направленные на</w:t>
      </w:r>
      <w:r w:rsidRPr="00D6520A">
        <w:rPr>
          <w:szCs w:val="24"/>
        </w:rPr>
        <w:br/>
        <w:t>повышение уровня обустройства автомобильных дорог и обеспечение транспортной</w:t>
      </w:r>
      <w:r w:rsidRPr="00D6520A">
        <w:rPr>
          <w:szCs w:val="24"/>
        </w:rPr>
        <w:br/>
        <w:t>безопасности объектов автомобильного транспорта и дорожного хозяйства.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  <w:sectPr w:rsidR="00D6520A" w:rsidRPr="00D6520A" w:rsidSect="00D6520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С этой целью предусмотрено сохранить взаимодействие администрации</w:t>
      </w:r>
      <w:r w:rsidRPr="00D6520A">
        <w:rPr>
          <w:szCs w:val="24"/>
        </w:rPr>
        <w:br/>
        <w:t>муниципального образования с транспортным предприятием, занимающимся</w:t>
      </w:r>
      <w:r w:rsidRPr="00D6520A">
        <w:rPr>
          <w:szCs w:val="24"/>
        </w:rPr>
        <w:br/>
        <w:t>содержанием автомобильных дорог.</w:t>
      </w:r>
    </w:p>
    <w:p w:rsidR="00D6520A" w:rsidRPr="00D6520A" w:rsidRDefault="00D6520A" w:rsidP="00D6520A">
      <w:pPr>
        <w:pStyle w:val="52"/>
        <w:shd w:val="clear" w:color="auto" w:fill="auto"/>
        <w:spacing w:after="124" w:line="278" w:lineRule="exact"/>
        <w:ind w:right="340"/>
        <w:rPr>
          <w:sz w:val="24"/>
          <w:szCs w:val="24"/>
        </w:rPr>
      </w:pPr>
      <w:bookmarkStart w:id="90" w:name="bookmark89"/>
      <w:r w:rsidRPr="00D6520A">
        <w:rPr>
          <w:sz w:val="24"/>
          <w:szCs w:val="24"/>
        </w:rPr>
        <w:lastRenderedPageBreak/>
        <w:t>6 ОЦЕНКА ОБЪЕМОВ И ИСТОЧНИКОВ ФИНАНСИРОВАНИЯ МЕРОПРИЯТИЙ</w:t>
      </w:r>
      <w:r w:rsidRPr="00D6520A">
        <w:rPr>
          <w:sz w:val="24"/>
          <w:szCs w:val="24"/>
        </w:rPr>
        <w:br/>
        <w:t>ПО ПРОЕКТИРОВАНИЮ, СТРОИТЕЛЬСТВУ, РЕКОНСТРУКЦИИ ОБЪЕКТОВ</w:t>
      </w:r>
      <w:r w:rsidRPr="00D6520A">
        <w:rPr>
          <w:sz w:val="24"/>
          <w:szCs w:val="24"/>
        </w:rPr>
        <w:br/>
        <w:t>ТРАНСПОРТНОЙ ИНФРАСТРУКТУРЫ ПРЕДЛАГАЕМОГО К РЕАЛИЗАЦИИ</w:t>
      </w:r>
      <w:r w:rsidRPr="00D6520A">
        <w:rPr>
          <w:sz w:val="24"/>
          <w:szCs w:val="24"/>
        </w:rPr>
        <w:br/>
        <w:t>ВАРИАНТА РАЗВИТИЯ ТРАНСПОРТНОЙ ИНФРАСТРУКТУРЫ</w:t>
      </w:r>
      <w:bookmarkEnd w:id="90"/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Раздел включает в себя, с разбивкой по годам, оценку стоимости основных</w:t>
      </w:r>
      <w:r w:rsidRPr="00D6520A">
        <w:rPr>
          <w:szCs w:val="24"/>
        </w:rPr>
        <w:br/>
        <w:t>мероприятий по реализации Программы. Основной целью Программы является развитие</w:t>
      </w:r>
      <w:r w:rsidRPr="00D6520A">
        <w:rPr>
          <w:szCs w:val="24"/>
        </w:rPr>
        <w:br/>
        <w:t>современной транспортной инфраструктуры, обеспечивающей повышение доступности и</w:t>
      </w:r>
      <w:r w:rsidRPr="00D6520A">
        <w:rPr>
          <w:szCs w:val="24"/>
        </w:rPr>
        <w:br/>
        <w:t xml:space="preserve">безопасности услуг транспортного комплекса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сельсовета.</w:t>
      </w:r>
    </w:p>
    <w:p w:rsidR="00D6520A" w:rsidRPr="00D6520A" w:rsidRDefault="00D6520A" w:rsidP="00D6520A">
      <w:pPr>
        <w:spacing w:after="26" w:line="240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Для достижения основной цели программы необходимо решить следующие задачи: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7"/>
        </w:tabs>
        <w:overflowPunct/>
        <w:autoSpaceDE/>
        <w:autoSpaceDN/>
        <w:adjustRightInd/>
        <w:spacing w:line="274" w:lineRule="exact"/>
        <w:ind w:left="1080" w:right="340" w:firstLine="740"/>
        <w:jc w:val="both"/>
        <w:rPr>
          <w:szCs w:val="24"/>
        </w:rPr>
      </w:pPr>
      <w:r w:rsidRPr="00D6520A">
        <w:rPr>
          <w:szCs w:val="24"/>
        </w:rPr>
        <w:t>выполнение комплекса работ по обеспечению транспортно-</w:t>
      </w:r>
      <w:r w:rsidRPr="00D6520A">
        <w:rPr>
          <w:szCs w:val="24"/>
        </w:rPr>
        <w:br/>
        <w:t>эксплуатационных характеристик автомобильных дорог, при выполнении которых не</w:t>
      </w:r>
      <w:r w:rsidRPr="00D6520A">
        <w:rPr>
          <w:szCs w:val="24"/>
        </w:rPr>
        <w:br/>
        <w:t>затрагиваются конструктивные и иные характеристики надежности и безопасности</w:t>
      </w:r>
      <w:r w:rsidRPr="00D6520A">
        <w:rPr>
          <w:szCs w:val="24"/>
        </w:rPr>
        <w:br/>
        <w:t>(содержание дорог);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7"/>
        </w:tabs>
        <w:overflowPunct/>
        <w:autoSpaceDE/>
        <w:autoSpaceDN/>
        <w:adjustRightInd/>
        <w:spacing w:line="274" w:lineRule="exact"/>
        <w:ind w:left="1080" w:right="340" w:firstLine="740"/>
        <w:jc w:val="both"/>
        <w:rPr>
          <w:szCs w:val="24"/>
        </w:rPr>
      </w:pPr>
      <w:r w:rsidRPr="00D6520A">
        <w:rPr>
          <w:szCs w:val="24"/>
        </w:rPr>
        <w:t>выполнение комплекса работ по строительству, конструктивных элементов</w:t>
      </w:r>
      <w:r w:rsidRPr="00D6520A">
        <w:rPr>
          <w:szCs w:val="24"/>
        </w:rPr>
        <w:br/>
        <w:t>автомобильных дорог, дорожных сооружений и их частей, выполнение которых</w:t>
      </w:r>
      <w:r w:rsidRPr="00D6520A">
        <w:rPr>
          <w:szCs w:val="24"/>
        </w:rPr>
        <w:br/>
        <w:t>осуществляется в пределах установленных допустимых значений и технических</w:t>
      </w:r>
      <w:r w:rsidRPr="00D6520A">
        <w:rPr>
          <w:szCs w:val="24"/>
        </w:rPr>
        <w:br/>
        <w:t>характеристик класса и категории автомобильных дорог и при выполнении которых</w:t>
      </w:r>
      <w:r w:rsidRPr="00D6520A">
        <w:rPr>
          <w:szCs w:val="24"/>
        </w:rPr>
        <w:br/>
        <w:t>затрагиваются конструктивные и иные характеристики надежности и безопасности</w:t>
      </w:r>
      <w:r w:rsidRPr="00D6520A">
        <w:rPr>
          <w:szCs w:val="24"/>
        </w:rPr>
        <w:br/>
        <w:t>(реконструкция, строительство новых автомобильных дорог).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Источниками финансирования мероприятий Программы являются средства</w:t>
      </w:r>
      <w:r w:rsidRPr="00D6520A">
        <w:rPr>
          <w:szCs w:val="24"/>
        </w:rPr>
        <w:br/>
        <w:t xml:space="preserve">бюджета Красноярского края, Дзержинского района и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сельсовета, а</w:t>
      </w:r>
      <w:r w:rsidRPr="00D6520A">
        <w:rPr>
          <w:szCs w:val="24"/>
        </w:rPr>
        <w:br/>
        <w:t>также внебюджетные источники. Объемы финансирования мероприятий из бюджета</w:t>
      </w:r>
      <w:r w:rsidRPr="00D6520A">
        <w:rPr>
          <w:szCs w:val="24"/>
        </w:rPr>
        <w:br/>
        <w:t>субъекта РФ определяются после принятия соответствующих программ и подлежат</w:t>
      </w:r>
      <w:r w:rsidRPr="00D6520A">
        <w:rPr>
          <w:szCs w:val="24"/>
        </w:rPr>
        <w:br/>
        <w:t>уточнению после формирования бюджета на соответствующий финансовый год с учетом</w:t>
      </w:r>
      <w:r w:rsidRPr="00D6520A">
        <w:rPr>
          <w:szCs w:val="24"/>
        </w:rPr>
        <w:br/>
        <w:t>результатов реализации мероприятий в предыдущем финансовом году.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Задачами органов местного самоуправления станут организационные мероприятия</w:t>
      </w:r>
      <w:r w:rsidRPr="00D6520A">
        <w:rPr>
          <w:szCs w:val="24"/>
        </w:rPr>
        <w:br/>
        <w:t>по обеспечению взаимодействия органов местного самоуправления, подготовка</w:t>
      </w:r>
      <w:r w:rsidRPr="00D6520A">
        <w:rPr>
          <w:szCs w:val="24"/>
        </w:rPr>
        <w:br/>
        <w:t>инициативных предложений для органов местного самоуправления по развитию</w:t>
      </w:r>
      <w:r w:rsidRPr="00D6520A">
        <w:rPr>
          <w:szCs w:val="24"/>
        </w:rPr>
        <w:br/>
        <w:t>транспортной инфраструктуры.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При реализации Программы предполагается привлечение финансирования из</w:t>
      </w:r>
      <w:r w:rsidRPr="00D6520A">
        <w:rPr>
          <w:szCs w:val="24"/>
        </w:rPr>
        <w:br/>
        <w:t>средств дорожного фонда.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Ресурсное обеспечение реализации муниципальной программы за счет всех</w:t>
      </w:r>
      <w:r w:rsidRPr="00D6520A">
        <w:rPr>
          <w:szCs w:val="24"/>
        </w:rPr>
        <w:br/>
        <w:t xml:space="preserve">источников финансирования, планируемое с учетом возможностей ее </w:t>
      </w:r>
      <w:r w:rsidRPr="00D6520A">
        <w:rPr>
          <w:szCs w:val="24"/>
        </w:rPr>
        <w:lastRenderedPageBreak/>
        <w:t>реализации, с</w:t>
      </w:r>
      <w:r w:rsidRPr="00D6520A">
        <w:rPr>
          <w:szCs w:val="24"/>
        </w:rPr>
        <w:br/>
        <w:t>учетом действующих расходных обязательств и необходимых дополнительных средств</w:t>
      </w:r>
      <w:r w:rsidRPr="00D6520A">
        <w:rPr>
          <w:szCs w:val="24"/>
        </w:rPr>
        <w:br/>
        <w:t>при эффективном взаимодействии всех участников муниципальной программы, подлежит</w:t>
      </w:r>
      <w:r w:rsidRPr="00D6520A">
        <w:rPr>
          <w:szCs w:val="24"/>
        </w:rPr>
        <w:br/>
        <w:t>ежегодному уточнению в рамках бюджетного цикла.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Список мероприятий на конкретном объекте детализируется после разработки</w:t>
      </w:r>
      <w:r w:rsidRPr="00D6520A">
        <w:rPr>
          <w:szCs w:val="24"/>
        </w:rPr>
        <w:br/>
        <w:t>проектно-сметной документации.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В настоящее время существует множество методов и подходов к определению</w:t>
      </w:r>
      <w:r w:rsidRPr="00D6520A">
        <w:rPr>
          <w:szCs w:val="24"/>
        </w:rPr>
        <w:br/>
        <w:t>стоимости реализации мероприятий, изменчивость цен и их разнообразие не позволяют на</w:t>
      </w:r>
      <w:r w:rsidRPr="00D6520A">
        <w:rPr>
          <w:szCs w:val="24"/>
        </w:rPr>
        <w:br/>
        <w:t>данном этапе работы точно определить необходимые затраты в полном объеме.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>В связи с этим, на дальнейших стадиях проектирования требуется детальное</w:t>
      </w:r>
      <w:r w:rsidRPr="00D6520A">
        <w:rPr>
          <w:szCs w:val="24"/>
        </w:rPr>
        <w:br/>
        <w:t>уточнение параметров объекта на основании изучения местных условий.</w:t>
      </w:r>
    </w:p>
    <w:p w:rsidR="00D6520A" w:rsidRPr="00D6520A" w:rsidRDefault="00D6520A" w:rsidP="00D6520A">
      <w:pPr>
        <w:spacing w:line="274" w:lineRule="exact"/>
        <w:ind w:left="700" w:right="340" w:firstLine="700"/>
        <w:jc w:val="both"/>
        <w:rPr>
          <w:szCs w:val="24"/>
        </w:rPr>
      </w:pPr>
      <w:r w:rsidRPr="00D6520A">
        <w:rPr>
          <w:szCs w:val="24"/>
        </w:rPr>
        <w:t xml:space="preserve">На </w:t>
      </w:r>
      <w:proofErr w:type="spellStart"/>
      <w:r w:rsidRPr="00D6520A">
        <w:rPr>
          <w:szCs w:val="24"/>
        </w:rPr>
        <w:t>предпроектной</w:t>
      </w:r>
      <w:proofErr w:type="spellEnd"/>
      <w:r w:rsidRPr="00D6520A">
        <w:rPr>
          <w:szCs w:val="24"/>
        </w:rPr>
        <w:t xml:space="preserve"> стадии при обосновании инвестиций определяется</w:t>
      </w:r>
      <w:r w:rsidRPr="00D6520A">
        <w:rPr>
          <w:szCs w:val="24"/>
        </w:rPr>
        <w:br/>
        <w:t>предварительная стоимость. Проекта на этой стадии еще нет, поэтому она составляется по</w:t>
      </w:r>
      <w:r w:rsidRPr="00D6520A">
        <w:rPr>
          <w:szCs w:val="24"/>
        </w:rPr>
        <w:br/>
        <w:t>предельно укрупненным показателям. При отсутствии таких показателей могут</w:t>
      </w:r>
      <w:r w:rsidRPr="00D6520A">
        <w:rPr>
          <w:szCs w:val="24"/>
        </w:rPr>
        <w:br/>
        <w:t>использоваться данные о стоимости объектов-аналогов. Стоимость устанавливается на</w:t>
      </w:r>
      <w:r w:rsidRPr="00D6520A">
        <w:rPr>
          <w:szCs w:val="24"/>
        </w:rPr>
        <w:br/>
        <w:t>каждой стадии проектирования, в связи, с чем обеспечивается поэтапная ее детализация и</w:t>
      </w:r>
      <w:r w:rsidRPr="00D6520A">
        <w:rPr>
          <w:szCs w:val="24"/>
        </w:rPr>
        <w:br/>
        <w:t>уточнение. Таким образом, базовые цены устанавливаются с целью последующего</w:t>
      </w:r>
      <w:r w:rsidRPr="00D6520A">
        <w:rPr>
          <w:szCs w:val="24"/>
        </w:rPr>
        <w:br/>
        <w:t>формирования договорных цен на разработку проектной документации и строительства.</w:t>
      </w:r>
    </w:p>
    <w:p w:rsidR="00D6520A" w:rsidRPr="00D6520A" w:rsidRDefault="00D6520A" w:rsidP="00D6520A">
      <w:pPr>
        <w:spacing w:line="274" w:lineRule="exact"/>
        <w:ind w:left="700" w:firstLine="700"/>
        <w:jc w:val="both"/>
        <w:rPr>
          <w:szCs w:val="24"/>
        </w:rPr>
      </w:pPr>
      <w:r w:rsidRPr="00D6520A">
        <w:rPr>
          <w:szCs w:val="24"/>
        </w:rPr>
        <w:t>В расчетах не учитывались: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4"/>
        </w:tabs>
        <w:overflowPunct/>
        <w:autoSpaceDE/>
        <w:autoSpaceDN/>
        <w:adjustRightInd/>
        <w:spacing w:line="278" w:lineRule="exact"/>
        <w:ind w:left="1080" w:firstLine="740"/>
        <w:rPr>
          <w:szCs w:val="24"/>
        </w:rPr>
      </w:pPr>
      <w:r w:rsidRPr="00D6520A">
        <w:rPr>
          <w:szCs w:val="24"/>
        </w:rPr>
        <w:t>стоимость резервирования и выкупа земельных участков и недвижимости</w:t>
      </w:r>
      <w:r w:rsidRPr="00D6520A">
        <w:rPr>
          <w:szCs w:val="24"/>
        </w:rPr>
        <w:br/>
        <w:t>для государственных и муниципальных нужд;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4"/>
        </w:tabs>
        <w:overflowPunct/>
        <w:autoSpaceDE/>
        <w:autoSpaceDN/>
        <w:adjustRightInd/>
        <w:spacing w:line="278" w:lineRule="exact"/>
        <w:ind w:left="1080" w:firstLine="740"/>
        <w:rPr>
          <w:szCs w:val="24"/>
        </w:rPr>
      </w:pPr>
      <w:r w:rsidRPr="00D6520A">
        <w:rPr>
          <w:szCs w:val="24"/>
        </w:rPr>
        <w:t>стоимость проведения топографо-геодезических и геологических изысканий</w:t>
      </w:r>
      <w:r w:rsidRPr="00D6520A">
        <w:rPr>
          <w:szCs w:val="24"/>
        </w:rPr>
        <w:br/>
        <w:t>на территориях строительства;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4"/>
        </w:tabs>
        <w:overflowPunct/>
        <w:autoSpaceDE/>
        <w:autoSpaceDN/>
        <w:adjustRightInd/>
        <w:spacing w:line="278" w:lineRule="exact"/>
        <w:ind w:left="1080" w:firstLine="740"/>
        <w:rPr>
          <w:szCs w:val="24"/>
        </w:rPr>
      </w:pPr>
      <w:r w:rsidRPr="00D6520A">
        <w:rPr>
          <w:szCs w:val="24"/>
        </w:rPr>
        <w:t>стоимость мероприятий по сносу и демонтажу зданий и сооружений на</w:t>
      </w:r>
      <w:r w:rsidRPr="00D6520A">
        <w:rPr>
          <w:szCs w:val="24"/>
        </w:rPr>
        <w:br/>
        <w:t>территориях строительства;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2104"/>
        </w:tabs>
        <w:overflowPunct/>
        <w:autoSpaceDE/>
        <w:autoSpaceDN/>
        <w:adjustRightInd/>
        <w:spacing w:line="274" w:lineRule="exact"/>
        <w:ind w:left="1080" w:firstLine="740"/>
        <w:rPr>
          <w:szCs w:val="24"/>
        </w:rPr>
      </w:pPr>
      <w:r w:rsidRPr="00D6520A">
        <w:rPr>
          <w:szCs w:val="24"/>
        </w:rPr>
        <w:t>оснащение необходимым оборудованием и благоустройство прилегающей</w:t>
      </w:r>
      <w:r w:rsidRPr="00D6520A">
        <w:rPr>
          <w:szCs w:val="24"/>
        </w:rPr>
        <w:br/>
        <w:t>территории.</w:t>
      </w:r>
    </w:p>
    <w:p w:rsidR="00D6520A" w:rsidRPr="00D6520A" w:rsidRDefault="00D6520A" w:rsidP="00D6520A">
      <w:pPr>
        <w:spacing w:line="274" w:lineRule="exact"/>
        <w:ind w:left="700" w:right="320" w:firstLine="700"/>
        <w:jc w:val="both"/>
        <w:rPr>
          <w:szCs w:val="24"/>
        </w:rPr>
        <w:sectPr w:rsidR="00D6520A" w:rsidRPr="00D6520A" w:rsidSect="00D6520A">
          <w:footerReference w:type="even" r:id="rId31"/>
          <w:footerReference w:type="default" r:id="rId32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szCs w:val="24"/>
        </w:rPr>
        <w:t>Результаты расчетов (сводная ведомость стоимости работ) приведены в таблице</w:t>
      </w:r>
      <w:r w:rsidRPr="00D6520A">
        <w:rPr>
          <w:szCs w:val="24"/>
        </w:rPr>
        <w:br/>
        <w:t>6.1. Включает в себя оценку величины необходимых капитальных вложений,</w:t>
      </w:r>
      <w:r w:rsidRPr="00D6520A">
        <w:rPr>
          <w:szCs w:val="24"/>
        </w:rPr>
        <w:br/>
        <w:t>выполненную на основании укрупненных сметных нормативов для объектов</w:t>
      </w:r>
      <w:r w:rsidRPr="00D6520A">
        <w:rPr>
          <w:szCs w:val="24"/>
        </w:rPr>
        <w:br/>
        <w:t>транспортной инфраструктуры, утвержденных федеральным органом исполнительной</w:t>
      </w:r>
      <w:r w:rsidRPr="00D6520A">
        <w:rPr>
          <w:szCs w:val="24"/>
        </w:rPr>
        <w:br/>
        <w:t>власти, осуществляющим функции по выработке государственной политики и</w:t>
      </w:r>
      <w:r w:rsidRPr="00D6520A">
        <w:rPr>
          <w:szCs w:val="24"/>
        </w:rPr>
        <w:br/>
        <w:t>нормативно-правовому регулированию в сфере строительства, либо принятую по</w:t>
      </w:r>
      <w:r w:rsidRPr="00D6520A">
        <w:rPr>
          <w:szCs w:val="24"/>
        </w:rPr>
        <w:br/>
        <w:t>объектам - аналогам по видам работ.</w:t>
      </w:r>
    </w:p>
    <w:p w:rsidR="00D6520A" w:rsidRPr="00D6520A" w:rsidRDefault="00D6520A" w:rsidP="00D6520A">
      <w:pPr>
        <w:tabs>
          <w:tab w:val="left" w:leader="underscore" w:pos="4018"/>
          <w:tab w:val="left" w:leader="underscore" w:pos="13958"/>
        </w:tabs>
        <w:spacing w:line="274" w:lineRule="exact"/>
        <w:rPr>
          <w:rStyle w:val="20"/>
        </w:rPr>
      </w:pPr>
      <w:r w:rsidRPr="00D6520A">
        <w:rPr>
          <w:noProof/>
          <w:szCs w:val="24"/>
        </w:rPr>
        <w:lastRenderedPageBreak/>
        <mc:AlternateContent>
          <mc:Choice Requires="wps">
            <w:drawing>
              <wp:anchor distT="85090" distB="254000" distL="63500" distR="63500" simplePos="0" relativeHeight="251675136" behindDoc="1" locked="0" layoutInCell="1" allowOverlap="1" wp14:anchorId="159DEE93" wp14:editId="66D63DC4">
                <wp:simplePos x="0" y="0"/>
                <wp:positionH relativeFrom="margin">
                  <wp:posOffset>-804545</wp:posOffset>
                </wp:positionH>
                <wp:positionV relativeFrom="paragraph">
                  <wp:posOffset>295910</wp:posOffset>
                </wp:positionV>
                <wp:extent cx="9985375" cy="5335905"/>
                <wp:effectExtent l="0" t="0" r="0" b="635"/>
                <wp:wrapSquare wrapText="bothSides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5375" cy="533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35"/>
                              <w:gridCol w:w="1166"/>
                              <w:gridCol w:w="994"/>
                              <w:gridCol w:w="1142"/>
                              <w:gridCol w:w="1277"/>
                              <w:gridCol w:w="1133"/>
                              <w:gridCol w:w="1133"/>
                              <w:gridCol w:w="1094"/>
                              <w:gridCol w:w="1550"/>
                            </w:tblGrid>
                            <w:tr w:rsidR="00D6520A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793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Стоимость мероприятий, тыс. рублей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Источник</w:t>
                                  </w:r>
                                </w:p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финансирован</w:t>
                                  </w:r>
                                </w:p>
                                <w:p w:rsidR="00D6520A" w:rsidRDefault="00D6520A">
                                  <w:pPr>
                                    <w:spacing w:line="23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ия</w:t>
                                  </w:r>
                                  <w:proofErr w:type="spellEnd"/>
                                </w:p>
                              </w:tc>
                            </w:tr>
                            <w:tr w:rsidR="00D6520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2021 г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2022 г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2023 г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2024 г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2025 г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after="60"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2026-2031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9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95pt"/>
                                    </w:rPr>
                                    <w:t>гг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572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Мероприятия по развитию сети дорог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634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 Мероприятие «Реконструкция автомобильных дорог»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0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1780025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240964,4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232328,3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210931,1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216688,5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879113,6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Краевой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районный,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местный 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1.1 Реконструкция Абан-Дзержинское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649354,86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  <w:vertAlign w:val="sub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64935,49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64935,49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64935,49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64935,49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389612,9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Краевой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1.2 Реконструкция Подъезд к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Кураю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142697,8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71348,9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71348,9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Краевой,</w:t>
                                  </w:r>
                                </w:p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районный</w:t>
                                  </w:r>
                                </w:p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1.3 Реконструкция Курай-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Ашпатск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>-Плитная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307528,32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43932,62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43932,62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219663,1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1.4 Реконструкция Подъезд к Петровке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188710,56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1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188710,6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1.5 Реконструкция улиц в с. Курай: Кирова, Центральная,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Набережная, Гагарина , Терешковой, Лесная, Новая, Колхозная,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Школьная, Свердлова, Октябрьский проезд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230296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62284,6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64378,2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57835,7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45797,5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Краевой,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районный,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местный 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5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1.6 Реконструкция улиц в д. </w:t>
                                  </w:r>
                                  <w:proofErr w:type="spellStart"/>
                                  <w:r>
                                    <w:rPr>
                                      <w:rStyle w:val="29pt"/>
                                    </w:rPr>
                                    <w:t>Ашпатск</w:t>
                                  </w:r>
                                  <w:proofErr w:type="spellEnd"/>
                                  <w:r>
                                    <w:rPr>
                                      <w:rStyle w:val="29pt"/>
                                    </w:rPr>
                                    <w:t>: Центральная, Лесная,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Нагорная, Проезд, Подъезд к кладбищу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77724,9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32974,2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27740,2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17010,5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5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1.7 Реконструкция улиц в д. Плитная: Новая, Чулпан, Подъезд к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кладбищу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8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73014,3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34282,7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38731,6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5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1.8 Реконструкция улиц в д. Петровка: Центральная, Школьная,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Набережная, Проезд, Подъезд к кладбищу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0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110699,1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42395,4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31665,7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11253,1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80" w:lineRule="exact"/>
                                    <w:ind w:left="260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25384,9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 Мероприятие «Текущий ремонт автомобильных дорог»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2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17016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85080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06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Краевой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районный,</w:t>
                                  </w:r>
                                  <w:r>
                                    <w:rPr>
                                      <w:rStyle w:val="29pt"/>
                                    </w:rPr>
                                    <w:br/>
                                    <w:t>местный 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 Мероприятие «Содержание автомобильных дорог»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13054,8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13054,8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13054,8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13054,8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13054,8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65274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572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Мероприятия по развитию инфраструктуры пешеходного передвижения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 Мероприятие «Строительство тротуаров вдоль улиц»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163665,03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34728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31871,19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33862,3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35766,84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ind w:left="18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27336,7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Местный</w:t>
                                  </w:r>
                                </w:p>
                                <w:p w:rsidR="00D6520A" w:rsidRDefault="00D6520A">
                                  <w:pPr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бюджет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54" w:lineRule="exact"/>
                                  </w:pPr>
                                  <w:r>
                                    <w:t>1.1 Строительство тротуаров в с. Курай: Кирова, Центральная,</w:t>
                                  </w:r>
                                  <w:r>
                                    <w:br/>
                                    <w:t>Набережная, Гагарина , Терешковой, Лесная, Новая,</w:t>
                                  </w:r>
                                  <w:r>
                                    <w:br/>
                                    <w:t>Колхозная, Школьная, Свердлова, Октябрьский проезд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00"/>
                                  </w:pPr>
                                  <w:r>
                                    <w:t>76181,6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20603,66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40"/>
                                  </w:pPr>
                                  <w:r>
                                    <w:t>21296,22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19131,97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15149,75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59" w:lineRule="exact"/>
                                  </w:pPr>
                                  <w:r>
                                    <w:t xml:space="preserve">1.2 Строительство тротуаров в д. </w:t>
                                  </w:r>
                                  <w:proofErr w:type="spellStart"/>
                                  <w:r>
                                    <w:t>Ашпатск</w:t>
                                  </w:r>
                                  <w:proofErr w:type="spellEnd"/>
                                  <w:r>
                                    <w:t>: Центральная,</w:t>
                                  </w:r>
                                  <w:r>
                                    <w:br/>
                                    <w:t>Лесная, Нагорная, Проезд, Подъезд к кладбищу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00"/>
                                  </w:pPr>
                                  <w:r>
                                    <w:t>25711,29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10907,82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60"/>
                                  </w:pPr>
                                  <w:r>
                                    <w:t>9176,42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5627,05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715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spacing w:line="278" w:lineRule="exact"/>
                                  </w:pPr>
                                  <w:r>
                                    <w:t>1.3 Строительство тротуаров в д. Плитная: Новая, Чулпан,</w:t>
                                  </w:r>
                                  <w:r>
                                    <w:br/>
                                    <w:t>Подъезд к кладбищу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00"/>
                                  </w:pPr>
                                  <w:r>
                                    <w:t>24153,03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520A" w:rsidRDefault="00D652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11340,67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12812,36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  <w:tr w:rsidR="00D6520A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</w:pPr>
                                  <w:r>
                                    <w:t>1.4 Строительство тротуаров в д. Петровка: Центральная,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00"/>
                                  </w:pPr>
                                  <w:r>
                                    <w:t>36619,11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14024,34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40"/>
                                  </w:pPr>
                                  <w:r>
                                    <w:t>10474,97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260"/>
                                  </w:pPr>
                                  <w:r>
                                    <w:t>3722,51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  <w:ind w:left="180"/>
                                  </w:pPr>
                                  <w:r>
                                    <w:t>8397,29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/>
                              </w:tc>
                            </w:tr>
                          </w:tbl>
                          <w:p w:rsidR="00D6520A" w:rsidRDefault="00D6520A" w:rsidP="00D652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EE93" id="Text Box 4" o:spid="_x0000_s1039" type="#_x0000_t202" style="position:absolute;margin-left:-63.35pt;margin-top:23.3pt;width:786.25pt;height:420.15pt;z-index:-251641344;visibility:visible;mso-wrap-style:square;mso-width-percent:0;mso-height-percent:0;mso-wrap-distance-left:5pt;mso-wrap-distance-top:6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z7sAIAALMFAAAOAAAAZHJzL2Uyb0RvYy54bWysVFtvmzAUfp+0/2D5nXIJJIBKqjaEaVJ3&#10;kdr9AAdMsAY2s52Qbtp/37EJadJq0rSNB+vgy3cu33fO9c2ha9GeSsUEz7B/5WFEeSkqxrcZ/vJY&#10;ODFGShNekVZwmuEnqvDN8u2b66FPaSAa0VZUIgDhKh36DDda96nrqrKhHVFXoqccDmshO6LhV27d&#10;SpIB0LvWDTxv7g5CVr0UJVUKdvPxEC8tfl3TUn+qa0U1ajMMsWm7SrtuzOour0m6laRvWHkMg/xF&#10;FB1hHJyeoHKiCdpJ9gqqY6UUStT6qhSdK+qaldTmANn43otsHhrSU5sLFEf1pzKp/wdbftx/lohV&#10;GQ6AKU464OiRHjS6EwcUmvIMvUrh1kMP9/QBtoFmm6rq70X5VSEuVg3hW3orpRgaSioIzzcv3bOn&#10;I44yIJvhg6jADdlpYYEOtexM7aAaCNCBpqcTNSaUEjaTJI5miwijEs6i2SxKvMj6IOn0vJdKv6Oi&#10;Q8bIsATuLTzZ3yttwiHpdMV446JgbWv5b/nFBlwcd8A5PDVnJgxL54/ES9bxOg6dMJivndDLc+e2&#10;WIXOvPAXUT7LV6vc/2n8+mHasKqi3LiZpOWHf0bdUeSjKE7iUqJllYEzISm53axaifYEpF3Y71iQ&#10;s2vuZRi2CJDLi5T8IPTugsQp5vHCCYswcpKFFzuen9wlcy9Mwry4TOmecfrvKaEBeI2CaFTTb3Pz&#10;7Pc6N5J2TMPwaFmX4fh0iaRGg2teWWo1Ye1on5XChP9cCqB7Itoq1oh0lKs+bA62N/xTJ2xE9QQa&#10;lgIUBkKFyQdGI+R3jAaYIhlW33ZEUoza9xz6wIycyZCTsZkMwkt4mmGN0Wiu9Diadr1k2waQp067&#10;hV4pmFWxaaoximOHwWSwyRynmBk95//21vOsXf4CAAD//wMAUEsDBBQABgAIAAAAIQDaVw724AAA&#10;AAwBAAAPAAAAZHJzL2Rvd25yZXYueG1sTI8xT8MwEIV3JP6DdUgsqHUSBZOmcSqEYGGjsLC58TWJ&#10;sM9R7Cahvx53ouPpPr33vWq3WMMmHH3vSEK6ToAhNU731Er4+nxbFcB8UKSVcYQSftHDrr69qVSp&#10;3UwfOO1Dy2II+VJJ6EIYSs5906FVfu0GpPg7utGqEM+x5XpUcwy3hmdJIrhVPcWGTg340mHzsz9Z&#10;CWJ5HR7eN5jN58ZM9H1O04CplPd3y/MWWMAl/MNw0Y/qUEengzuR9sxIWKWZeIqshFwIYBcizx/j&#10;moOEohAb4HXFr0fUfwAAAP//AwBQSwECLQAUAAYACAAAACEAtoM4kv4AAADhAQAAEwAAAAAAAAAA&#10;AAAAAAAAAAAAW0NvbnRlbnRfVHlwZXNdLnhtbFBLAQItABQABgAIAAAAIQA4/SH/1gAAAJQBAAAL&#10;AAAAAAAAAAAAAAAAAC8BAABfcmVscy8ucmVsc1BLAQItABQABgAIAAAAIQAQjRz7sAIAALMFAAAO&#10;AAAAAAAAAAAAAAAAAC4CAABkcnMvZTJvRG9jLnhtbFBLAQItABQABgAIAAAAIQDaVw724AAAAAw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35"/>
                        <w:gridCol w:w="1166"/>
                        <w:gridCol w:w="994"/>
                        <w:gridCol w:w="1142"/>
                        <w:gridCol w:w="1277"/>
                        <w:gridCol w:w="1133"/>
                        <w:gridCol w:w="1133"/>
                        <w:gridCol w:w="1094"/>
                        <w:gridCol w:w="1550"/>
                      </w:tblGrid>
                      <w:tr w:rsidR="00D6520A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7939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80"/>
                            </w:pPr>
                            <w:r>
                              <w:rPr>
                                <w:rStyle w:val="295pt"/>
                              </w:rPr>
                              <w:t>Стоимость мероприятий, тыс. рублей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Источник</w:t>
                            </w:r>
                          </w:p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rPr>
                                <w:rStyle w:val="295pt"/>
                              </w:rPr>
                              <w:t>финансирован</w:t>
                            </w:r>
                          </w:p>
                          <w:p w:rsidR="00D6520A" w:rsidRDefault="00D6520A">
                            <w:pPr>
                              <w:spacing w:line="23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ия</w:t>
                            </w:r>
                            <w:proofErr w:type="spellEnd"/>
                          </w:p>
                        </w:tc>
                      </w:tr>
                      <w:tr w:rsidR="00D6520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623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295pt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295pt"/>
                              </w:rPr>
                              <w:t>2021 г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2022 г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2023 г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2024 г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2025 г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after="60"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2026-2031</w:t>
                            </w:r>
                          </w:p>
                          <w:p w:rsidR="00D6520A" w:rsidRDefault="00D6520A">
                            <w:pPr>
                              <w:spacing w:before="60" w:line="19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95pt"/>
                              </w:rPr>
                              <w:t>гг</w:t>
                            </w:r>
                            <w:proofErr w:type="spellEnd"/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5724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Мероприятия по развитию сети дорог</w:t>
                            </w:r>
                          </w:p>
                        </w:tc>
                      </w:tr>
                      <w:tr w:rsidR="00D6520A">
                        <w:trPr>
                          <w:trHeight w:hRule="exact" w:val="634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1 Мероприятие «Реконструкция автомобильных дорог»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00"/>
                            </w:pPr>
                            <w:r>
                              <w:rPr>
                                <w:rStyle w:val="295pt"/>
                              </w:rPr>
                              <w:t>1780025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240964,4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>232328,3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210931,1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216688,5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879113,6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Краевой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районный,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местный 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1.1 Реконструкция Абан-Дзержинское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00"/>
                            </w:pPr>
                            <w:r>
                              <w:rPr>
                                <w:rStyle w:val="29pt"/>
                              </w:rPr>
                              <w:t>649354,86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  <w:vertAlign w:val="sub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64935,49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64935,49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64935,49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64935,49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389612,9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Краевой</w:t>
                            </w:r>
                          </w:p>
                          <w:p w:rsidR="00D6520A" w:rsidRDefault="00D6520A">
                            <w:pPr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 xml:space="preserve">1.2 Реконструкция Подъезд к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Кураю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00"/>
                            </w:pPr>
                            <w:r>
                              <w:rPr>
                                <w:rStyle w:val="29pt"/>
                              </w:rPr>
                              <w:t>142697,8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71348,9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71348,9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Краевой,</w:t>
                            </w:r>
                          </w:p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районный</w:t>
                            </w:r>
                          </w:p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1.3 Реконструкция Курай-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Ашпатск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>-Плитная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00"/>
                            </w:pPr>
                            <w:r>
                              <w:rPr>
                                <w:rStyle w:val="29pt"/>
                              </w:rPr>
                              <w:t>307528,32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43932,62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43932,62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219663,1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1.4 Реконструкция Подъезд к Петровке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00"/>
                            </w:pPr>
                            <w:r>
                              <w:rPr>
                                <w:rStyle w:val="29pt"/>
                              </w:rPr>
                              <w:t>188710,56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180"/>
                            </w:pPr>
                            <w:r>
                              <w:rPr>
                                <w:rStyle w:val="29pt"/>
                              </w:rPr>
                              <w:t>188710,6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rPr>
                                <w:rStyle w:val="29pt"/>
                              </w:rPr>
                              <w:t>1.5 Реконструкция улиц в с. Курай: Кирова, Центральная,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Набережная, Гагарина , Терешковой, Лесная, Новая, Колхозная,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Школьная, Свердлова, Октябрьский проезд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80"/>
                            </w:pPr>
                            <w:r>
                              <w:rPr>
                                <w:rStyle w:val="29pt"/>
                              </w:rPr>
                              <w:t>230296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62284,6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64378,2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57835,7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45797,5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Краевой,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районный,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местный 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5" w:lineRule="exact"/>
                            </w:pPr>
                            <w:r>
                              <w:rPr>
                                <w:rStyle w:val="29pt"/>
                              </w:rPr>
                              <w:t xml:space="preserve">1.6 Реконструкция улиц в д. </w:t>
                            </w:r>
                            <w:proofErr w:type="spellStart"/>
                            <w:r>
                              <w:rPr>
                                <w:rStyle w:val="29pt"/>
                              </w:rPr>
                              <w:t>Ашпатск</w:t>
                            </w:r>
                            <w:proofErr w:type="spellEnd"/>
                            <w:r>
                              <w:rPr>
                                <w:rStyle w:val="29pt"/>
                              </w:rPr>
                              <w:t>: Центральная, Лесная,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Нагорная, Проезд, Подъезд к кладбищу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80"/>
                            </w:pPr>
                            <w:r>
                              <w:rPr>
                                <w:rStyle w:val="29pt"/>
                              </w:rPr>
                              <w:t>77724,9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32974,2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27740,2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17010,5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5" w:lineRule="exact"/>
                            </w:pPr>
                            <w:r>
                              <w:rPr>
                                <w:rStyle w:val="29pt"/>
                              </w:rPr>
                              <w:t>1.7 Реконструкция улиц в д. Плитная: Новая, Чулпан, Подъезд к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кладбищу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80"/>
                            </w:pPr>
                            <w:r>
                              <w:rPr>
                                <w:rStyle w:val="29pt"/>
                              </w:rPr>
                              <w:t>73014,3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34282,7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38731,6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5" w:lineRule="exact"/>
                            </w:pPr>
                            <w:r>
                              <w:rPr>
                                <w:rStyle w:val="29pt"/>
                              </w:rPr>
                              <w:t>1.8 Реконструкция улиц в д. Петровка: Центральная, Школьная,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Набережная, Проезд, Подъезд к кладбищу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00"/>
                            </w:pPr>
                            <w:r>
                              <w:rPr>
                                <w:rStyle w:val="29pt"/>
                              </w:rPr>
                              <w:t>110699,1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42395,4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31665,7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11253,1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80" w:lineRule="exact"/>
                              <w:ind w:left="260"/>
                            </w:pPr>
                            <w:r>
                              <w:rPr>
                                <w:rStyle w:val="29pt"/>
                              </w:rPr>
                              <w:t>25384,9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2 Мероприятие «Текущий ремонт автомобильных дорог»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295pt"/>
                              </w:rPr>
                              <w:t>170160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20"/>
                            </w:pPr>
                            <w:r>
                              <w:rPr>
                                <w:rStyle w:val="295pt"/>
                              </w:rPr>
                              <w:t>17016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17016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17016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17016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17016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85080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06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Краевой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районный,</w:t>
                            </w:r>
                            <w:r>
                              <w:rPr>
                                <w:rStyle w:val="29pt"/>
                              </w:rPr>
                              <w:br/>
                              <w:t>местный 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3 Мероприятие «Содержание автомобильных дорог»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295pt"/>
                              </w:rPr>
                              <w:t>130548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140"/>
                            </w:pPr>
                            <w:r>
                              <w:rPr>
                                <w:rStyle w:val="295pt"/>
                              </w:rPr>
                              <w:t>13054,8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13054,8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13054,8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13054,8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13054,8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65274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5724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Мероприятия по развитию инфраструктуры пешеходного передвижения</w:t>
                            </w:r>
                          </w:p>
                        </w:tc>
                      </w:tr>
                      <w:tr w:rsidR="00D6520A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1 Мероприятие «Строительство тротуаров вдоль улиц»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163665,03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34728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295pt"/>
                              </w:rPr>
                              <w:t>31871,19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295pt"/>
                              </w:rPr>
                              <w:t>33862,3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35766,84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190" w:lineRule="exact"/>
                              <w:ind w:left="180"/>
                            </w:pPr>
                            <w:r>
                              <w:rPr>
                                <w:rStyle w:val="295pt"/>
                              </w:rPr>
                              <w:t>27336,7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Местный</w:t>
                            </w:r>
                          </w:p>
                          <w:p w:rsidR="00D6520A" w:rsidRDefault="00D6520A">
                            <w:pPr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</w:rPr>
                              <w:t>бюджет</w:t>
                            </w:r>
                          </w:p>
                        </w:tc>
                      </w:tr>
                      <w:tr w:rsidR="00D6520A"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54" w:lineRule="exact"/>
                            </w:pPr>
                            <w:r>
                              <w:t>1.1 Строительство тротуаров в с. Курай: Кирова, Центральная,</w:t>
                            </w:r>
                            <w:r>
                              <w:br/>
                              <w:t>Набережная, Гагарина , Терешковой, Лесная, Новая,</w:t>
                            </w:r>
                            <w:r>
                              <w:br/>
                              <w:t>Колхозная, Школьная, Свердлова, Октябрьский проезд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200"/>
                            </w:pPr>
                            <w:r>
                              <w:t>76181,6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20603,66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240"/>
                            </w:pPr>
                            <w:r>
                              <w:t>21296,22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19131,97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15149,75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59" w:lineRule="exact"/>
                            </w:pPr>
                            <w:r>
                              <w:t xml:space="preserve">1.2 Строительство тротуаров в д. </w:t>
                            </w:r>
                            <w:proofErr w:type="spellStart"/>
                            <w:r>
                              <w:t>Ашпатск</w:t>
                            </w:r>
                            <w:proofErr w:type="spellEnd"/>
                            <w:r>
                              <w:t>: Центральная,</w:t>
                            </w:r>
                            <w:r>
                              <w:br/>
                              <w:t>Лесная, Нагорная, Проезд, Подъезд к кладбищу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200"/>
                            </w:pPr>
                            <w:r>
                              <w:t>25711,29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10907,82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260"/>
                            </w:pPr>
                            <w:r>
                              <w:t>9176,42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5627,05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715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spacing w:line="278" w:lineRule="exact"/>
                            </w:pPr>
                            <w:r>
                              <w:t>1.3 Строительство тротуаров в д. Плитная: Новая, Чулпан,</w:t>
                            </w:r>
                            <w:r>
                              <w:br/>
                              <w:t>Подъезд к кладбищу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200"/>
                            </w:pPr>
                            <w:r>
                              <w:t>24153,03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6520A" w:rsidRDefault="00D652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11340,67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12812,36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  <w:tr w:rsidR="00D6520A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</w:pPr>
                            <w:r>
                              <w:t>1.4 Строительство тротуаров в д. Петровка: Центральная,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  <w:ind w:left="200"/>
                            </w:pPr>
                            <w:r>
                              <w:t>36619,11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14024,34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  <w:ind w:left="240"/>
                            </w:pPr>
                            <w:r>
                              <w:t>10474,97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  <w:ind w:left="260"/>
                            </w:pPr>
                            <w:r>
                              <w:t>3722,51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40" w:lineRule="exact"/>
                              <w:ind w:left="180"/>
                            </w:pPr>
                            <w:r>
                              <w:t>8397,29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/>
                        </w:tc>
                      </w:tr>
                    </w:tbl>
                    <w:p w:rsidR="00D6520A" w:rsidRDefault="00D6520A" w:rsidP="00D652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20A">
        <w:rPr>
          <w:rStyle w:val="20"/>
        </w:rPr>
        <w:t>Объемы и источники финансирования мероприятий по проектированию, строительству, реконструкции объектов транспортной инф</w:t>
      </w:r>
    </w:p>
    <w:p w:rsidR="00D6520A" w:rsidRPr="00D6520A" w:rsidRDefault="00D6520A" w:rsidP="00D6520A">
      <w:pPr>
        <w:tabs>
          <w:tab w:val="left" w:leader="underscore" w:pos="4018"/>
          <w:tab w:val="left" w:leader="underscore" w:pos="13958"/>
        </w:tabs>
        <w:spacing w:line="274" w:lineRule="exact"/>
        <w:rPr>
          <w:szCs w:val="24"/>
        </w:rPr>
        <w:sectPr w:rsidR="00D6520A" w:rsidRPr="00D6520A" w:rsidSect="00D6520A">
          <w:footerReference w:type="even" r:id="rId33"/>
          <w:footerReference w:type="default" r:id="rId34"/>
          <w:headerReference w:type="first" r:id="rId35"/>
          <w:pgSz w:w="16840" w:h="11900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rStyle w:val="20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1166"/>
        <w:gridCol w:w="994"/>
        <w:gridCol w:w="1142"/>
        <w:gridCol w:w="1282"/>
        <w:gridCol w:w="1128"/>
        <w:gridCol w:w="1133"/>
        <w:gridCol w:w="1094"/>
        <w:gridCol w:w="1550"/>
      </w:tblGrid>
      <w:tr w:rsidR="00D6520A" w:rsidRPr="00D6520A" w:rsidTr="001F2759">
        <w:trPr>
          <w:trHeight w:hRule="exact" w:val="245"/>
          <w:jc w:val="center"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lastRenderedPageBreak/>
              <w:t>Мероприятия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680"/>
              <w:rPr>
                <w:szCs w:val="24"/>
              </w:rPr>
            </w:pPr>
            <w:r w:rsidRPr="00D6520A">
              <w:rPr>
                <w:szCs w:val="24"/>
              </w:rPr>
              <w:t>Стоимость мероприятий, тыс. рублей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Источник</w:t>
            </w:r>
          </w:p>
          <w:p w:rsidR="00D6520A" w:rsidRPr="00D6520A" w:rsidRDefault="00D6520A" w:rsidP="001F2759">
            <w:pPr>
              <w:framePr w:w="15725" w:wrap="notBeside" w:vAnchor="text" w:hAnchor="text" w:xAlign="center" w:y="1"/>
              <w:spacing w:line="230" w:lineRule="exact"/>
              <w:rPr>
                <w:szCs w:val="24"/>
              </w:rPr>
            </w:pPr>
            <w:r w:rsidRPr="00D6520A">
              <w:rPr>
                <w:szCs w:val="24"/>
              </w:rPr>
              <w:t>финансирован</w:t>
            </w:r>
          </w:p>
          <w:p w:rsidR="00D6520A" w:rsidRPr="00D6520A" w:rsidRDefault="00D6520A" w:rsidP="001F2759">
            <w:pPr>
              <w:framePr w:w="15725" w:wrap="notBeside" w:vAnchor="text" w:hAnchor="text" w:xAlign="center" w:y="1"/>
              <w:spacing w:line="230" w:lineRule="exact"/>
              <w:jc w:val="center"/>
              <w:rPr>
                <w:szCs w:val="24"/>
              </w:rPr>
            </w:pPr>
            <w:proofErr w:type="spellStart"/>
            <w:r w:rsidRPr="00D6520A">
              <w:rPr>
                <w:szCs w:val="24"/>
              </w:rPr>
              <w:t>ия</w:t>
            </w:r>
            <w:proofErr w:type="spellEnd"/>
          </w:p>
        </w:tc>
      </w:tr>
      <w:tr w:rsidR="00D6520A" w:rsidRPr="00D6520A" w:rsidTr="001F2759">
        <w:trPr>
          <w:trHeight w:hRule="exact" w:val="470"/>
          <w:jc w:val="center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szCs w:val="24"/>
              </w:rPr>
              <w:t>2021 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2022 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2023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2024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2025 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after="60" w:line="240" w:lineRule="exact"/>
              <w:rPr>
                <w:szCs w:val="24"/>
              </w:rPr>
            </w:pPr>
            <w:r w:rsidRPr="00D6520A">
              <w:rPr>
                <w:szCs w:val="24"/>
              </w:rPr>
              <w:t>2026-2031</w:t>
            </w:r>
          </w:p>
          <w:p w:rsidR="00D6520A" w:rsidRPr="00D6520A" w:rsidRDefault="00D6520A" w:rsidP="001F2759">
            <w:pPr>
              <w:framePr w:w="15725" w:wrap="notBeside" w:vAnchor="text" w:hAnchor="text" w:xAlign="center" w:y="1"/>
              <w:spacing w:before="60" w:line="240" w:lineRule="exact"/>
              <w:jc w:val="center"/>
              <w:rPr>
                <w:szCs w:val="24"/>
              </w:rPr>
            </w:pPr>
            <w:proofErr w:type="spellStart"/>
            <w:r w:rsidRPr="00D6520A">
              <w:rPr>
                <w:szCs w:val="24"/>
              </w:rPr>
              <w:t>гг</w:t>
            </w:r>
            <w:proofErr w:type="spellEnd"/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264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rPr>
                <w:szCs w:val="24"/>
              </w:rPr>
            </w:pPr>
            <w:r w:rsidRPr="00D6520A">
              <w:rPr>
                <w:szCs w:val="24"/>
              </w:rPr>
              <w:t>Школьная, Набережная, Проезд, Подъезд к кладбищу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</w:tr>
      <w:tr w:rsidR="00D6520A" w:rsidRPr="00D6520A" w:rsidTr="001F2759">
        <w:trPr>
          <w:trHeight w:hRule="exact" w:val="51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59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 Мероприятие «Содержание системы уличного</w:t>
            </w:r>
            <w:r w:rsidRPr="00D6520A">
              <w:rPr>
                <w:rStyle w:val="295pt"/>
                <w:sz w:val="24"/>
                <w:szCs w:val="24"/>
              </w:rPr>
              <w:br/>
              <w:t>освещения»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after="60" w:line="180" w:lineRule="exact"/>
              <w:jc w:val="center"/>
              <w:rPr>
                <w:szCs w:val="24"/>
              </w:rPr>
            </w:pPr>
            <w:r w:rsidRPr="00D6520A">
              <w:rPr>
                <w:rStyle w:val="29pt"/>
                <w:sz w:val="24"/>
                <w:szCs w:val="24"/>
              </w:rPr>
              <w:t>Местный</w:t>
            </w:r>
          </w:p>
          <w:p w:rsidR="00D6520A" w:rsidRPr="00D6520A" w:rsidRDefault="00D6520A" w:rsidP="001F2759">
            <w:pPr>
              <w:framePr w:w="15725" w:wrap="notBeside" w:vAnchor="text" w:hAnchor="text" w:xAlign="center" w:y="1"/>
              <w:spacing w:before="60" w:line="180" w:lineRule="exact"/>
              <w:jc w:val="center"/>
              <w:rPr>
                <w:szCs w:val="24"/>
              </w:rPr>
            </w:pPr>
            <w:r w:rsidRPr="00D6520A">
              <w:rPr>
                <w:rStyle w:val="29pt"/>
                <w:sz w:val="24"/>
                <w:szCs w:val="24"/>
              </w:rPr>
              <w:t>бюджет</w:t>
            </w:r>
          </w:p>
        </w:tc>
      </w:tr>
      <w:tr w:rsidR="00D6520A" w:rsidRPr="00D6520A" w:rsidTr="001F2759">
        <w:trPr>
          <w:trHeight w:hRule="exact" w:val="283"/>
          <w:jc w:val="center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Мероприятия по развитию инфраструктуры для транспорта общего пользования</w:t>
            </w:r>
          </w:p>
        </w:tc>
      </w:tr>
      <w:tr w:rsidR="00D6520A" w:rsidRPr="00D6520A" w:rsidTr="001F2759">
        <w:trPr>
          <w:trHeight w:hRule="exact" w:val="518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1 Мероприятие «Обустройство остановочных пунктов»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400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after="60" w:line="190" w:lineRule="exact"/>
              <w:ind w:left="260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Районный</w:t>
            </w:r>
          </w:p>
          <w:p w:rsidR="00D6520A" w:rsidRPr="00D6520A" w:rsidRDefault="00D6520A" w:rsidP="001F2759">
            <w:pPr>
              <w:framePr w:w="15725" w:wrap="notBeside" w:vAnchor="text" w:hAnchor="text" w:xAlign="center" w:y="1"/>
              <w:spacing w:before="60" w:line="190" w:lineRule="exact"/>
              <w:jc w:val="center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бюджет</w:t>
            </w:r>
          </w:p>
        </w:tc>
      </w:tr>
      <w:tr w:rsidR="00D6520A" w:rsidRPr="00D6520A" w:rsidTr="001F2759">
        <w:trPr>
          <w:trHeight w:hRule="exact" w:val="293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190" w:lineRule="exact"/>
              <w:rPr>
                <w:szCs w:val="24"/>
              </w:rPr>
            </w:pPr>
            <w:r w:rsidRPr="00D6520A">
              <w:rPr>
                <w:rStyle w:val="295pt"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160"/>
              <w:rPr>
                <w:szCs w:val="24"/>
              </w:rPr>
            </w:pPr>
            <w:r w:rsidRPr="00D6520A">
              <w:rPr>
                <w:szCs w:val="24"/>
              </w:rPr>
              <w:t>2246398,9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szCs w:val="24"/>
              </w:rPr>
              <w:t>30170,8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szCs w:val="24"/>
              </w:rPr>
              <w:t>306163,2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294670,3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szCs w:val="24"/>
              </w:rPr>
              <w:t>275264,2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00"/>
              <w:rPr>
                <w:szCs w:val="24"/>
              </w:rPr>
            </w:pPr>
            <w:r w:rsidRPr="00D6520A">
              <w:rPr>
                <w:szCs w:val="24"/>
              </w:rPr>
              <w:t>282926,1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spacing w:line="240" w:lineRule="exact"/>
              <w:ind w:left="220"/>
              <w:rPr>
                <w:szCs w:val="24"/>
              </w:rPr>
            </w:pPr>
            <w:r w:rsidRPr="00D6520A">
              <w:rPr>
                <w:szCs w:val="24"/>
              </w:rPr>
              <w:t>1057204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5725" w:wrap="notBeside" w:vAnchor="text" w:hAnchor="text" w:xAlign="center" w:y="1"/>
              <w:rPr>
                <w:szCs w:val="24"/>
              </w:rPr>
            </w:pPr>
          </w:p>
        </w:tc>
      </w:tr>
    </w:tbl>
    <w:p w:rsidR="00D6520A" w:rsidRPr="00D6520A" w:rsidRDefault="00D6520A" w:rsidP="00D6520A">
      <w:pPr>
        <w:pStyle w:val="aff2"/>
        <w:framePr w:w="15725" w:wrap="notBeside" w:vAnchor="text" w:hAnchor="text" w:xAlign="center" w:y="1"/>
        <w:shd w:val="clear" w:color="auto" w:fill="auto"/>
        <w:spacing w:line="274" w:lineRule="exact"/>
        <w:rPr>
          <w:sz w:val="24"/>
          <w:szCs w:val="24"/>
        </w:rPr>
      </w:pPr>
      <w:r w:rsidRPr="00D6520A">
        <w:rPr>
          <w:sz w:val="24"/>
          <w:szCs w:val="24"/>
        </w:rPr>
        <w:t>Примечание: Точный объем капитальных вложений в реализацию мероприятий на период 2021-2031 гг. будет определен посредством</w:t>
      </w:r>
      <w:r w:rsidRPr="00D6520A">
        <w:rPr>
          <w:sz w:val="24"/>
          <w:szCs w:val="24"/>
        </w:rPr>
        <w:br/>
        <w:t>принятия и утверждения финансирования в бюджетах соответствующего уровня на основании разработанной проектно-сметной</w:t>
      </w:r>
      <w:r w:rsidRPr="00D6520A">
        <w:rPr>
          <w:sz w:val="24"/>
          <w:szCs w:val="24"/>
        </w:rPr>
        <w:br/>
        <w:t>документации по объектам.</w:t>
      </w:r>
    </w:p>
    <w:p w:rsidR="00D6520A" w:rsidRPr="00D6520A" w:rsidRDefault="00D6520A" w:rsidP="00D6520A">
      <w:pPr>
        <w:framePr w:w="15725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rPr>
          <w:szCs w:val="24"/>
        </w:rPr>
        <w:sectPr w:rsidR="00D6520A" w:rsidRPr="00D6520A" w:rsidSect="00D6520A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520A" w:rsidRPr="00D6520A" w:rsidRDefault="00D6520A" w:rsidP="00D6520A">
      <w:pPr>
        <w:pStyle w:val="52"/>
        <w:shd w:val="clear" w:color="auto" w:fill="auto"/>
        <w:spacing w:after="124" w:line="278" w:lineRule="exact"/>
        <w:rPr>
          <w:sz w:val="24"/>
          <w:szCs w:val="24"/>
        </w:rPr>
      </w:pPr>
      <w:bookmarkStart w:id="91" w:name="bookmark90"/>
      <w:r w:rsidRPr="00D6520A">
        <w:rPr>
          <w:sz w:val="24"/>
          <w:szCs w:val="24"/>
        </w:rPr>
        <w:lastRenderedPageBreak/>
        <w:t>7. ОЦЕНКА ЭФФЕКТИВНОСТИ МЕРОПРИЯТИЙ ПО ПРОЕКТИРОВАНИЮ,</w:t>
      </w:r>
      <w:r w:rsidRPr="00D6520A">
        <w:rPr>
          <w:sz w:val="24"/>
          <w:szCs w:val="24"/>
        </w:rPr>
        <w:br/>
        <w:t>СТРОИТЕЛЬСТВУ, РЕКОНСТРУКЦИИ ОБЪЕКТОВ ТРАНСПОРТНОЙ</w:t>
      </w:r>
      <w:r w:rsidRPr="00D6520A">
        <w:rPr>
          <w:sz w:val="24"/>
          <w:szCs w:val="24"/>
        </w:rPr>
        <w:br/>
        <w:t>ИНФРАСТРУКТУРЫ ПРЕДЛАГАЕМОГО К РЕАЛИЗАЦИИ ВАРИАНТА</w:t>
      </w:r>
      <w:r w:rsidRPr="00D6520A">
        <w:rPr>
          <w:sz w:val="24"/>
          <w:szCs w:val="24"/>
        </w:rPr>
        <w:br/>
        <w:t>РАЗВИТИЯ ТРАНСПОРТНОЙ ИНФРАСТРУКТУРЫ</w:t>
      </w:r>
      <w:bookmarkEnd w:id="91"/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Эффективность реализации муниципальной программы оценивается ежегодно на</w:t>
      </w:r>
      <w:r w:rsidRPr="00D6520A">
        <w:rPr>
          <w:szCs w:val="24"/>
        </w:rPr>
        <w:br/>
        <w:t>основе целевых показателей и индикаторов, исходя из соответствия фактических значений</w:t>
      </w:r>
      <w:r w:rsidRPr="00D6520A">
        <w:rPr>
          <w:szCs w:val="24"/>
        </w:rPr>
        <w:br/>
        <w:t>показателей (индикаторов) с их целевыми значениями, а также уровнем использования</w:t>
      </w:r>
      <w:r w:rsidRPr="00D6520A">
        <w:rPr>
          <w:szCs w:val="24"/>
        </w:rPr>
        <w:br/>
        <w:t>средств бюджета округа, предусмотренных в целях финансирования мероприятий</w:t>
      </w:r>
      <w:r w:rsidRPr="00D6520A">
        <w:rPr>
          <w:szCs w:val="24"/>
        </w:rPr>
        <w:br/>
        <w:t>муниципальной программы.</w:t>
      </w:r>
    </w:p>
    <w:p w:rsidR="00D6520A" w:rsidRPr="00D6520A" w:rsidRDefault="00D6520A" w:rsidP="00D6520A">
      <w:pPr>
        <w:spacing w:after="300"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Оценка эффективности реализации программы, цели (задачи) определяются по</w:t>
      </w:r>
      <w:r w:rsidRPr="00D6520A">
        <w:rPr>
          <w:szCs w:val="24"/>
        </w:rPr>
        <w:br/>
        <w:t>формуле: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  <w:lang w:val="en-US" w:eastAsia="en-US" w:bidi="en-US"/>
        </w:rPr>
        <w:t>E</w:t>
      </w:r>
      <w:r w:rsidRPr="00D6520A">
        <w:rPr>
          <w:szCs w:val="24"/>
          <w:lang w:eastAsia="en-US" w:bidi="en-US"/>
        </w:rPr>
        <w:t xml:space="preserve"> </w:t>
      </w:r>
      <w:r w:rsidRPr="00D6520A">
        <w:rPr>
          <w:szCs w:val="24"/>
        </w:rPr>
        <w:t xml:space="preserve">- </w:t>
      </w:r>
      <w:proofErr w:type="gramStart"/>
      <w:r w:rsidRPr="00D6520A">
        <w:rPr>
          <w:szCs w:val="24"/>
        </w:rPr>
        <w:t>эффективность</w:t>
      </w:r>
      <w:proofErr w:type="gramEnd"/>
      <w:r w:rsidRPr="00D6520A">
        <w:rPr>
          <w:szCs w:val="24"/>
        </w:rPr>
        <w:t xml:space="preserve"> реализации программы, цели (задачи), процентов;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  <w:lang w:val="en-US" w:eastAsia="en-US" w:bidi="en-US"/>
        </w:rPr>
        <w:t>Fi</w:t>
      </w:r>
      <w:r w:rsidRPr="00D6520A">
        <w:rPr>
          <w:szCs w:val="24"/>
          <w:lang w:eastAsia="en-US" w:bidi="en-US"/>
        </w:rPr>
        <w:t xml:space="preserve"> </w:t>
      </w:r>
      <w:r w:rsidRPr="00D6520A">
        <w:rPr>
          <w:szCs w:val="24"/>
        </w:rPr>
        <w:t xml:space="preserve">- фактическое значение </w:t>
      </w:r>
      <w:proofErr w:type="spellStart"/>
      <w:r w:rsidRPr="00D6520A">
        <w:rPr>
          <w:szCs w:val="24"/>
          <w:lang w:val="en-US" w:eastAsia="en-US" w:bidi="en-US"/>
        </w:rPr>
        <w:t>i</w:t>
      </w:r>
      <w:proofErr w:type="spellEnd"/>
      <w:r w:rsidRPr="00D6520A">
        <w:rPr>
          <w:szCs w:val="24"/>
        </w:rPr>
        <w:t>-го целевого показателя (индикатора), характеризующего</w:t>
      </w:r>
      <w:r w:rsidRPr="00D6520A">
        <w:rPr>
          <w:szCs w:val="24"/>
        </w:rPr>
        <w:br/>
        <w:t xml:space="preserve">выполнение цели (задачи), достигнутое в ходе реализации муниципальной </w:t>
      </w:r>
      <w:proofErr w:type="gramStart"/>
      <w:r w:rsidRPr="00D6520A">
        <w:rPr>
          <w:szCs w:val="24"/>
        </w:rPr>
        <w:t>программы</w:t>
      </w:r>
      <w:proofErr w:type="gramEnd"/>
      <w:r w:rsidRPr="00D6520A">
        <w:rPr>
          <w:szCs w:val="24"/>
        </w:rPr>
        <w:br/>
        <w:t>(подпрограммы);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  <w:lang w:val="en-US" w:eastAsia="en-US" w:bidi="en-US"/>
        </w:rPr>
        <w:t>Ni</w:t>
      </w:r>
      <w:r w:rsidRPr="00D6520A">
        <w:rPr>
          <w:szCs w:val="24"/>
          <w:lang w:eastAsia="en-US" w:bidi="en-US"/>
        </w:rPr>
        <w:t xml:space="preserve"> </w:t>
      </w:r>
      <w:r w:rsidRPr="00D6520A">
        <w:rPr>
          <w:szCs w:val="24"/>
        </w:rPr>
        <w:t xml:space="preserve">- плановое значение </w:t>
      </w:r>
      <w:proofErr w:type="spellStart"/>
      <w:r w:rsidRPr="00D6520A">
        <w:rPr>
          <w:szCs w:val="24"/>
          <w:lang w:val="en-US" w:eastAsia="en-US" w:bidi="en-US"/>
        </w:rPr>
        <w:t>i</w:t>
      </w:r>
      <w:proofErr w:type="spellEnd"/>
      <w:r w:rsidRPr="00D6520A">
        <w:rPr>
          <w:szCs w:val="24"/>
        </w:rPr>
        <w:t>-го целевого показателя (индикатора), характеризующего</w:t>
      </w:r>
      <w:r w:rsidRPr="00D6520A">
        <w:rPr>
          <w:szCs w:val="24"/>
        </w:rPr>
        <w:br/>
        <w:t>выполнение цели (задачи), предусмотренное муниципальной программой;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  <w:lang w:val="en-US" w:eastAsia="en-US" w:bidi="en-US"/>
        </w:rPr>
        <w:t>n</w:t>
      </w:r>
      <w:r w:rsidRPr="00D6520A">
        <w:rPr>
          <w:szCs w:val="24"/>
          <w:lang w:eastAsia="en-US" w:bidi="en-US"/>
        </w:rPr>
        <w:t xml:space="preserve"> </w:t>
      </w:r>
      <w:r w:rsidRPr="00D6520A">
        <w:rPr>
          <w:szCs w:val="24"/>
        </w:rPr>
        <w:t xml:space="preserve">- </w:t>
      </w:r>
      <w:proofErr w:type="gramStart"/>
      <w:r w:rsidRPr="00D6520A">
        <w:rPr>
          <w:szCs w:val="24"/>
        </w:rPr>
        <w:t>количество</w:t>
      </w:r>
      <w:proofErr w:type="gramEnd"/>
      <w:r w:rsidRPr="00D6520A">
        <w:rPr>
          <w:szCs w:val="24"/>
        </w:rPr>
        <w:t xml:space="preserve"> показателей (индикаторов), характеризующих выполнение цели</w:t>
      </w:r>
      <w:r w:rsidRPr="00D6520A">
        <w:rPr>
          <w:szCs w:val="24"/>
        </w:rPr>
        <w:br/>
        <w:t>(задачи) муниципальной программы.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В зависимости от полученных в результате реализации мероприятий программы</w:t>
      </w:r>
      <w:r w:rsidRPr="00D6520A">
        <w:rPr>
          <w:szCs w:val="24"/>
        </w:rPr>
        <w:br/>
        <w:t>значений целевых показателей (индикаторов) программы эффективность реализации</w:t>
      </w:r>
      <w:r w:rsidRPr="00D6520A">
        <w:rPr>
          <w:szCs w:val="24"/>
        </w:rPr>
        <w:br/>
        <w:t>программы (подпрограммы) по целям (задачам), а также в целом можно охарактеризовать</w:t>
      </w:r>
      <w:r w:rsidRPr="00D6520A">
        <w:rPr>
          <w:szCs w:val="24"/>
        </w:rPr>
        <w:br/>
        <w:t>по следующим уровням: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0"/>
        </w:tabs>
        <w:overflowPunct/>
        <w:autoSpaceDE/>
        <w:autoSpaceDN/>
        <w:adjustRightInd/>
        <w:spacing w:line="278" w:lineRule="exact"/>
        <w:ind w:left="420" w:firstLine="740"/>
        <w:jc w:val="both"/>
        <w:rPr>
          <w:szCs w:val="24"/>
        </w:rPr>
      </w:pPr>
      <w:r w:rsidRPr="00D6520A">
        <w:rPr>
          <w:szCs w:val="24"/>
        </w:rPr>
        <w:t xml:space="preserve">высокий </w:t>
      </w:r>
      <w:r w:rsidRPr="00D6520A">
        <w:rPr>
          <w:szCs w:val="24"/>
          <w:lang w:val="en-US" w:eastAsia="en-US" w:bidi="en-US"/>
        </w:rPr>
        <w:t xml:space="preserve">(E </w:t>
      </w:r>
      <w:r w:rsidRPr="00D6520A">
        <w:rPr>
          <w:szCs w:val="24"/>
        </w:rPr>
        <w:t>95%);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0"/>
        </w:tabs>
        <w:overflowPunct/>
        <w:autoSpaceDE/>
        <w:autoSpaceDN/>
        <w:adjustRightInd/>
        <w:spacing w:line="278" w:lineRule="exact"/>
        <w:ind w:left="420" w:firstLine="740"/>
        <w:jc w:val="both"/>
        <w:rPr>
          <w:szCs w:val="24"/>
        </w:rPr>
      </w:pPr>
      <w:r w:rsidRPr="00D6520A">
        <w:rPr>
          <w:szCs w:val="24"/>
        </w:rPr>
        <w:t xml:space="preserve">удовлетворительный </w:t>
      </w:r>
      <w:r w:rsidRPr="00D6520A">
        <w:rPr>
          <w:szCs w:val="24"/>
          <w:lang w:val="en-US" w:eastAsia="en-US" w:bidi="en-US"/>
        </w:rPr>
        <w:t xml:space="preserve">(E </w:t>
      </w:r>
      <w:r w:rsidRPr="00D6520A">
        <w:rPr>
          <w:szCs w:val="24"/>
        </w:rPr>
        <w:t>75%);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0"/>
        </w:tabs>
        <w:overflowPunct/>
        <w:autoSpaceDE/>
        <w:autoSpaceDN/>
        <w:adjustRightInd/>
        <w:spacing w:line="274" w:lineRule="exact"/>
        <w:ind w:left="420" w:firstLine="740"/>
        <w:jc w:val="both"/>
        <w:rPr>
          <w:szCs w:val="24"/>
        </w:rPr>
      </w:pPr>
      <w:r w:rsidRPr="00D6520A">
        <w:rPr>
          <w:szCs w:val="24"/>
        </w:rPr>
        <w:t>неудовлетворительный (если значение эффективности реализации программы</w:t>
      </w:r>
      <w:r w:rsidRPr="00D6520A">
        <w:rPr>
          <w:szCs w:val="24"/>
        </w:rPr>
        <w:br/>
        <w:t>не отвечает приведенным выше уровням, эффективность ее реализации признается</w:t>
      </w:r>
      <w:r w:rsidRPr="00D6520A">
        <w:rPr>
          <w:szCs w:val="24"/>
        </w:rPr>
        <w:br/>
        <w:t>неудовлетворительной).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Оценка степени соответствия запланированному уровню затрат и эффективности</w:t>
      </w:r>
      <w:r w:rsidRPr="00D6520A">
        <w:rPr>
          <w:szCs w:val="24"/>
        </w:rPr>
        <w:br/>
        <w:t>использования средств бюджета округа, ресурсного обеспечения программы</w:t>
      </w:r>
      <w:r w:rsidRPr="00D6520A">
        <w:rPr>
          <w:szCs w:val="24"/>
        </w:rPr>
        <w:br/>
        <w:t>осуществляется путем сопоставления плановых и фактических объемов финансирования</w:t>
      </w:r>
      <w:r w:rsidRPr="00D6520A">
        <w:rPr>
          <w:szCs w:val="24"/>
        </w:rPr>
        <w:br/>
        <w:t>основных мероприятий программы, по каждому источнику ресурсного обеспечения.</w:t>
      </w:r>
      <w:r w:rsidRPr="00D6520A">
        <w:rPr>
          <w:szCs w:val="24"/>
        </w:rPr>
        <w:br/>
        <w:t>Данные показатели характеризуют уровень исполнения финансирования в связи с</w:t>
      </w:r>
      <w:r w:rsidRPr="00D6520A">
        <w:rPr>
          <w:szCs w:val="24"/>
        </w:rPr>
        <w:br/>
        <w:t>неполным исполнением мероприятий программы в разрезе источников и направлений</w:t>
      </w:r>
      <w:r w:rsidRPr="00D6520A">
        <w:rPr>
          <w:szCs w:val="24"/>
        </w:rPr>
        <w:br/>
        <w:t>финансирования.</w:t>
      </w:r>
    </w:p>
    <w:p w:rsidR="00D6520A" w:rsidRPr="00D6520A" w:rsidRDefault="00D6520A" w:rsidP="00D6520A">
      <w:pPr>
        <w:spacing w:after="296"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Уровень исполнения финансирования программы в целом определяется по формуле: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proofErr w:type="spellStart"/>
      <w:r w:rsidRPr="00D6520A">
        <w:rPr>
          <w:szCs w:val="24"/>
        </w:rPr>
        <w:t>Уэф</w:t>
      </w:r>
      <w:proofErr w:type="spellEnd"/>
      <w:r w:rsidRPr="00D6520A">
        <w:rPr>
          <w:szCs w:val="24"/>
        </w:rPr>
        <w:t xml:space="preserve"> = </w:t>
      </w:r>
      <w:proofErr w:type="spellStart"/>
      <w:r w:rsidRPr="00D6520A">
        <w:rPr>
          <w:szCs w:val="24"/>
        </w:rPr>
        <w:t>Фф</w:t>
      </w:r>
      <w:proofErr w:type="spellEnd"/>
      <w:r w:rsidRPr="00D6520A">
        <w:rPr>
          <w:szCs w:val="24"/>
        </w:rPr>
        <w:t>/</w:t>
      </w:r>
      <w:proofErr w:type="spellStart"/>
      <w:r w:rsidRPr="00D6520A">
        <w:rPr>
          <w:szCs w:val="24"/>
        </w:rPr>
        <w:t>Фп</w:t>
      </w:r>
      <w:proofErr w:type="spellEnd"/>
      <w:r w:rsidRPr="00D6520A">
        <w:rPr>
          <w:szCs w:val="24"/>
        </w:rPr>
        <w:t>, где: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proofErr w:type="spellStart"/>
      <w:r w:rsidRPr="00D6520A">
        <w:rPr>
          <w:szCs w:val="24"/>
        </w:rPr>
        <w:t>Уэф</w:t>
      </w:r>
      <w:proofErr w:type="spellEnd"/>
      <w:r w:rsidRPr="00D6520A">
        <w:rPr>
          <w:szCs w:val="24"/>
        </w:rPr>
        <w:t xml:space="preserve"> - уровень исполнения финансирования муниципальной программы за отчетный</w:t>
      </w:r>
      <w:r w:rsidRPr="00D6520A">
        <w:rPr>
          <w:szCs w:val="24"/>
        </w:rPr>
        <w:br/>
        <w:t>период, процентов;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proofErr w:type="spellStart"/>
      <w:r w:rsidRPr="00D6520A">
        <w:rPr>
          <w:szCs w:val="24"/>
        </w:rPr>
        <w:t>Фф</w:t>
      </w:r>
      <w:proofErr w:type="spellEnd"/>
      <w:r w:rsidRPr="00D6520A">
        <w:rPr>
          <w:szCs w:val="24"/>
        </w:rPr>
        <w:t xml:space="preserve"> - фактически израсходованный объем средств, направленный на реализацию</w:t>
      </w:r>
      <w:r w:rsidRPr="00D6520A">
        <w:rPr>
          <w:szCs w:val="24"/>
        </w:rPr>
        <w:br/>
        <w:t>мероприятий муниципальной программы, тыс. рублей;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proofErr w:type="spellStart"/>
      <w:r w:rsidRPr="00D6520A">
        <w:rPr>
          <w:szCs w:val="24"/>
        </w:rPr>
        <w:t>Фп</w:t>
      </w:r>
      <w:proofErr w:type="spellEnd"/>
      <w:r w:rsidRPr="00D6520A">
        <w:rPr>
          <w:szCs w:val="24"/>
        </w:rPr>
        <w:t xml:space="preserve"> - плановый объем средств на соответствующий отчетный период, </w:t>
      </w:r>
      <w:proofErr w:type="spellStart"/>
      <w:proofErr w:type="gramStart"/>
      <w:r w:rsidRPr="00D6520A">
        <w:rPr>
          <w:szCs w:val="24"/>
        </w:rPr>
        <w:t>тыс.рублей</w:t>
      </w:r>
      <w:proofErr w:type="spellEnd"/>
      <w:proofErr w:type="gramEnd"/>
      <w:r w:rsidRPr="00D6520A">
        <w:rPr>
          <w:szCs w:val="24"/>
        </w:rPr>
        <w:t>.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Уровень исполнения финансирования представляется целесообразным</w:t>
      </w:r>
      <w:r w:rsidRPr="00D6520A">
        <w:rPr>
          <w:szCs w:val="24"/>
        </w:rPr>
        <w:br/>
        <w:t>охарактеризовать следующим образом: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0"/>
        </w:tabs>
        <w:overflowPunct/>
        <w:autoSpaceDE/>
        <w:autoSpaceDN/>
        <w:adjustRightInd/>
        <w:spacing w:line="278" w:lineRule="exact"/>
        <w:ind w:left="420" w:firstLine="740"/>
        <w:jc w:val="both"/>
        <w:rPr>
          <w:szCs w:val="24"/>
        </w:rPr>
        <w:sectPr w:rsidR="00D6520A" w:rsidRPr="00D6520A" w:rsidSect="00D6520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520A">
        <w:rPr>
          <w:szCs w:val="24"/>
        </w:rPr>
        <w:t>высокий (</w:t>
      </w:r>
      <w:proofErr w:type="spellStart"/>
      <w:r w:rsidRPr="00D6520A">
        <w:rPr>
          <w:szCs w:val="24"/>
        </w:rPr>
        <w:t>Уэф</w:t>
      </w:r>
      <w:proofErr w:type="spellEnd"/>
      <w:r w:rsidRPr="00D6520A">
        <w:rPr>
          <w:szCs w:val="24"/>
        </w:rPr>
        <w:t xml:space="preserve"> 95%);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3"/>
        </w:tabs>
        <w:overflowPunct/>
        <w:autoSpaceDE/>
        <w:autoSpaceDN/>
        <w:adjustRightInd/>
        <w:spacing w:line="278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lastRenderedPageBreak/>
        <w:t>удовлетворительный (</w:t>
      </w:r>
      <w:proofErr w:type="spellStart"/>
      <w:r w:rsidRPr="00D6520A">
        <w:rPr>
          <w:szCs w:val="24"/>
        </w:rPr>
        <w:t>Уэф</w:t>
      </w:r>
      <w:proofErr w:type="spellEnd"/>
      <w:r w:rsidRPr="00D6520A">
        <w:rPr>
          <w:szCs w:val="24"/>
        </w:rPr>
        <w:t xml:space="preserve"> 75%);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3"/>
        </w:tabs>
        <w:overflowPunct/>
        <w:autoSpaceDE/>
        <w:autoSpaceDN/>
        <w:adjustRightInd/>
        <w:spacing w:line="278" w:lineRule="exact"/>
        <w:ind w:left="440" w:firstLine="720"/>
        <w:jc w:val="both"/>
        <w:rPr>
          <w:szCs w:val="24"/>
        </w:rPr>
        <w:sectPr w:rsidR="00D6520A" w:rsidRPr="00D6520A" w:rsidSect="00D6520A"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6520A">
        <w:rPr>
          <w:szCs w:val="24"/>
        </w:rPr>
        <w:t>неудовлетворительный (если процент освоения средств не отвечает</w:t>
      </w:r>
      <w:r w:rsidRPr="00D6520A">
        <w:rPr>
          <w:szCs w:val="24"/>
        </w:rPr>
        <w:br/>
        <w:t>приведенным выше уровням, уровень исполнения финансирования признается</w:t>
      </w:r>
      <w:r w:rsidRPr="00D6520A">
        <w:rPr>
          <w:szCs w:val="24"/>
        </w:rPr>
        <w:br/>
        <w:t>неудовлетворительным).</w:t>
      </w:r>
    </w:p>
    <w:p w:rsidR="00D6520A" w:rsidRPr="00D6520A" w:rsidRDefault="00D6520A" w:rsidP="00D6520A">
      <w:pPr>
        <w:spacing w:line="360" w:lineRule="exact"/>
        <w:rPr>
          <w:szCs w:val="24"/>
        </w:rPr>
      </w:pPr>
      <w:r w:rsidRPr="00D6520A">
        <w:rPr>
          <w:noProof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440C632B" wp14:editId="2A452FBB">
                <wp:simplePos x="0" y="0"/>
                <wp:positionH relativeFrom="margin">
                  <wp:posOffset>890270</wp:posOffset>
                </wp:positionH>
                <wp:positionV relativeFrom="paragraph">
                  <wp:posOffset>1270</wp:posOffset>
                </wp:positionV>
                <wp:extent cx="7616825" cy="152400"/>
                <wp:effectExtent l="3175" t="0" r="0" b="381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6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20A" w:rsidRDefault="00D6520A" w:rsidP="00D6520A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Оценка эффективности мероприятий предлагаемого к реализации варианта развития транспортной инфраструктуры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632B" id="Text Box 3" o:spid="_x0000_s1040" type="#_x0000_t202" style="position:absolute;margin-left:70.1pt;margin-top:.1pt;width:599.7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7O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WGHHSAUcPdNToVozo0pRn6FUKXvc9+OkRtoFmm6rq70T5XSEu1g3hO3ojpRgaSioIzzc33WdX&#10;JxxlQLbDJ1HBM2SvhQUaa9mZ2kE1EKADTY8nakwoJWwuIz+KgwVGJZz5iyD0LHcuSefbvVT6AxUd&#10;MkaGJVBv0cnhTmkTDUlnF/MYFwVrW0t/y19sgOO0A2/DVXNmorBsPiVesok3ceiEQbRxQi/PnZti&#10;HTpR4S8X+WW+Xuf+L/OuH6YNqyrKzTOzsvzwz5g7anzSxElbSrSsMnAmJCV323Ur0YGAsgv72ZrD&#10;ydnNfRmGLQLk8iolH6p5GyROEcVLJyzChZMsvdjx/OQ2ibwwCfPiZUp3jNN/TwkNGU4WwKlN5xz0&#10;q9w8+73NjaQd0zA7WtZlOD45kdRIcMMrS60mrJ3sZ6Uw4Z9LAXTPRFvBGo1OatXjdrSt4S/mRtiK&#10;6hEkLAUoDHQKgw+MRsifGA0wRDKsfuyJpBi1Hzm0gZk4syFnYzsbhJdwNcMao8lc62ky7XvJdg0g&#10;z412A61SMKti01NTFMcGg8FgkzkOMTN5nv9br/OoXf0GAAD//wMAUEsDBBQABgAIAAAAIQDtq4fw&#10;3QAAAAgBAAAPAAAAZHJzL2Rvd25yZXYueG1sTI/BTsMwEETvlfgHa5G4VK2TtGppiFMhRC/cKFy4&#10;ufGSRNjrKHaTtF/P9gSXlZ5mNDtT7CdnxYB9aD0pSJcJCKTKm5ZqBZ8fh8UjiBA1GW09oYILBtiX&#10;d7NC58aP9I7DMdaCQyjkWkETY5dLGaoGnQ5L3yGx9u17pyNjX0vT65HDnZVZkmyk0y3xh0Z3+NJg&#10;9XM8OwWb6bWbv+0wG6+VHejrmqYRU6Ue7qfnJxARp/hnhlt9rg4ldzr5M5kgLPM6ydiqgO9NXq12&#10;WxAn5nUGsizk/wHlLwAAAP//AwBQSwECLQAUAAYACAAAACEAtoM4kv4AAADhAQAAEwAAAAAAAAAA&#10;AAAAAAAAAAAAW0NvbnRlbnRfVHlwZXNdLnhtbFBLAQItABQABgAIAAAAIQA4/SH/1gAAAJQBAAAL&#10;AAAAAAAAAAAAAAAAAC8BAABfcmVscy8ucmVsc1BLAQItABQABgAIAAAAIQAVIT7OswIAALIFAAAO&#10;AAAAAAAAAAAAAAAAAC4CAABkcnMvZTJvRG9jLnhtbFBLAQItABQABgAIAAAAIQDtq4fw3QAAAAgB&#10;AAAPAAAAAAAAAAAAAAAAAA0FAABkcnMvZG93bnJldi54bWxQSwUGAAAAAAQABADzAAAAFwYAAAAA&#10;" filled="f" stroked="f">
                <v:textbox style="mso-fit-shape-to-text:t" inset="0,0,0,0">
                  <w:txbxContent>
                    <w:p w:rsidR="00D6520A" w:rsidRDefault="00D6520A" w:rsidP="00D6520A">
                      <w:pPr>
                        <w:spacing w:line="240" w:lineRule="exact"/>
                      </w:pPr>
                      <w:r>
                        <w:rPr>
                          <w:rStyle w:val="2Exact"/>
                        </w:rPr>
                        <w:t>Оценка эффективности мероприятий предлагаемого к реализации варианта развития транспортной инфраструктуры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20A">
        <w:rPr>
          <w:noProof/>
          <w:szCs w:val="24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3B44DADF" wp14:editId="5B8D70DB">
                <wp:simplePos x="0" y="0"/>
                <wp:positionH relativeFrom="margin">
                  <wp:posOffset>635</wp:posOffset>
                </wp:positionH>
                <wp:positionV relativeFrom="paragraph">
                  <wp:posOffset>140335</wp:posOffset>
                </wp:positionV>
                <wp:extent cx="9399905" cy="5638800"/>
                <wp:effectExtent l="0" t="1905" r="190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905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7"/>
                              <w:gridCol w:w="3403"/>
                              <w:gridCol w:w="5246"/>
                              <w:gridCol w:w="3206"/>
                            </w:tblGrid>
                            <w:tr w:rsidR="00D6520A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Цель программы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Задачи программы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Предусмотренные мероприятия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Оценка социально-</w:t>
                                  </w:r>
                                  <w:r>
                                    <w:rPr>
                                      <w:rStyle w:val="295pt"/>
                                    </w:rPr>
                                    <w:br/>
                                    <w:t>экономической эффективности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1618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t>Развитие транспортной</w:t>
                                  </w:r>
                                  <w:r>
                                    <w:br/>
                                    <w:t>инфраструктуры по видам</w:t>
                                  </w:r>
                                  <w:r>
                                    <w:br/>
                                    <w:t>транспорта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  <w:jc w:val="both"/>
                                  </w:pPr>
                                  <w:r>
                                    <w:t>Развитие современной и</w:t>
                                  </w:r>
                                  <w:r>
                                    <w:br/>
                                    <w:t>эффективной транспортной</w:t>
                                  </w:r>
                                  <w:r>
                                    <w:br/>
                                    <w:t>инфраструктуры, обеспечивающей</w:t>
                                  </w:r>
                                  <w:r>
                                    <w:br/>
                                    <w:t>ускорение пассажирооборота,</w:t>
                                  </w:r>
                                  <w:r>
                                    <w:br/>
                                    <w:t>товародвижения и снижение</w:t>
                                  </w:r>
                                  <w:r>
                                    <w:br/>
                                    <w:t>транспортных издержек в экономике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6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Реконструкция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7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Содержание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68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Текущий ремонт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168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Обустройство остановочных пунктов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jc w:val="both"/>
                                  </w:pPr>
                                  <w:r>
                                    <w:t>Расширение транспортных связей</w:t>
                                  </w:r>
                                  <w:r>
                                    <w:br/>
                                    <w:t>муниципального образования,</w:t>
                                  </w:r>
                                  <w:r>
                                    <w:br/>
                                    <w:t>повышение инвестиционной</w:t>
                                  </w:r>
                                  <w:r>
                                    <w:br/>
                                    <w:t>привлекательности повышение</w:t>
                                  </w:r>
                                  <w:r>
                                    <w:br/>
                                    <w:t>эффективности транспортного</w:t>
                                  </w:r>
                                  <w:r>
                                    <w:br/>
                                    <w:t>обслуживания и снижения</w:t>
                                  </w:r>
                                  <w:r>
                                    <w:br/>
                                    <w:t>издержек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1162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t>Развитие инфраструктуры для</w:t>
                                  </w:r>
                                  <w:r>
                                    <w:br/>
                                    <w:t>грузового транспорта,</w:t>
                                  </w:r>
                                  <w:r>
                                    <w:br/>
                                    <w:t>транспортных средств</w:t>
                                  </w:r>
                                  <w:r>
                                    <w:br/>
                                    <w:t>коммунальных и дорожных</w:t>
                                  </w:r>
                                  <w:r>
                                    <w:br/>
                                    <w:t>служб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jc w:val="both"/>
                                  </w:pPr>
                                  <w:r>
                                    <w:t>Предоставление качественных услуг</w:t>
                                  </w:r>
                                  <w:r>
                                    <w:br/>
                                    <w:t>населению, повышение</w:t>
                                  </w:r>
                                  <w:r>
                                    <w:br/>
                                    <w:t>обеспеченности населения</w:t>
                                  </w:r>
                                  <w:r>
                                    <w:br/>
                                    <w:t>объектами транспортной</w:t>
                                  </w:r>
                                  <w:r>
                                    <w:br/>
                                    <w:t>инфраструктуры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16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Реконструкция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17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Содержание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168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Текущий ремонт автомобильных дорог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t>Увеличение доступности</w:t>
                                  </w:r>
                                  <w:r>
                                    <w:br/>
                                    <w:t>эффективности грузопотока</w:t>
                                  </w:r>
                                  <w:r>
                                    <w:br/>
                                    <w:t>транспортной инфраструктуры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931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t>Развитие инфраструктуры</w:t>
                                  </w:r>
                                  <w:r>
                                    <w:br/>
                                    <w:t>пешеходного и велосипедного</w:t>
                                  </w:r>
                                  <w:r>
                                    <w:br/>
                                    <w:t>передвижения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jc w:val="both"/>
                                  </w:pPr>
                                  <w:r>
                                    <w:t>Обеспечение условия для</w:t>
                                  </w:r>
                                  <w:r>
                                    <w:br/>
                                    <w:t>пешеходного передвижения</w:t>
                                  </w:r>
                                  <w:r>
                                    <w:br/>
                                    <w:t>населения, повышение безопасности</w:t>
                                  </w:r>
                                  <w:r>
                                    <w:br/>
                                    <w:t>дорожного движения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17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after="60" w:line="240" w:lineRule="exact"/>
                                    <w:jc w:val="both"/>
                                  </w:pPr>
                                  <w:r>
                                    <w:t>Строительство тротуаров вдоль улиц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17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before="60" w:line="240" w:lineRule="exact"/>
                                    <w:jc w:val="both"/>
                                  </w:pPr>
                                  <w:r>
                                    <w:t>Содержание системы уличного освещения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</w:pPr>
                                  <w:r>
                                    <w:t>Снижение времени в пути</w:t>
                                  </w:r>
                                  <w:r>
                                    <w:br/>
                                    <w:t>пешеходам, снижение</w:t>
                                  </w:r>
                                  <w:r>
                                    <w:br/>
                                    <w:t>вероятности ДТП с участием</w:t>
                                  </w:r>
                                  <w:r>
                                    <w:br/>
                                    <w:t>пешеходов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3230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</w:pPr>
                                  <w:r>
                                    <w:t>Организация дорожного</w:t>
                                  </w:r>
                                  <w:r>
                                    <w:br/>
                                    <w:t>движения, повышение</w:t>
                                  </w:r>
                                  <w:r>
                                    <w:br/>
                                    <w:t>безопасности дорожного</w:t>
                                  </w:r>
                                  <w:r>
                                    <w:br/>
                                    <w:t>движения, снижение</w:t>
                                  </w:r>
                                  <w:r>
                                    <w:br/>
                                    <w:t>перегруженности дорог и/или</w:t>
                                  </w:r>
                                  <w:r>
                                    <w:br/>
                                    <w:t>их участков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  <w:jc w:val="both"/>
                                  </w:pPr>
                                  <w:r>
                                    <w:t>Безопасность, качество и</w:t>
                                  </w:r>
                                  <w:r>
                                    <w:br/>
                                    <w:t>эффективность транспортного</w:t>
                                  </w:r>
                                  <w:r>
                                    <w:br/>
                                    <w:t>обслуживания населения, а также</w:t>
                                  </w:r>
                                  <w:r>
                                    <w:br/>
                                    <w:t>субъектов экономической</w:t>
                                  </w:r>
                                  <w:r>
                                    <w:br/>
                                    <w:t>деятельности, создание</w:t>
                                  </w:r>
                                  <w:r>
                                    <w:br/>
                                    <w:t>приоритетных условий для</w:t>
                                  </w:r>
                                  <w:r>
                                    <w:br/>
                                    <w:t>обеспечения безопасности жизни и</w:t>
                                  </w:r>
                                  <w:r>
                                    <w:br/>
                                    <w:t>здоровья участников дорожного</w:t>
                                  </w:r>
                                  <w:r>
                                    <w:br/>
                                    <w:t>движения по отношению к</w:t>
                                  </w:r>
                                  <w:r>
                                    <w:br/>
                                    <w:t>экономическим результатам</w:t>
                                  </w:r>
                                  <w:r>
                                    <w:br/>
                                    <w:t>хозяйственной деятельности,</w:t>
                                  </w:r>
                                  <w:r>
                                    <w:br/>
                                    <w:t>повышение комплексной</w:t>
                                  </w:r>
                                  <w:r>
                                    <w:br/>
                                    <w:t>безопасности и устойчивости</w:t>
                                  </w:r>
                                  <w:r>
                                    <w:br/>
                                    <w:t>транспортной системы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30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Реконструкция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39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Содержание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34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Текущий ремонт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39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Содержание системы уличного освещения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39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Строительство тротуаров вдоль улиц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168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30" w:lineRule="exact"/>
                                    <w:jc w:val="both"/>
                                  </w:pPr>
                                  <w:r>
                                    <w:t>Обустройство остановочных пунктов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30" w:lineRule="exact"/>
                                    <w:jc w:val="both"/>
                                  </w:pPr>
                                  <w:r>
                                    <w:t>Снижение вероятности ДТП</w:t>
                                  </w:r>
                                  <w:r>
                                    <w:br/>
                                    <w:t xml:space="preserve">снижение загрузки </w:t>
                                  </w:r>
                                  <w:proofErr w:type="spellStart"/>
                                  <w:r>
                                    <w:t>улично</w:t>
                                  </w:r>
                                  <w:proofErr w:type="spellEnd"/>
                                  <w:r>
                                    <w:t xml:space="preserve"> -</w:t>
                                  </w:r>
                                  <w:r>
                                    <w:br/>
                                    <w:t>дорожной сети</w:t>
                                  </w:r>
                                </w:p>
                              </w:tc>
                            </w:tr>
                            <w:tr w:rsidR="00D6520A">
                              <w:trPr>
                                <w:trHeight w:hRule="exact" w:val="1397"/>
                                <w:jc w:val="center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>
                                  <w:pPr>
                                    <w:spacing w:line="240" w:lineRule="exact"/>
                                  </w:pPr>
                                  <w:r>
                                    <w:t>Развитие сети дорог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  <w:jc w:val="both"/>
                                  </w:pPr>
                                  <w:r>
                                    <w:t>Развитие транспортной</w:t>
                                  </w:r>
                                  <w:r>
                                    <w:br/>
                                    <w:t>инфраструктуры в соответствии с</w:t>
                                  </w:r>
                                  <w:r>
                                    <w:br/>
                                    <w:t>потребностями населения в</w:t>
                                  </w:r>
                                  <w:r>
                                    <w:br/>
                                    <w:t>передвижении, субъектов</w:t>
                                  </w:r>
                                  <w:r>
                                    <w:br/>
                                    <w:t>экономической деятельности,</w:t>
                                  </w:r>
                                  <w:r>
                                    <w:br/>
                                    <w:t>развитие в соответствии с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6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26" w:lineRule="exact"/>
                                    <w:jc w:val="both"/>
                                  </w:pPr>
                                  <w:r>
                                    <w:t>Реконструкция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73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26" w:lineRule="exact"/>
                                    <w:jc w:val="both"/>
                                  </w:pPr>
                                  <w:r>
                                    <w:t>Содержание автомобильных дорог</w:t>
                                  </w:r>
                                </w:p>
                                <w:p w:rsidR="00D6520A" w:rsidRDefault="00D6520A" w:rsidP="00D93046">
                                  <w:pPr>
                                    <w:widowControl w:val="0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168"/>
                                    </w:tabs>
                                    <w:overflowPunct/>
                                    <w:autoSpaceDE/>
                                    <w:autoSpaceDN/>
                                    <w:adjustRightInd/>
                                    <w:spacing w:line="226" w:lineRule="exact"/>
                                    <w:jc w:val="both"/>
                                  </w:pPr>
                                  <w:r>
                                    <w:t>Текущий ремонт автомобильных дорог</w:t>
                                  </w:r>
                                </w:p>
                              </w:tc>
                              <w:tc>
                                <w:tcPr>
                                  <w:tcW w:w="3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6520A" w:rsidRDefault="00D6520A">
                                  <w:pPr>
                                    <w:spacing w:line="226" w:lineRule="exact"/>
                                  </w:pPr>
                                  <w:r>
                                    <w:t>Увеличение скорости движения,</w:t>
                                  </w:r>
                                  <w:r>
                                    <w:br/>
                                    <w:t>снижение времени в пути,</w:t>
                                  </w:r>
                                  <w:r>
                                    <w:br/>
                                    <w:t>снижение вероятности ДТП,</w:t>
                                  </w:r>
                                  <w:r>
                                    <w:br/>
                                    <w:t>снижение экологической нагрузки</w:t>
                                  </w:r>
                                  <w:r>
                                    <w:br/>
                                    <w:t>на ОС, улучшение качества</w:t>
                                  </w:r>
                                  <w:r>
                                    <w:br/>
                                    <w:t>обслуживания территорий,</w:t>
                                  </w:r>
                                </w:p>
                              </w:tc>
                            </w:tr>
                          </w:tbl>
                          <w:p w:rsidR="00D6520A" w:rsidRDefault="00D6520A" w:rsidP="00D652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DADF" id="Text Box 2" o:spid="_x0000_s1041" type="#_x0000_t202" style="position:absolute;margin-left:.05pt;margin-top:11.05pt;width:740.15pt;height:44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jftQ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EEScd9OiRjhrdiREFpjxDr1LweujBT4+wDW22VFV/L8rvCnGxagjf0lspxdBQUkF6vrnpvrg6&#10;4SgDshk+iQrCkJ0WFmisZWdqB9VAgA5tejq2xqRSwmZymSSJt8CohLNFdBnHnm2eS9L5ei+V/kBF&#10;h4yRYQm9t/Bkf6+0SYeks4uJxkXB2tb2v+VnG+A47UBwuGrOTBq2nc+Jl6zjdRw6YRCtndDLc+e2&#10;WIVOVPhXi/wyX61y/5eJ64dpw6qKchNmlpYf/lnrDiKfRHEUlxItqwycSUnJ7WbVSrQnIO3Cfrbo&#10;cHJyc8/TsEUALq8o+UHo3QWJU0TxlRMW4cJJrrzY8fzkLom8MAnz4pzSPeP03ymhAfq6CBaTmk5J&#10;v+Lm2e8tN5J2TMPwaFmXYZADfMaJpEaDa15ZWxPWTvaLUpj0T6WAds+Ntoo1Ip3kqsfNaN+GHxlk&#10;I+eNqJ5Aw1KAwkCoMPnAaIT8idEAUyTD6seOSIpR+5HDOzAjZzbkbGxmg/ASrmZYYzSZKz2Npl0v&#10;2bYB5Pml3cJbKZhV8SmLwwuDyWDJHKaYGT0v/63XadYufwMAAP//AwBQSwMEFAAGAAgAAAAhAFta&#10;vibcAAAACAEAAA8AAABkcnMvZG93bnJldi54bWxMj8FqwzAQRO+F/oPYQi6lkWRCSBzLIYT20lvT&#10;XnpTrK1tIq2MpdhOvr7yqT0Nwywzb4v95CwbsA+tJwVyKYAhVd60VCv4+nx72QALUZPR1hMquGGA&#10;ffn4UOjc+JE+cDjFmqUSCrlW0MTY5ZyHqkGnw9J3SCn78b3TMdm+5qbXYyp3lmdCrLnTLaWFRnd4&#10;bLC6nK5OwXp67Z7ft5iN98oO9H2XMqJUavE0HXbAIk7x7xhm/IQOZWI6+yuZwOzsWVSQZUnndLUR&#10;K2BnBVspJPCy4P8fKH8BAAD//wMAUEsBAi0AFAAGAAgAAAAhALaDOJL+AAAA4QEAABMAAAAAAAAA&#10;AAAAAAAAAAAAAFtDb250ZW50X1R5cGVzXS54bWxQSwECLQAUAAYACAAAACEAOP0h/9YAAACUAQAA&#10;CwAAAAAAAAAAAAAAAAAvAQAAX3JlbHMvLnJlbHNQSwECLQAUAAYACAAAACEArmpI37UCAACzBQAA&#10;DgAAAAAAAAAAAAAAAAAuAgAAZHJzL2Uyb0RvYy54bWxQSwECLQAUAAYACAAAACEAW1q+JtwAAAAI&#10;AQAADwAAAAAAAAAAAAAAAAAP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7"/>
                        <w:gridCol w:w="3403"/>
                        <w:gridCol w:w="5246"/>
                        <w:gridCol w:w="3206"/>
                      </w:tblGrid>
                      <w:tr w:rsidR="00D6520A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Цель программы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Задачи программы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Предусмотренные мероприятия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95pt"/>
                              </w:rPr>
                              <w:t>Оценка социально-</w:t>
                            </w:r>
                            <w:r>
                              <w:rPr>
                                <w:rStyle w:val="295pt"/>
                              </w:rPr>
                              <w:br/>
                              <w:t>экономической эффективности</w:t>
                            </w:r>
                          </w:p>
                        </w:tc>
                      </w:tr>
                      <w:tr w:rsidR="00D6520A">
                        <w:trPr>
                          <w:trHeight w:hRule="exact" w:val="1618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t>Развитие транспортной</w:t>
                            </w:r>
                            <w:r>
                              <w:br/>
                              <w:t>инфраструктуры по видам</w:t>
                            </w:r>
                            <w:r>
                              <w:br/>
                              <w:t>транспорта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26" w:lineRule="exact"/>
                              <w:jc w:val="both"/>
                            </w:pPr>
                            <w:r>
                              <w:t>Развитие современной и</w:t>
                            </w:r>
                            <w:r>
                              <w:br/>
                              <w:t>эффективной транспортной</w:t>
                            </w:r>
                            <w:r>
                              <w:br/>
                              <w:t>инфраструктуры, обеспечивающей</w:t>
                            </w:r>
                            <w:r>
                              <w:br/>
                              <w:t>ускорение пассажирооборота,</w:t>
                            </w:r>
                            <w:r>
                              <w:br/>
                              <w:t>товародвижения и снижение</w:t>
                            </w:r>
                            <w:r>
                              <w:br/>
                              <w:t>транспортных издержек в экономике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6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Реконструкция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Содержание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68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Текущий ремонт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68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Обустройство остановочных пунктов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  <w:jc w:val="both"/>
                            </w:pPr>
                            <w:r>
                              <w:t>Расширение транспортных связей</w:t>
                            </w:r>
                            <w:r>
                              <w:br/>
                              <w:t>муниципального образования,</w:t>
                            </w:r>
                            <w:r>
                              <w:br/>
                              <w:t>повышение инвестиционной</w:t>
                            </w:r>
                            <w:r>
                              <w:br/>
                              <w:t>привлекательности повышение</w:t>
                            </w:r>
                            <w:r>
                              <w:br/>
                              <w:t>эффективности транспортного</w:t>
                            </w:r>
                            <w:r>
                              <w:br/>
                              <w:t>обслуживания и снижения</w:t>
                            </w:r>
                            <w:r>
                              <w:br/>
                              <w:t>издержек</w:t>
                            </w:r>
                          </w:p>
                        </w:tc>
                      </w:tr>
                      <w:tr w:rsidR="00D6520A">
                        <w:trPr>
                          <w:trHeight w:hRule="exact" w:val="1162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t>Развитие инфраструктуры для</w:t>
                            </w:r>
                            <w:r>
                              <w:br/>
                              <w:t>грузового транспорта,</w:t>
                            </w:r>
                            <w:r>
                              <w:br/>
                              <w:t>транспортных средств</w:t>
                            </w:r>
                            <w:r>
                              <w:br/>
                              <w:t>коммунальных и дорожных</w:t>
                            </w:r>
                            <w:r>
                              <w:br/>
                              <w:t>служб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  <w:jc w:val="both"/>
                            </w:pPr>
                            <w:r>
                              <w:t>Предоставление качественных услуг</w:t>
                            </w:r>
                            <w:r>
                              <w:br/>
                              <w:t>населению, повышение</w:t>
                            </w:r>
                            <w:r>
                              <w:br/>
                              <w:t>обеспеченности населения</w:t>
                            </w:r>
                            <w:r>
                              <w:br/>
                              <w:t>объектами транспортной</w:t>
                            </w:r>
                            <w:r>
                              <w:br/>
                              <w:t>инфраструктуры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6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Реконструкция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7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Содержание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68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Текущий ремонт автомобильных дорог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t>Увеличение доступности</w:t>
                            </w:r>
                            <w:r>
                              <w:br/>
                              <w:t>эффективности грузопотока</w:t>
                            </w:r>
                            <w:r>
                              <w:br/>
                              <w:t>транспортной инфраструктуры</w:t>
                            </w:r>
                          </w:p>
                        </w:tc>
                      </w:tr>
                      <w:tr w:rsidR="00D6520A">
                        <w:trPr>
                          <w:trHeight w:hRule="exact" w:val="931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t>Развитие инфраструктуры</w:t>
                            </w:r>
                            <w:r>
                              <w:br/>
                              <w:t>пешеходного и велосипедного</w:t>
                            </w:r>
                            <w:r>
                              <w:br/>
                              <w:t>передвижения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  <w:jc w:val="both"/>
                            </w:pPr>
                            <w:r>
                              <w:t>Обеспечение условия для</w:t>
                            </w:r>
                            <w:r>
                              <w:br/>
                              <w:t>пешеходного передвижения</w:t>
                            </w:r>
                            <w:r>
                              <w:br/>
                              <w:t>населения, повышение безопасности</w:t>
                            </w:r>
                            <w:r>
                              <w:br/>
                              <w:t>дорожного движения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7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after="60" w:line="240" w:lineRule="exact"/>
                              <w:jc w:val="both"/>
                            </w:pPr>
                            <w:r>
                              <w:t>Строительство тротуаров вдоль улиц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7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before="60" w:line="240" w:lineRule="exact"/>
                              <w:jc w:val="both"/>
                            </w:pPr>
                            <w:r>
                              <w:t>Содержание системы уличного освещения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30" w:lineRule="exact"/>
                            </w:pPr>
                            <w:r>
                              <w:t>Снижение времени в пути</w:t>
                            </w:r>
                            <w:r>
                              <w:br/>
                              <w:t>пешеходам, снижение</w:t>
                            </w:r>
                            <w:r>
                              <w:br/>
                              <w:t>вероятности ДТП с участием</w:t>
                            </w:r>
                            <w:r>
                              <w:br/>
                              <w:t>пешеходов</w:t>
                            </w:r>
                          </w:p>
                        </w:tc>
                      </w:tr>
                      <w:tr w:rsidR="00D6520A">
                        <w:trPr>
                          <w:trHeight w:hRule="exact" w:val="3230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26" w:lineRule="exact"/>
                            </w:pPr>
                            <w:r>
                              <w:t>Организация дорожного</w:t>
                            </w:r>
                            <w:r>
                              <w:br/>
                              <w:t>движения, повышение</w:t>
                            </w:r>
                            <w:r>
                              <w:br/>
                              <w:t>безопасности дорожного</w:t>
                            </w:r>
                            <w:r>
                              <w:br/>
                              <w:t>движения, снижение</w:t>
                            </w:r>
                            <w:r>
                              <w:br/>
                              <w:t>перегруженности дорог и/или</w:t>
                            </w:r>
                            <w:r>
                              <w:br/>
                              <w:t>их участков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26" w:lineRule="exact"/>
                              <w:jc w:val="both"/>
                            </w:pPr>
                            <w:r>
                              <w:t>Безопасность, качество и</w:t>
                            </w:r>
                            <w:r>
                              <w:br/>
                              <w:t>эффективность транспортного</w:t>
                            </w:r>
                            <w:r>
                              <w:br/>
                              <w:t>обслуживания населения, а также</w:t>
                            </w:r>
                            <w:r>
                              <w:br/>
                              <w:t>субъектов экономической</w:t>
                            </w:r>
                            <w:r>
                              <w:br/>
                              <w:t>деятельности, создание</w:t>
                            </w:r>
                            <w:r>
                              <w:br/>
                              <w:t>приоритетных условий для</w:t>
                            </w:r>
                            <w:r>
                              <w:br/>
                              <w:t>обеспечения безопасности жизни и</w:t>
                            </w:r>
                            <w:r>
                              <w:br/>
                              <w:t>здоровья участников дорожного</w:t>
                            </w:r>
                            <w:r>
                              <w:br/>
                              <w:t>движения по отношению к</w:t>
                            </w:r>
                            <w:r>
                              <w:br/>
                              <w:t>экономическим результатам</w:t>
                            </w:r>
                            <w:r>
                              <w:br/>
                              <w:t>хозяйственной деятельности,</w:t>
                            </w:r>
                            <w:r>
                              <w:br/>
                              <w:t>повышение комплексной</w:t>
                            </w:r>
                            <w:r>
                              <w:br/>
                              <w:t>безопасности и устойчивости</w:t>
                            </w:r>
                            <w:r>
                              <w:br/>
                              <w:t>транспортной системы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30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Реконструкция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39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Содержание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34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Текущий ремонт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39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Содержание системы уличного освещения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39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Строительство тротуаров вдоль улиц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68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30" w:lineRule="exact"/>
                              <w:jc w:val="both"/>
                            </w:pPr>
                            <w:r>
                              <w:t>Обустройство остановочных пунктов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30" w:lineRule="exact"/>
                              <w:jc w:val="both"/>
                            </w:pPr>
                            <w:r>
                              <w:t>Снижение вероятности ДТП</w:t>
                            </w:r>
                            <w:r>
                              <w:br/>
                              <w:t xml:space="preserve">снижение загрузки </w:t>
                            </w:r>
                            <w:proofErr w:type="spellStart"/>
                            <w:r>
                              <w:t>улично</w:t>
                            </w:r>
                            <w:proofErr w:type="spellEnd"/>
                            <w:r>
                              <w:t xml:space="preserve"> -</w:t>
                            </w:r>
                            <w:r>
                              <w:br/>
                              <w:t>дорожной сети</w:t>
                            </w:r>
                          </w:p>
                        </w:tc>
                      </w:tr>
                      <w:tr w:rsidR="00D6520A">
                        <w:trPr>
                          <w:trHeight w:hRule="exact" w:val="1397"/>
                          <w:jc w:val="center"/>
                        </w:trPr>
                        <w:tc>
                          <w:tcPr>
                            <w:tcW w:w="29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>
                            <w:pPr>
                              <w:spacing w:line="240" w:lineRule="exact"/>
                            </w:pPr>
                            <w:r>
                              <w:t>Развитие сети дорог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26" w:lineRule="exact"/>
                              <w:jc w:val="both"/>
                            </w:pPr>
                            <w:r>
                              <w:t>Развитие транспортной</w:t>
                            </w:r>
                            <w:r>
                              <w:br/>
                              <w:t>инфраструктуры в соответствии с</w:t>
                            </w:r>
                            <w:r>
                              <w:br/>
                              <w:t>потребностями населения в</w:t>
                            </w:r>
                            <w:r>
                              <w:br/>
                              <w:t>передвижении, субъектов</w:t>
                            </w:r>
                            <w:r>
                              <w:br/>
                              <w:t>экономической деятельности,</w:t>
                            </w:r>
                            <w:r>
                              <w:br/>
                              <w:t>развитие в соответствии с</w:t>
                            </w:r>
                          </w:p>
                        </w:tc>
                        <w:tc>
                          <w:tcPr>
                            <w:tcW w:w="5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6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26" w:lineRule="exact"/>
                              <w:jc w:val="both"/>
                            </w:pPr>
                            <w:r>
                              <w:t>Реконструкция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73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26" w:lineRule="exact"/>
                              <w:jc w:val="both"/>
                            </w:pPr>
                            <w:r>
                              <w:t>Содержание автомобильных дорог</w:t>
                            </w:r>
                          </w:p>
                          <w:p w:rsidR="00D6520A" w:rsidRDefault="00D6520A" w:rsidP="00D93046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68"/>
                              </w:tabs>
                              <w:overflowPunct/>
                              <w:autoSpaceDE/>
                              <w:autoSpaceDN/>
                              <w:adjustRightInd/>
                              <w:spacing w:line="226" w:lineRule="exact"/>
                              <w:jc w:val="both"/>
                            </w:pPr>
                            <w:r>
                              <w:t>Текущий ремонт автомобильных дорог</w:t>
                            </w:r>
                          </w:p>
                        </w:tc>
                        <w:tc>
                          <w:tcPr>
                            <w:tcW w:w="32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6520A" w:rsidRDefault="00D6520A">
                            <w:pPr>
                              <w:spacing w:line="226" w:lineRule="exact"/>
                            </w:pPr>
                            <w:r>
                              <w:t>Увеличение скорости движения,</w:t>
                            </w:r>
                            <w:r>
                              <w:br/>
                              <w:t>снижение времени в пути,</w:t>
                            </w:r>
                            <w:r>
                              <w:br/>
                              <w:t>снижение вероятности ДТП,</w:t>
                            </w:r>
                            <w:r>
                              <w:br/>
                              <w:t>снижение экологической нагрузки</w:t>
                            </w:r>
                            <w:r>
                              <w:br/>
                              <w:t>на ОС, улучшение качества</w:t>
                            </w:r>
                            <w:r>
                              <w:br/>
                              <w:t>обслуживания территорий,</w:t>
                            </w:r>
                          </w:p>
                        </w:tc>
                      </w:tr>
                    </w:tbl>
                    <w:p w:rsidR="00D6520A" w:rsidRDefault="00D6520A" w:rsidP="00D652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360" w:lineRule="exact"/>
        <w:rPr>
          <w:szCs w:val="24"/>
        </w:rPr>
      </w:pPr>
    </w:p>
    <w:p w:rsidR="00D6520A" w:rsidRPr="00D6520A" w:rsidRDefault="00D6520A" w:rsidP="00D6520A">
      <w:pPr>
        <w:spacing w:line="690" w:lineRule="exact"/>
        <w:rPr>
          <w:szCs w:val="24"/>
        </w:rPr>
      </w:pPr>
    </w:p>
    <w:p w:rsidR="00D6520A" w:rsidRPr="00D6520A" w:rsidRDefault="00D6520A" w:rsidP="00D6520A">
      <w:pPr>
        <w:rPr>
          <w:szCs w:val="24"/>
        </w:rPr>
        <w:sectPr w:rsidR="00D6520A" w:rsidRPr="00D6520A" w:rsidSect="00D6520A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403"/>
        <w:gridCol w:w="5246"/>
        <w:gridCol w:w="3206"/>
      </w:tblGrid>
      <w:tr w:rsidR="00D6520A" w:rsidRPr="00D6520A" w:rsidTr="001F2759">
        <w:trPr>
          <w:trHeight w:hRule="exact" w:val="47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lastRenderedPageBreak/>
              <w:t>Цель программы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Задачи 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40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Предусмотренные мероприятия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26" w:lineRule="exact"/>
              <w:jc w:val="center"/>
              <w:rPr>
                <w:szCs w:val="24"/>
              </w:rPr>
            </w:pPr>
            <w:r w:rsidRPr="00D6520A">
              <w:rPr>
                <w:szCs w:val="24"/>
              </w:rPr>
              <w:t>Оценка социально-</w:t>
            </w:r>
            <w:r w:rsidRPr="00D6520A">
              <w:rPr>
                <w:szCs w:val="24"/>
              </w:rPr>
              <w:br/>
              <w:t>экономической эффективности</w:t>
            </w:r>
          </w:p>
        </w:tc>
      </w:tr>
      <w:tr w:rsidR="00D6520A" w:rsidRPr="00D6520A" w:rsidTr="001F2759">
        <w:trPr>
          <w:trHeight w:hRule="exact" w:val="185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rPr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26" w:lineRule="exact"/>
              <w:jc w:val="both"/>
              <w:rPr>
                <w:szCs w:val="24"/>
              </w:rPr>
            </w:pPr>
            <w:r w:rsidRPr="00D6520A">
              <w:rPr>
                <w:szCs w:val="24"/>
              </w:rPr>
              <w:t>транспортным спросом, развитие</w:t>
            </w:r>
            <w:r w:rsidRPr="00D6520A">
              <w:rPr>
                <w:szCs w:val="24"/>
              </w:rPr>
              <w:br/>
              <w:t>транспортной инфраструктуры,</w:t>
            </w:r>
            <w:r w:rsidRPr="00D6520A">
              <w:rPr>
                <w:szCs w:val="24"/>
              </w:rPr>
              <w:br/>
              <w:t>сбалансированное с</w:t>
            </w:r>
            <w:r w:rsidRPr="00D6520A">
              <w:rPr>
                <w:szCs w:val="24"/>
              </w:rPr>
              <w:br/>
              <w:t>градостроительной деятельностью,</w:t>
            </w:r>
            <w:r w:rsidRPr="00D6520A">
              <w:rPr>
                <w:szCs w:val="24"/>
              </w:rPr>
              <w:br/>
              <w:t>повышение качества содержания</w:t>
            </w:r>
            <w:r w:rsidRPr="00D6520A">
              <w:rPr>
                <w:szCs w:val="24"/>
              </w:rPr>
              <w:br/>
              <w:t>транспортной инфраструктуры,</w:t>
            </w:r>
            <w:r w:rsidRPr="00D6520A">
              <w:rPr>
                <w:szCs w:val="24"/>
              </w:rPr>
              <w:br/>
              <w:t>снижение уровня износа объектов</w:t>
            </w:r>
            <w:r w:rsidRPr="00D6520A">
              <w:rPr>
                <w:szCs w:val="24"/>
              </w:rPr>
              <w:br/>
              <w:t>транспортной инфраструктуры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rPr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20A" w:rsidRPr="00D6520A" w:rsidRDefault="00D6520A" w:rsidP="001F2759">
            <w:pPr>
              <w:framePr w:w="14803" w:wrap="notBeside" w:vAnchor="text" w:hAnchor="text" w:xAlign="center" w:y="1"/>
              <w:spacing w:line="235" w:lineRule="exact"/>
              <w:jc w:val="both"/>
              <w:rPr>
                <w:szCs w:val="24"/>
              </w:rPr>
            </w:pPr>
            <w:r w:rsidRPr="00D6520A">
              <w:rPr>
                <w:szCs w:val="24"/>
              </w:rPr>
              <w:t>снижение износа улично-</w:t>
            </w:r>
            <w:r w:rsidRPr="00D6520A">
              <w:rPr>
                <w:szCs w:val="24"/>
              </w:rPr>
              <w:br/>
              <w:t>дорожной сети</w:t>
            </w:r>
          </w:p>
        </w:tc>
      </w:tr>
    </w:tbl>
    <w:p w:rsidR="00D6520A" w:rsidRPr="00D6520A" w:rsidRDefault="00D6520A" w:rsidP="00D6520A">
      <w:pPr>
        <w:framePr w:w="14803" w:wrap="notBeside" w:vAnchor="text" w:hAnchor="text" w:xAlign="center" w:y="1"/>
        <w:rPr>
          <w:szCs w:val="24"/>
        </w:rPr>
      </w:pPr>
    </w:p>
    <w:p w:rsidR="00D6520A" w:rsidRPr="00D6520A" w:rsidRDefault="00D6520A" w:rsidP="00D6520A">
      <w:pPr>
        <w:rPr>
          <w:szCs w:val="24"/>
        </w:rPr>
      </w:pPr>
    </w:p>
    <w:p w:rsidR="00D6520A" w:rsidRPr="00D6520A" w:rsidRDefault="00D6520A" w:rsidP="00D6520A">
      <w:pPr>
        <w:rPr>
          <w:szCs w:val="24"/>
        </w:rPr>
        <w:sectPr w:rsidR="00D6520A" w:rsidRPr="00D6520A" w:rsidSect="00D6520A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520A" w:rsidRPr="00D6520A" w:rsidRDefault="00D6520A" w:rsidP="00D6520A">
      <w:pPr>
        <w:pStyle w:val="52"/>
        <w:shd w:val="clear" w:color="auto" w:fill="auto"/>
        <w:spacing w:line="274" w:lineRule="exact"/>
        <w:ind w:left="20"/>
        <w:rPr>
          <w:sz w:val="24"/>
          <w:szCs w:val="24"/>
        </w:rPr>
      </w:pPr>
      <w:bookmarkStart w:id="92" w:name="bookmark91"/>
      <w:r w:rsidRPr="00D6520A">
        <w:rPr>
          <w:sz w:val="24"/>
          <w:szCs w:val="24"/>
        </w:rPr>
        <w:lastRenderedPageBreak/>
        <w:t>8. ПРЕДЛОЖЕНИЯ ПО ИНСТИТУЦИОНАЛЬНЫМ ПРЕОБРАЗОВАНИЯМ,</w:t>
      </w:r>
      <w:r w:rsidRPr="00D6520A">
        <w:rPr>
          <w:sz w:val="24"/>
          <w:szCs w:val="24"/>
        </w:rPr>
        <w:br/>
        <w:t>СОВЕРШЕНСТВОВАНИЮ ПРАВОВОГО И ИНФОРМАЦИОННОГО</w:t>
      </w:r>
      <w:r w:rsidRPr="00D6520A">
        <w:rPr>
          <w:sz w:val="24"/>
          <w:szCs w:val="24"/>
        </w:rPr>
        <w:br/>
        <w:t>ОБЕСПЕЧЕНИЯ ДЕЯТЕЛЬНОСТИ В СФЕРЕ ПРОЕКТИРОВАНИЯ,</w:t>
      </w:r>
      <w:r w:rsidRPr="00D6520A">
        <w:rPr>
          <w:sz w:val="24"/>
          <w:szCs w:val="24"/>
        </w:rPr>
        <w:br/>
        <w:t>СТРОИТЕЛЬСТВА, РЕКОНСТРУКЦИИ ОБЪЕКТОВ ТРАНСПОРТНОЙ</w:t>
      </w:r>
      <w:r w:rsidRPr="00D6520A">
        <w:rPr>
          <w:sz w:val="24"/>
          <w:szCs w:val="24"/>
        </w:rPr>
        <w:br/>
        <w:t xml:space="preserve">ИНФРАСТРУКТУРЫ НА ТЕРРИТОРИИ КУРАЙСКОГО </w:t>
      </w:r>
      <w:bookmarkEnd w:id="92"/>
      <w:r w:rsidRPr="00D6520A">
        <w:rPr>
          <w:sz w:val="24"/>
          <w:szCs w:val="24"/>
        </w:rPr>
        <w:t>СЕЛЬСВЕТА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современных условиях для эффективного управления развитием территории</w:t>
      </w:r>
      <w:r w:rsidRPr="00D6520A">
        <w:rPr>
          <w:szCs w:val="24"/>
        </w:rPr>
        <w:br/>
        <w:t>муниципального образования недостаточно утвердить документ территориального</w:t>
      </w:r>
      <w:r w:rsidRPr="00D6520A">
        <w:rPr>
          <w:szCs w:val="24"/>
        </w:rPr>
        <w:br/>
        <w:t>планирования, отвечающий актуальным требованиям законодательства и имеющий</w:t>
      </w:r>
      <w:r w:rsidRPr="00D6520A">
        <w:rPr>
          <w:szCs w:val="24"/>
        </w:rPr>
        <w:br/>
        <w:t>обоснование основных решений с точки зрения удовлетворения потребностей населения в</w:t>
      </w:r>
      <w:r w:rsidRPr="00D6520A">
        <w:rPr>
          <w:szCs w:val="24"/>
        </w:rPr>
        <w:br/>
        <w:t>услугах объектов различных видов инфраструктуры.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Важнейшим элементом экономического механизма стимулирования инвестиций</w:t>
      </w:r>
      <w:r w:rsidRPr="00D6520A">
        <w:rPr>
          <w:szCs w:val="24"/>
        </w:rPr>
        <w:br/>
        <w:t>является создание условий роста инвестиционной активности.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Перспективным направлением привлечения негосударственных средств для</w:t>
      </w:r>
      <w:r w:rsidRPr="00D6520A">
        <w:rPr>
          <w:szCs w:val="24"/>
        </w:rPr>
        <w:br/>
        <w:t>финансирования объектов в сфере проектирования, строительства, реконструкции</w:t>
      </w:r>
      <w:r w:rsidRPr="00D6520A">
        <w:rPr>
          <w:szCs w:val="24"/>
        </w:rPr>
        <w:br/>
        <w:t>объектов транспортной инфраструктуры на территории области является государственно -</w:t>
      </w:r>
      <w:r w:rsidRPr="00D6520A">
        <w:rPr>
          <w:szCs w:val="24"/>
        </w:rPr>
        <w:br/>
        <w:t>частное партнерство, поэтому одновременно должны быть созданы условия для</w:t>
      </w:r>
      <w:r w:rsidRPr="00D6520A">
        <w:rPr>
          <w:szCs w:val="24"/>
        </w:rPr>
        <w:br/>
        <w:t>строительства и эксплуатации автомобильных дорог и искусственных сооружений на</w:t>
      </w:r>
      <w:r w:rsidRPr="00D6520A">
        <w:rPr>
          <w:szCs w:val="24"/>
        </w:rPr>
        <w:br/>
        <w:t>коммерческих началах с привлечением средств международных финансовых организаций</w:t>
      </w:r>
      <w:r w:rsidRPr="00D6520A">
        <w:rPr>
          <w:szCs w:val="24"/>
        </w:rPr>
        <w:br/>
        <w:t>и частных инвесторов.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 ноябре 2014 года в план мероприятий («дорожную карту») «Совершенствование</w:t>
      </w:r>
      <w:r w:rsidRPr="00D6520A">
        <w:rPr>
          <w:szCs w:val="24"/>
        </w:rPr>
        <w:br/>
        <w:t>правового регулирования градостроительной деятельности и улучшение</w:t>
      </w:r>
      <w:r w:rsidRPr="00D6520A">
        <w:rPr>
          <w:szCs w:val="24"/>
        </w:rPr>
        <w:br/>
        <w:t>предпринимательского климата в сфере строительства» (утвержденный распоряжением</w:t>
      </w:r>
      <w:r w:rsidRPr="00D6520A">
        <w:rPr>
          <w:szCs w:val="24"/>
        </w:rPr>
        <w:br/>
        <w:t>Правительства РФ от 29 июля 2013 г. № 1336-р) было включено мероприятие по</w:t>
      </w:r>
      <w:r w:rsidRPr="00D6520A">
        <w:rPr>
          <w:szCs w:val="24"/>
        </w:rPr>
        <w:br/>
        <w:t>установлению обязанности органов местного самоуправления утверждать программы</w:t>
      </w:r>
      <w:r w:rsidRPr="00D6520A">
        <w:rPr>
          <w:szCs w:val="24"/>
        </w:rPr>
        <w:br/>
        <w:t>развития транспортной и социальной инфраструктуры (далее также - Программы) в 6-</w:t>
      </w:r>
      <w:r w:rsidRPr="00D6520A">
        <w:rPr>
          <w:szCs w:val="24"/>
        </w:rPr>
        <w:br/>
        <w:t>месячный срок с даты утверждения генеральных планов. Сегодня, в соответствии со</w:t>
      </w:r>
      <w:r w:rsidRPr="00D6520A">
        <w:rPr>
          <w:szCs w:val="24"/>
        </w:rPr>
        <w:br/>
        <w:t>статьей 8 Градостроительного кодекса РФ, к полномочиям органов местного</w:t>
      </w:r>
      <w:r w:rsidRPr="00D6520A">
        <w:rPr>
          <w:szCs w:val="24"/>
        </w:rPr>
        <w:br/>
        <w:t>самоуправления городских округов и поселений в области градостроительной</w:t>
      </w:r>
      <w:r w:rsidRPr="00D6520A">
        <w:rPr>
          <w:szCs w:val="24"/>
        </w:rPr>
        <w:br/>
        <w:t>деятельности относятся разработка и утверждение программ комплексного развития</w:t>
      </w:r>
      <w:r w:rsidRPr="00D6520A">
        <w:rPr>
          <w:szCs w:val="24"/>
        </w:rPr>
        <w:br/>
        <w:t>транспортной инфраструктуры городских округов и поселений (соответственно).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Ограниченность ресурсов местных бюджетов для создания объектов местного</w:t>
      </w:r>
      <w:r w:rsidRPr="00D6520A">
        <w:rPr>
          <w:szCs w:val="24"/>
        </w:rPr>
        <w:br/>
        <w:t>значения обуславливает необходимость тщательного планирования реализации</w:t>
      </w:r>
      <w:r w:rsidRPr="00D6520A">
        <w:rPr>
          <w:szCs w:val="24"/>
        </w:rPr>
        <w:br/>
        <w:t>документов территориального планирования. Ведь только в случае успешной реализации</w:t>
      </w:r>
      <w:r w:rsidRPr="00D6520A">
        <w:rPr>
          <w:szCs w:val="24"/>
        </w:rPr>
        <w:br/>
        <w:t>обоснованных решений градостроительная политика может быть признана эффективной.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Сегодня, в соответствии со статьей 8 Градостроительного кодекса РФ, к</w:t>
      </w:r>
      <w:r w:rsidRPr="00D6520A">
        <w:rPr>
          <w:szCs w:val="24"/>
        </w:rPr>
        <w:br/>
        <w:t>полномочиям органов местного самоуправления городских округов и поселений в области</w:t>
      </w:r>
      <w:r w:rsidRPr="00D6520A">
        <w:rPr>
          <w:szCs w:val="24"/>
        </w:rPr>
        <w:br/>
        <w:t>градостроительной деятельности относятся разработка и утверждение программ</w:t>
      </w:r>
      <w:r w:rsidRPr="00D6520A">
        <w:rPr>
          <w:szCs w:val="24"/>
        </w:rPr>
        <w:br/>
        <w:t>комплексного развития транспортной инфраструктуры городских округов и поселений</w:t>
      </w:r>
      <w:r w:rsidRPr="00D6520A">
        <w:rPr>
          <w:szCs w:val="24"/>
        </w:rPr>
        <w:br/>
        <w:t>(соответственно).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Реализация генерального плана округа или поселения осуществляется путем</w:t>
      </w:r>
      <w:r w:rsidRPr="00D6520A">
        <w:rPr>
          <w:szCs w:val="24"/>
        </w:rPr>
        <w:br/>
        <w:t>выполнения мероприятий, которые предусмотрены в том числе программами</w:t>
      </w:r>
      <w:r w:rsidRPr="00D6520A">
        <w:rPr>
          <w:szCs w:val="24"/>
        </w:rPr>
        <w:br/>
        <w:t>комплексного развития транспортной инфраструктуры муниципальных образований.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Следует отметить, что разработка и утверждение программ комплексного развития</w:t>
      </w:r>
      <w:r w:rsidRPr="00D6520A">
        <w:rPr>
          <w:szCs w:val="24"/>
        </w:rPr>
        <w:br/>
        <w:t>социальной инфраструктуры сельских поселений, по общему правилу, относится к</w:t>
      </w:r>
      <w:r w:rsidRPr="00D6520A">
        <w:rPr>
          <w:szCs w:val="24"/>
        </w:rPr>
        <w:br/>
        <w:t>полномочиям органов местного самоуправления муниципального района в области</w:t>
      </w:r>
      <w:r w:rsidRPr="00D6520A">
        <w:rPr>
          <w:szCs w:val="24"/>
        </w:rPr>
        <w:br/>
        <w:t>градостроительной деятельности (в соответствии с частью 4 статьи 14 Федерального</w:t>
      </w:r>
      <w:r w:rsidRPr="00D6520A">
        <w:rPr>
          <w:szCs w:val="24"/>
        </w:rPr>
        <w:br/>
        <w:t>закона от 6 октября 2003 г. № 131-ФЗ «Об общих принципах организации местного</w:t>
      </w:r>
      <w:r w:rsidRPr="00D6520A">
        <w:rPr>
          <w:szCs w:val="24"/>
        </w:rPr>
        <w:br/>
        <w:t>самоуправления в Российской Федерации», пунктом 4 Требований к программам</w:t>
      </w:r>
      <w:r w:rsidRPr="00D6520A">
        <w:rPr>
          <w:szCs w:val="24"/>
        </w:rPr>
        <w:br/>
        <w:t>комплексного развития социальной инфраструктуры поселений, городских округов,</w:t>
      </w:r>
      <w:r w:rsidRPr="00D6520A">
        <w:rPr>
          <w:szCs w:val="24"/>
        </w:rPr>
        <w:br/>
        <w:t>утвержденных постановлением Правительства Российской Федерации от 1 октября 2015 г.</w:t>
      </w:r>
      <w:r w:rsidRPr="00D6520A">
        <w:rPr>
          <w:szCs w:val="24"/>
        </w:rPr>
        <w:br/>
        <w:t>№ 1050). В то же время, разработка и утверждение таких программ в отношении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городских округов и поселений, по общему правилами, должна обеспечиваться органами</w:t>
      </w:r>
      <w:r w:rsidRPr="00D6520A">
        <w:rPr>
          <w:szCs w:val="24"/>
        </w:rPr>
        <w:br/>
        <w:t>местного самоуправления соответствующих муниципальных образований.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Программа комплексного развития транспортной инфраструктуры поселения -</w:t>
      </w:r>
      <w:r w:rsidRPr="00D6520A">
        <w:rPr>
          <w:szCs w:val="24"/>
        </w:rPr>
        <w:br/>
        <w:t>документ, устанавливающий перечень мероприятий по проектированию, строительству,</w:t>
      </w:r>
      <w:r w:rsidRPr="00D6520A">
        <w:rPr>
          <w:szCs w:val="24"/>
        </w:rPr>
        <w:br/>
        <w:t>реконструкции объектов транспортной инфраструктуры поселения, городского округа,</w:t>
      </w:r>
      <w:r w:rsidRPr="00D6520A">
        <w:rPr>
          <w:szCs w:val="24"/>
        </w:rPr>
        <w:br/>
        <w:t>которые предусмотрены государственными и муниципальными программами, стратегией</w:t>
      </w:r>
      <w:r w:rsidRPr="00D6520A">
        <w:rPr>
          <w:szCs w:val="24"/>
        </w:rPr>
        <w:br/>
        <w:t>социально-экономического развития муниципального образования и планом мероприятий</w:t>
      </w:r>
      <w:r w:rsidRPr="00D6520A">
        <w:rPr>
          <w:szCs w:val="24"/>
        </w:rPr>
        <w:br/>
        <w:t>по реализации стратегии социально-экономического развития муниципального</w:t>
      </w:r>
      <w:r w:rsidRPr="00D6520A">
        <w:rPr>
          <w:szCs w:val="24"/>
        </w:rPr>
        <w:br/>
        <w:t>образования планом и программой комплексного социально-экономического развития</w:t>
      </w:r>
      <w:r w:rsidRPr="00D6520A">
        <w:rPr>
          <w:szCs w:val="24"/>
        </w:rPr>
        <w:br/>
        <w:t>поселения, городского округа, инвестиционными программами субъектов естественных</w:t>
      </w:r>
      <w:r w:rsidRPr="00D6520A">
        <w:rPr>
          <w:szCs w:val="24"/>
        </w:rPr>
        <w:br/>
        <w:t>монополий, договорами о развитии застроенных территорий, договорами о комплексном</w:t>
      </w:r>
      <w:r w:rsidRPr="00D6520A">
        <w:rPr>
          <w:szCs w:val="24"/>
        </w:rPr>
        <w:br/>
        <w:t>освоении территорий, иными инвестиционными программами и договорами,</w:t>
      </w:r>
      <w:r w:rsidRPr="00D6520A">
        <w:rPr>
          <w:szCs w:val="24"/>
        </w:rPr>
        <w:br/>
        <w:t>предусматривающими обязательства застройщиков по завершению в установленные</w:t>
      </w:r>
      <w:r w:rsidRPr="00D6520A">
        <w:rPr>
          <w:szCs w:val="24"/>
        </w:rPr>
        <w:br/>
        <w:t>сроки мероприятий по проектированию, строительству, реконструкции объектов</w:t>
      </w:r>
      <w:r w:rsidRPr="00D6520A">
        <w:rPr>
          <w:szCs w:val="24"/>
        </w:rPr>
        <w:br/>
        <w:t>транспортной инфраструктуры.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Положения Градостроительного кодекса РФ и существование отдельных</w:t>
      </w:r>
      <w:r w:rsidRPr="00D6520A">
        <w:rPr>
          <w:szCs w:val="24"/>
        </w:rPr>
        <w:br/>
        <w:t>Требований указывает на то, что программа комплексного развития транспортной</w:t>
      </w:r>
      <w:r w:rsidRPr="00D6520A">
        <w:rPr>
          <w:szCs w:val="24"/>
        </w:rPr>
        <w:br/>
        <w:t>инфраструктуры по своему статусу не идентична муниципальной программе,</w:t>
      </w:r>
      <w:r w:rsidRPr="00D6520A">
        <w:rPr>
          <w:szCs w:val="24"/>
        </w:rPr>
        <w:br/>
        <w:t>предусматривающей мероприятия по созданию объектов местного значения в сфере</w:t>
      </w:r>
      <w:r w:rsidRPr="00D6520A">
        <w:rPr>
          <w:szCs w:val="24"/>
        </w:rPr>
        <w:br/>
        <w:t>транспортной инфраструктуры.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Программа комплексного развития транспортной инфраструктуры - это важный</w:t>
      </w:r>
      <w:r w:rsidRPr="00D6520A">
        <w:rPr>
          <w:szCs w:val="24"/>
        </w:rPr>
        <w:br/>
        <w:t>документ планирования, обеспечивающий систематизацию всех мероприятий по</w:t>
      </w:r>
      <w:r w:rsidRPr="00D6520A">
        <w:rPr>
          <w:szCs w:val="24"/>
        </w:rPr>
        <w:br/>
        <w:t>проектированию, строительству, реконструкции объектов транспортной инфраструктуры</w:t>
      </w:r>
      <w:r w:rsidRPr="00D6520A">
        <w:rPr>
          <w:szCs w:val="24"/>
        </w:rPr>
        <w:br/>
        <w:t>различных видов.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Программы имеют высокое значение для планирования реализации документов</w:t>
      </w:r>
      <w:r w:rsidRPr="00D6520A">
        <w:rPr>
          <w:szCs w:val="24"/>
        </w:rPr>
        <w:br/>
        <w:t>территориального планирования. Следует отметить, что сроки разработки и утверждения</w:t>
      </w:r>
      <w:r w:rsidRPr="00D6520A">
        <w:rPr>
          <w:szCs w:val="24"/>
        </w:rPr>
        <w:br/>
        <w:t>Программ связаны со сроками утверждения генерального плана. Программы</w:t>
      </w:r>
      <w:r w:rsidRPr="00D6520A">
        <w:rPr>
          <w:szCs w:val="24"/>
        </w:rPr>
        <w:br/>
        <w:t>комплексного развития транспортной инфраструктуры городских округов и поселений</w:t>
      </w:r>
      <w:r w:rsidRPr="00D6520A">
        <w:rPr>
          <w:szCs w:val="24"/>
        </w:rPr>
        <w:br/>
        <w:t>подлежат утверждению в шестимесячный срок с даты утверждения генеральных планов</w:t>
      </w:r>
      <w:r w:rsidRPr="00D6520A">
        <w:rPr>
          <w:szCs w:val="24"/>
        </w:rPr>
        <w:br/>
        <w:t>соответствующих муниципальных образований. В связи с этим, представляется</w:t>
      </w:r>
      <w:r w:rsidRPr="00D6520A">
        <w:rPr>
          <w:szCs w:val="24"/>
        </w:rPr>
        <w:br/>
        <w:t>целесообразным организовывать разработку проекта Программы в составе единого</w:t>
      </w:r>
      <w:r w:rsidRPr="00D6520A">
        <w:rPr>
          <w:szCs w:val="24"/>
        </w:rPr>
        <w:br/>
        <w:t>комплексного проекта управления развитием территории городского округа или</w:t>
      </w:r>
      <w:r w:rsidRPr="00D6520A">
        <w:rPr>
          <w:szCs w:val="24"/>
        </w:rPr>
        <w:br/>
        <w:t>поселения, в который также входит и разработка генерального плана.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Основными направлениями совершенствования нормативно-правовой базы,</w:t>
      </w:r>
      <w:r w:rsidRPr="00D6520A">
        <w:rPr>
          <w:szCs w:val="24"/>
        </w:rPr>
        <w:br/>
        <w:t>необходимой для функционирования и развития транспортной инфраструктуры округа</w:t>
      </w:r>
      <w:r w:rsidRPr="00D6520A">
        <w:rPr>
          <w:szCs w:val="24"/>
        </w:rPr>
        <w:br/>
        <w:t>являются: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применение экономических мер, стимулирующих инвестиции в объекты</w:t>
      </w:r>
      <w:r w:rsidRPr="00D6520A">
        <w:rPr>
          <w:szCs w:val="24"/>
        </w:rPr>
        <w:br/>
        <w:t>транспортной инфраструктуры;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координация мероприятий и проектов строительства и реконструкции</w:t>
      </w:r>
      <w:r w:rsidRPr="00D6520A">
        <w:rPr>
          <w:szCs w:val="24"/>
        </w:rPr>
        <w:br/>
        <w:t>объектов транспортной инфраструктуры между органами государственной власти (по</w:t>
      </w:r>
      <w:r w:rsidRPr="00D6520A">
        <w:rPr>
          <w:szCs w:val="24"/>
        </w:rPr>
        <w:br/>
        <w:t>уровню вертикальной интеграции) и бизнеса;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координация усилий федеральных органов исполнительной власти, органов</w:t>
      </w:r>
      <w:r w:rsidRPr="00D6520A">
        <w:rPr>
          <w:szCs w:val="24"/>
        </w:rPr>
        <w:br/>
        <w:t>исполнительной власти Сахалинской области, органов местного самоуправления,</w:t>
      </w:r>
      <w:r w:rsidRPr="00D6520A">
        <w:rPr>
          <w:szCs w:val="24"/>
        </w:rPr>
        <w:br/>
        <w:t>представителей бизнеса и общественных организаций в решении задач реализации</w:t>
      </w:r>
      <w:r w:rsidRPr="00D6520A">
        <w:rPr>
          <w:szCs w:val="24"/>
        </w:rPr>
        <w:br/>
        <w:t>мероприятий (инвестиционных проектов);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запуск системы статистического наблюдения и мониторинга необходимой</w:t>
      </w:r>
      <w:r w:rsidRPr="00D6520A">
        <w:rPr>
          <w:szCs w:val="24"/>
        </w:rPr>
        <w:br/>
        <w:t>обеспеченности учреждениями транспортной инфраструктуры округа в соответствии с</w:t>
      </w:r>
      <w:r w:rsidRPr="00D6520A">
        <w:rPr>
          <w:szCs w:val="24"/>
        </w:rPr>
        <w:br/>
        <w:t>утвержденными и обновляющимися нормативами;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разработка стандартов и регламентов эксплуатации и (или) использования</w:t>
      </w:r>
      <w:r w:rsidRPr="00D6520A">
        <w:rPr>
          <w:szCs w:val="24"/>
        </w:rPr>
        <w:br/>
        <w:t>объектов транспортной инфраструктуры на всех этапах жизненного цикла объектов;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59"/>
        </w:tabs>
        <w:overflowPunct/>
        <w:autoSpaceDE/>
        <w:autoSpaceDN/>
        <w:adjustRightInd/>
        <w:spacing w:line="274" w:lineRule="exact"/>
        <w:ind w:left="440" w:firstLine="720"/>
        <w:jc w:val="both"/>
        <w:rPr>
          <w:szCs w:val="24"/>
        </w:rPr>
      </w:pPr>
      <w:r w:rsidRPr="00D6520A">
        <w:rPr>
          <w:szCs w:val="24"/>
        </w:rPr>
        <w:t>разработка предложений для региональных исполнительных органов власти,</w:t>
      </w:r>
      <w:r w:rsidRPr="00D6520A">
        <w:rPr>
          <w:szCs w:val="24"/>
        </w:rPr>
        <w:br/>
        <w:t>органов власти муниципального района по включению мероприятий, связанных с</w:t>
      </w:r>
      <w:r w:rsidRPr="00D6520A">
        <w:rPr>
          <w:szCs w:val="24"/>
        </w:rPr>
        <w:br/>
        <w:t>развитием объектов транспортной инфраструктуры поселения, в состав плана</w:t>
      </w:r>
      <w:r w:rsidRPr="00D6520A">
        <w:rPr>
          <w:szCs w:val="24"/>
        </w:rPr>
        <w:br/>
      </w:r>
      <w:r w:rsidRPr="00D6520A">
        <w:rPr>
          <w:szCs w:val="24"/>
        </w:rPr>
        <w:lastRenderedPageBreak/>
        <w:t>экономики района.</w:t>
      </w:r>
    </w:p>
    <w:p w:rsidR="00D6520A" w:rsidRPr="00D6520A" w:rsidRDefault="00D6520A" w:rsidP="00D6520A">
      <w:pPr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Для создания эффективной конкурентоспособной транспортной системы</w:t>
      </w:r>
      <w:r w:rsidRPr="00D6520A">
        <w:rPr>
          <w:szCs w:val="24"/>
        </w:rPr>
        <w:br/>
        <w:t>необходимы 3 основные составляющие: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24"/>
        </w:tabs>
        <w:overflowPunct/>
        <w:autoSpaceDE/>
        <w:autoSpaceDN/>
        <w:adjustRightInd/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конкурентоспособные высококачественные транспортные услуги;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24"/>
        </w:tabs>
        <w:overflowPunct/>
        <w:autoSpaceDE/>
        <w:autoSpaceDN/>
        <w:adjustRightInd/>
        <w:spacing w:line="278" w:lineRule="exact"/>
        <w:ind w:firstLine="740"/>
        <w:jc w:val="both"/>
        <w:rPr>
          <w:szCs w:val="24"/>
        </w:rPr>
      </w:pPr>
      <w:r w:rsidRPr="00D6520A">
        <w:rPr>
          <w:szCs w:val="24"/>
        </w:rPr>
        <w:t>высокопроизводительные безопасные транспортная инфраструктура и</w:t>
      </w:r>
      <w:r w:rsidRPr="00D6520A">
        <w:rPr>
          <w:szCs w:val="24"/>
        </w:rPr>
        <w:br/>
        <w:t>транспортные средства, которые необходимы в той мере, в которой они обеспечат</w:t>
      </w:r>
      <w:r w:rsidRPr="00D6520A">
        <w:rPr>
          <w:szCs w:val="24"/>
        </w:rPr>
        <w:br/>
        <w:t>конкурентоспособные высококачественные транспортные услуги;</w:t>
      </w:r>
    </w:p>
    <w:p w:rsidR="00D6520A" w:rsidRPr="00D6520A" w:rsidRDefault="00D6520A" w:rsidP="00D93046">
      <w:pPr>
        <w:widowControl w:val="0"/>
        <w:numPr>
          <w:ilvl w:val="0"/>
          <w:numId w:val="27"/>
        </w:numPr>
        <w:tabs>
          <w:tab w:val="left" w:pos="1424"/>
        </w:tabs>
        <w:overflowPunct/>
        <w:autoSpaceDE/>
        <w:autoSpaceDN/>
        <w:adjustRightInd/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создание условий для превышения уровня предложения транспортных услуг</w:t>
      </w:r>
      <w:r w:rsidRPr="00D6520A">
        <w:rPr>
          <w:szCs w:val="24"/>
        </w:rPr>
        <w:br/>
        <w:t>над спросом.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Развитие транспорта на территории сельсовета должно осуществляться на основе</w:t>
      </w:r>
      <w:r w:rsidRPr="00D6520A">
        <w:rPr>
          <w:szCs w:val="24"/>
        </w:rPr>
        <w:br/>
        <w:t>комплексного подхода, ориентированного на совместные усилия различных уровней</w:t>
      </w:r>
      <w:r w:rsidRPr="00D6520A">
        <w:rPr>
          <w:szCs w:val="24"/>
        </w:rPr>
        <w:br/>
        <w:t>власти.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 xml:space="preserve">Транспортная система </w:t>
      </w:r>
      <w:proofErr w:type="spellStart"/>
      <w:r w:rsidRPr="00D6520A">
        <w:rPr>
          <w:szCs w:val="24"/>
        </w:rPr>
        <w:t>Курайского</w:t>
      </w:r>
      <w:proofErr w:type="spellEnd"/>
      <w:r w:rsidRPr="00D6520A">
        <w:rPr>
          <w:szCs w:val="24"/>
        </w:rPr>
        <w:t xml:space="preserve"> сельсовета является элементом</w:t>
      </w:r>
      <w:r w:rsidRPr="00D6520A">
        <w:rPr>
          <w:szCs w:val="24"/>
        </w:rPr>
        <w:br/>
        <w:t>транспортной системы Красноярского края и Дзержинского района, поэтому решение всех</w:t>
      </w:r>
      <w:r w:rsidRPr="00D6520A">
        <w:rPr>
          <w:szCs w:val="24"/>
        </w:rPr>
        <w:br/>
        <w:t>задач, связанных с оптимизацией транспортной инфраструктуры на территории, не может</w:t>
      </w:r>
      <w:r w:rsidRPr="00D6520A">
        <w:rPr>
          <w:szCs w:val="24"/>
        </w:rPr>
        <w:br/>
        <w:t>быть решено только в рамках полномочий органов местного самоуправления</w:t>
      </w:r>
      <w:r w:rsidRPr="00D6520A">
        <w:rPr>
          <w:szCs w:val="24"/>
        </w:rPr>
        <w:br/>
        <w:t>муниципального образования. Данные в Программе предложения по развитию</w:t>
      </w:r>
      <w:r w:rsidRPr="00D6520A">
        <w:rPr>
          <w:szCs w:val="24"/>
        </w:rPr>
        <w:br/>
        <w:t>транспортной инфраструктуры предполагается реализовывать с участием также бюджета</w:t>
      </w:r>
      <w:r w:rsidRPr="00D6520A">
        <w:rPr>
          <w:szCs w:val="24"/>
        </w:rPr>
        <w:br/>
        <w:t>района. Задачами органов местного самоуправления станут организационные</w:t>
      </w:r>
      <w:r w:rsidRPr="00D6520A">
        <w:rPr>
          <w:szCs w:val="24"/>
        </w:rPr>
        <w:br/>
        <w:t>мероприятия по обеспечению взаимодействия органов местного самоуправления,</w:t>
      </w:r>
      <w:r w:rsidRPr="00D6520A">
        <w:rPr>
          <w:szCs w:val="24"/>
        </w:rPr>
        <w:br/>
        <w:t>подготовка инициативных предложений по развитию транспортной инфраструктуры.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Высокая потребность в развитии транспортной инфраструктуры и бюджетные</w:t>
      </w:r>
      <w:r w:rsidRPr="00D6520A">
        <w:rPr>
          <w:szCs w:val="24"/>
        </w:rPr>
        <w:br/>
        <w:t>ограничения в части финансирования требуют расширения использования внебюджетных</w:t>
      </w:r>
      <w:r w:rsidRPr="00D6520A">
        <w:rPr>
          <w:szCs w:val="24"/>
        </w:rPr>
        <w:br/>
        <w:t>источников для финансирования развития транспортной инфраструктуры, в том числе</w:t>
      </w:r>
      <w:r w:rsidRPr="00D6520A">
        <w:rPr>
          <w:szCs w:val="24"/>
        </w:rPr>
        <w:br/>
        <w:t>заемных средств.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Перспективным направлением привлечения негосударственных средств для</w:t>
      </w:r>
      <w:r w:rsidRPr="00D6520A">
        <w:rPr>
          <w:szCs w:val="24"/>
        </w:rPr>
        <w:br/>
        <w:t>финансирования объектов в сфере проектирования, строительства, реконструкции</w:t>
      </w:r>
      <w:r w:rsidRPr="00D6520A">
        <w:rPr>
          <w:szCs w:val="24"/>
        </w:rPr>
        <w:br/>
        <w:t>объектов транспортной инфраструктуры на территории округа является государственно-</w:t>
      </w:r>
      <w:r w:rsidRPr="00D6520A">
        <w:rPr>
          <w:szCs w:val="24"/>
        </w:rPr>
        <w:br/>
        <w:t>частное партнерство, поэтому одновременно должны быть созданы условия для</w:t>
      </w:r>
      <w:r w:rsidRPr="00D6520A">
        <w:rPr>
          <w:szCs w:val="24"/>
        </w:rPr>
        <w:br/>
        <w:t>строительства и эксплуатации автомобильных дорог и искусственных сооружений на</w:t>
      </w:r>
      <w:r w:rsidRPr="00D6520A">
        <w:rPr>
          <w:szCs w:val="24"/>
        </w:rPr>
        <w:br/>
        <w:t>коммерческих началах с привлечением средств международных финансовых организаций</w:t>
      </w:r>
      <w:r w:rsidRPr="00D6520A">
        <w:rPr>
          <w:szCs w:val="24"/>
        </w:rPr>
        <w:br/>
        <w:t>и частных инвесторов.</w:t>
      </w:r>
    </w:p>
    <w:p w:rsidR="00D6520A" w:rsidRPr="00D6520A" w:rsidRDefault="00D6520A" w:rsidP="00D6520A">
      <w:pPr>
        <w:spacing w:line="274" w:lineRule="exact"/>
        <w:ind w:firstLine="740"/>
        <w:jc w:val="both"/>
        <w:rPr>
          <w:szCs w:val="24"/>
        </w:rPr>
      </w:pPr>
      <w:r w:rsidRPr="00D6520A">
        <w:rPr>
          <w:szCs w:val="24"/>
        </w:rPr>
        <w:t>Для обеспечения возможности реализации предлагаемых в составе программы</w:t>
      </w:r>
      <w:r w:rsidRPr="00D6520A">
        <w:rPr>
          <w:szCs w:val="24"/>
        </w:rPr>
        <w:br/>
        <w:t>мероприятий (инвестиционных проектов) необходимо решение приоритетной задачи</w:t>
      </w:r>
      <w:r w:rsidRPr="00D6520A">
        <w:rPr>
          <w:szCs w:val="24"/>
        </w:rPr>
        <w:br/>
        <w:t>институциональных преобразований: разработка нормативной правовой базы,</w:t>
      </w:r>
      <w:r w:rsidRPr="00D6520A">
        <w:rPr>
          <w:szCs w:val="24"/>
        </w:rPr>
        <w:br/>
        <w:t>обеспечивающей четкое законодательное распределение прав, ответственности и рисков</w:t>
      </w:r>
      <w:r w:rsidRPr="00D6520A">
        <w:rPr>
          <w:szCs w:val="24"/>
        </w:rPr>
        <w:br/>
        <w:t>между государством и инвестором, а также определение приоритетных сфер применения</w:t>
      </w:r>
      <w:r w:rsidRPr="00D6520A">
        <w:rPr>
          <w:szCs w:val="24"/>
        </w:rPr>
        <w:br/>
        <w:t>государственно-частного партнерства в сфере дорожного хозяйства, в том числе</w:t>
      </w:r>
      <w:r w:rsidRPr="00D6520A">
        <w:rPr>
          <w:szCs w:val="24"/>
        </w:rPr>
        <w:br/>
        <w:t>совершенствование законодательства, регулирующего вопросы инвестиционной</w:t>
      </w:r>
      <w:r w:rsidRPr="00D6520A">
        <w:rPr>
          <w:szCs w:val="24"/>
        </w:rPr>
        <w:br/>
        <w:t>деятельности в сфере дорожного хозяйства, осуществляемой в форме капитальных</w:t>
      </w:r>
      <w:r w:rsidRPr="00D6520A">
        <w:rPr>
          <w:szCs w:val="24"/>
        </w:rPr>
        <w:br/>
        <w:t>вложений.</w:t>
      </w:r>
    </w:p>
    <w:p w:rsidR="00D6520A" w:rsidRPr="00D6520A" w:rsidRDefault="00D6520A" w:rsidP="00D6520A">
      <w:pPr>
        <w:contextualSpacing/>
        <w:jc w:val="right"/>
        <w:rPr>
          <w:szCs w:val="24"/>
        </w:rPr>
      </w:pPr>
    </w:p>
    <w:sectPr w:rsidR="00D6520A" w:rsidRPr="00D6520A" w:rsidSect="00D6520A">
      <w:type w:val="continuous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46" w:rsidRDefault="00D93046">
      <w:r>
        <w:separator/>
      </w:r>
    </w:p>
  </w:endnote>
  <w:endnote w:type="continuationSeparator" w:id="0">
    <w:p w:rsidR="00D93046" w:rsidRDefault="00D9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1DC894" wp14:editId="56A49D05">
              <wp:simplePos x="0" y="0"/>
              <wp:positionH relativeFrom="page">
                <wp:posOffset>6908165</wp:posOffset>
              </wp:positionH>
              <wp:positionV relativeFrom="page">
                <wp:posOffset>10351770</wp:posOffset>
              </wp:positionV>
              <wp:extent cx="70485" cy="160655"/>
              <wp:effectExtent l="2540" t="0" r="3175" b="317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DC89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43.95pt;margin-top:815.1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BGqAIAAKY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wsMOKkgx490FGjWzGiwJRn6FUKXvc9+OkRtqHNlqrq70T5TSEuNg3he7qWUgwNJRWk55ub7sXV&#10;CUcZkN3wUVQQhjxqYYHGWnamdlANBOjQpqdTa0wqJWwuvTCGBEs48SMvWixsAJLOd3up9HsqOmSM&#10;DEtovMUmhzulTS4knV1MKC4K1ra2+S1/tgGO0w5EhqvmzORge/kj8ZJtvI1DJwyirRN6ee6si03o&#10;RIW/XOTv8s0m93+auH6YNqyqKDdhZl354Z/17ajwSREnZSnRssrAmZSU3O82rUQHArou7HcsyIWb&#10;+zwNWwTg8oKSH4TebZA4RRQvnbAIF06y9GLH85PbJPLCJMyL55TuGKf/TgkNGU4WIDpL57fcPPu9&#10;5kbSjmmYHC3rMhyfnEhqBLjllW2tJqyd7ItSmPTPpYB2z422cjUKnbSqx90IKEbDO1E9gXClAGWB&#10;OmHcgdEI+R2jAUZHhjnMNozaDxykb6bMbMjZ2M0G4SVczLDGaDI3eppGj71k+wZw58e1hudRMKvd&#10;cw7HRwXDwFI4Di4zbS7/rdd5vK5+AQAA//8DAFBLAwQUAAYACAAAACEAIJoUWuAAAAAPAQAADwAA&#10;AGRycy9kb3ducmV2LnhtbEyPzU7DMBCE70i8g7VI3KjdorRJiFOhSly4URASNzfeJlH9E9lumrw9&#10;mxPcdnZHs99U+8kaNmKIvXcS1isBDF3jde9aCV+fb085sJiU08p4hxJmjLCv7+8qVWp/cx84HlPL&#10;KMTFUknoUhpKzmPToVVx5Qd0dDv7YFUiGVqug7pRuDV8I8SWW9U7+tCpAQ8dNpfj1UrYTd8eh4gH&#10;/DmPTej6OTfvs5SPD9PrC7CEU/ozw4JP6FAT08lfnY7MkBb5riAvTdtnsQG2eERRUMHTssuyDHhd&#10;8f896l8AAAD//wMAUEsBAi0AFAAGAAgAAAAhALaDOJL+AAAA4QEAABMAAAAAAAAAAAAAAAAAAAAA&#10;AFtDb250ZW50X1R5cGVzXS54bWxQSwECLQAUAAYACAAAACEAOP0h/9YAAACUAQAACwAAAAAAAAAA&#10;AAAAAAAvAQAAX3JlbHMvLnJlbHNQSwECLQAUAAYACAAAACEAC6XwRqgCAACmBQAADgAAAAAAAAAA&#10;AAAAAAAuAgAAZHJzL2Uyb0RvYy54bWxQSwECLQAUAAYACAAAACEAIJoUWuAAAAAPAQAADwAAAAAA&#10;AAAAAAAAAAACBQAAZHJzL2Rvd25yZXYueG1sUEsFBgAAAAAEAAQA8wAAAA8GAAAAAA=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6AC6FCA6" wp14:editId="6ED760F7">
              <wp:simplePos x="0" y="0"/>
              <wp:positionH relativeFrom="page">
                <wp:posOffset>6908165</wp:posOffset>
              </wp:positionH>
              <wp:positionV relativeFrom="page">
                <wp:posOffset>10351770</wp:posOffset>
              </wp:positionV>
              <wp:extent cx="140335" cy="160655"/>
              <wp:effectExtent l="2540" t="0" r="0" b="3175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36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6FCA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9" type="#_x0000_t202" style="position:absolute;margin-left:543.95pt;margin-top:815.1pt;width:11.0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xhrAIAAK8FAAAOAAAAZHJzL2Uyb0RvYy54bWysVG1vmzAQ/j5p/8Hyd8pLgARUUrUhTJO6&#10;F6ndD3DABGtgI9sNdFP/+84mpGmrSdM2PliHfffc23N3eTV2LTpQqZjgGfYvPIwoL0XF+D7D3+4L&#10;Z4WR0oRXpBWcZviRKny1fv/ucuhTGohGtBWVCEC4Soc+w43Wfeq6qmxoR9SF6CmHx1rIjmj4lXu3&#10;kmQA9K51A8+L3UHIqpeipErBbT494rXFr2ta6i91rahGbYYhNm1Pac+dOd31JUn3kvQNK49hkL+I&#10;oiOMg9MTVE40QQ+SvYHqWCmFErW+KEXnirpmJbU5QDa+9yqbu4b01OYCxVH9qUzq/8GWnw9fJWIV&#10;9G6BEScd9OiejhrdiBEFS1OfoVcpqN31oKhHuAddm6vqb0X5XSEuNg3he3otpRgaSiqIzzeW7pnp&#10;hKMMyG74JCrwQx60sEBjLTtTPCgHAnTo0+OpNyaW0rgMvcUiwqiEJz/24iiyHkg6G/dS6Q9UdMgI&#10;GZbQegtODrdKm2BIOqsYX1wUrG1t+1v+4gIUpxtwDabmzQRhu/kz8ZLtarsKnTCIt07o5blzXWxC&#10;Jy78ZZQv8s0m95+MXz9MG1ZVlBs3M7P88M86d+T4xIkTt5RoWWXgTEhK7nebVqIDAWYX9jsW5EzN&#10;fRmGLQLk8iolPwi9myBxini1dMIijJxk6a0cz09uktgLkzAvXqZ0yzj995TQkOEkCqKJS7/NzbPf&#10;29xI2jENu6NlXYZXJyWSGgZueWVbqwlrJ/msFCb851JAu+dGW74aik5k1eNutKNxGoOdqB6BwFIA&#10;wYClsPdAaIT8gdEAOyTDHJYcRu1HDiNg1s0syFnYzQLhJRhmWGM0iRs9raWHXrJ9A7jzkF3DmBTM&#10;UtjM0xTDcbhgK9hMjhvMrJ3zf6v1vGfXvwAAAP//AwBQSwMEFAAGAAgAAAAhAAsk59jgAAAADwEA&#10;AA8AAABkcnMvZG93bnJldi54bWxMj81OwzAQhO9IvIO1SNyonaK0IY1ToUpcuFEQEjc33iZR/RPZ&#10;bpq8PZsT3HZ2R7PfVPvJGjZiiL13ErKVAIau8bp3rYSvz7enAlhMymllvEMJM0bY1/d3lSq1v7kP&#10;HI+pZRTiYqkkdCkNJeex6dCquPIDOrqdfbAqkQwt10HdKNwavhZiw63qHX3o1ICHDpvL8WolbKdv&#10;j0PEA/6cxyZ0/VyY91nKx4fpdQcs4ZT+zLDgEzrUxHTyV6cjM6RFsX0hL02bZ7EGtniyTFDB07LL&#10;8xx4XfH/PepfAAAA//8DAFBLAQItABQABgAIAAAAIQC2gziS/gAAAOEBAAATAAAAAAAAAAAAAAAA&#10;AAAAAABbQ29udGVudF9UeXBlc10ueG1sUEsBAi0AFAAGAAgAAAAhADj9If/WAAAAlAEAAAsAAAAA&#10;AAAAAAAAAAAALwEAAF9yZWxzLy5yZWxzUEsBAi0AFAAGAAgAAAAhABh/PGGsAgAArwUAAA4AAAAA&#10;AAAAAAAAAAAALgIAAGRycy9lMm9Eb2MueG1sUEsBAi0AFAAGAAgAAAAhAAsk59jgAAAADwEAAA8A&#10;AAAAAAAAAAAAAAAAB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36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46AEF4AD" wp14:editId="40ED5E19">
              <wp:simplePos x="0" y="0"/>
              <wp:positionH relativeFrom="page">
                <wp:posOffset>6908165</wp:posOffset>
              </wp:positionH>
              <wp:positionV relativeFrom="page">
                <wp:posOffset>10351770</wp:posOffset>
              </wp:positionV>
              <wp:extent cx="140335" cy="160655"/>
              <wp:effectExtent l="2540" t="0" r="0" b="3175"/>
              <wp:wrapNone/>
              <wp:docPr id="1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38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EF4A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543.95pt;margin-top:815.1pt;width:11.05pt;height:12.6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j2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M7HiJMeenRPJ41uxISC1NRnHFQGbncDOOoJ9sHXclXDrai+K8TFuiV8R6+lFGNLSQ35+eame3J1&#10;xlEGZDt+EjXEIQ9aWKCpkb0pHpQDATr06fHYG5NLZUKG3vl5hFEFR37sxVFkI5BsuTxIpT9Q0SNj&#10;5FhC6y042d8qbZIh2eJiYnFRsq6z7e/4iw1wnHcgNFw1ZyYJ282fqZdukk0SOmEQb5zQKwrnulyH&#10;Tlz6F1FxXqzXhf9k4vph1rK6ptyEWZTlh3/WuYPGZ00ctaVEx2oDZ1JScrdddxLtCSi7tN+hICdu&#10;7ss0bBGAyytKfhB6N0HqlHFy4YRlGDnphZc4np/epLEXpmFRvqR0yzj9d0pozHEaBdGspd9y8+z3&#10;lhvJeqZhdnSsz3FydCKZUeCG17a1mrButk9KYdJ/LgW0e2m01auR6CxWPW0n+zQSE91oeSvqRxCw&#10;FCAwUCnMPTBaIX9gNMIMyTGHIYdR95HDEzDjZjHkYmwXg/AKLuZYYzSbaz2PpYdBsl0LuMsju4Zn&#10;UjIr4eccDo8LpoJlcphgZuyc/luv5zm7+gUAAP//AwBQSwMEFAAGAAgAAAAhAAsk59jgAAAADwEA&#10;AA8AAABkcnMvZG93bnJldi54bWxMj81OwzAQhO9IvIO1SNyonaK0IY1ToUpcuFEQEjc33iZR/RPZ&#10;bpq8PZsT3HZ2R7PfVPvJGjZiiL13ErKVAIau8bp3rYSvz7enAlhMymllvEMJM0bY1/d3lSq1v7kP&#10;HI+pZRTiYqkkdCkNJeex6dCquPIDOrqdfbAqkQwt10HdKNwavhZiw63qHX3o1ICHDpvL8WolbKdv&#10;j0PEA/6cxyZ0/VyY91nKx4fpdQcs4ZT+zLDgEzrUxHTyV6cjM6RFsX0hL02bZ7EGtniyTFDB07LL&#10;8xx4XfH/PepfAAAA//8DAFBLAQItABQABgAIAAAAIQC2gziS/gAAAOEBAAATAAAAAAAAAAAAAAAA&#10;AAAAAABbQ29udGVudF9UeXBlc10ueG1sUEsBAi0AFAAGAAgAAAAhADj9If/WAAAAlAEAAAsAAAAA&#10;AAAAAAAAAAAALwEAAF9yZWxzLy5yZWxzUEsBAi0AFAAGAAgAAAAhAIIh6PasAgAArwUAAA4AAAAA&#10;AAAAAAAAAAAALgIAAGRycy9lMm9Eb2MueG1sUEsBAi0AFAAGAAgAAAAhAAsk59jgAAAADwEAAA8A&#10;AAAAAAAAAAAAAAAAB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38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1B252F0D" wp14:editId="7C8AC243">
              <wp:simplePos x="0" y="0"/>
              <wp:positionH relativeFrom="page">
                <wp:posOffset>9827260</wp:posOffset>
              </wp:positionH>
              <wp:positionV relativeFrom="page">
                <wp:posOffset>6975475</wp:posOffset>
              </wp:positionV>
              <wp:extent cx="140335" cy="160655"/>
              <wp:effectExtent l="0" t="3175" r="0" b="0"/>
              <wp:wrapNone/>
              <wp:docPr id="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40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52F0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1" type="#_x0000_t202" style="position:absolute;margin-left:773.8pt;margin-top:549.25pt;width:11.05pt;height:12.6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i9qwIAAK4FAAAOAAAAZHJzL2Uyb0RvYy54bWysVG1vmzAQ/j5p/8Hyd4pJgAZUMrUhTJO6&#10;F6ndD3DABGtgI9sNdNP++84mpGmrSdM2PqCzfX7uubvHd/Vu7Fp0YEpzKTIcXBCMmChlxcU+w1/v&#10;C2+FkTZUVLSVgmX4kWn8bv32zdXQp2whG9lWTCEAETod+gw3xvSp7+uyYR3VF7JnAg5rqTpqYKn2&#10;fqXoAOhd6y8Iif1BqqpXsmRaw24+HeK1w69rVprPda2ZQW2GgZtxf+X+O/v311c03SvaN7w80qB/&#10;waKjXEDQE1RODUUPir+C6nippJa1uShl58u65iVzOUA2AXmRzV1De+ZygeLo/lQm/f9gy0+HLwrx&#10;KsMJRoJ20KJ7Nhp0I0e0DGx5hl6n4HXXg58ZYR/a7FLV/a0sv2kk5KahYs+ulZJDw2gF9NxN/+zq&#10;hKMtyG74KCuIQx+MdEBjrTpbO6gGAnRo0+OpNZZLaUOGZLmMMCrhKIhJHEWWm0/T+XKvtHnPZIes&#10;kWEFnXfg9HCrzeQ6u9hYQha8bV33W/FsAzCnHQgNV+2ZJeGa+SMhyXa1XYVeuIi3Xkjy3LsuNqEX&#10;F8FllC/zzSYPftq4QZg2vKqYsGFmYQXhnzXuKPFJEidpadnyysJZSlrtd5tWoQMFYRfuOxbkzM1/&#10;TsPVC3J5kVKwCMnNIvGKeHXphUUYecklWXkkSG6SmIRJmBfPU7rlgv17SmgAzUWLaNLSb3Mj7nud&#10;G007bmB0tLzL8OrkRFOrwK2oXGsN5e1kn5XC0n8qBbR7brTTq5XoJFYz7sbjywAwq+WdrB5BwEqC&#10;wEClMPbAaKT6jtEAIyTDAmYcRu0HAU/ATpvZULOxmw0qSriYYYPRZG7MNJUeesX3DeDOj+wanknB&#10;nYSfOAB/u4Ch4DI5DjA7dc7XzutpzK5/AQAA//8DAFBLAwQUAAYACAAAACEA1hooAeAAAAAPAQAA&#10;DwAAAGRycy9kb3ducmV2LnhtbEyPS0/DMBCE70j8B2uRuFGnhTwa4lSoEhduFITEzY23cYQfke2m&#10;yb9ne4LbjPbT7Eyzm61hE4Y4eCdgvcqAoeu8Glwv4PPj9aECFpN0ShrvUMCCEXbt7U0ja+Uv7h2n&#10;Q+oZhbhYSwE6pbHmPHYarYwrP6Kj28kHKxPZ0HMV5IXCreGbLCu4lYOjD1qOuNfY/RzOVkA5f3kc&#10;I+7x+zR1QQ9LZd4WIe7v5pdnYAnn9AfDtT5Vh5Y6Hf3ZqcgM+fypLIgllW2rHNiVyYttCexIar15&#10;rIC3Df+/o/0FAAD//wMAUEsBAi0AFAAGAAgAAAAhALaDOJL+AAAA4QEAABMAAAAAAAAAAAAAAAAA&#10;AAAAAFtDb250ZW50X1R5cGVzXS54bWxQSwECLQAUAAYACAAAACEAOP0h/9YAAACUAQAACwAAAAAA&#10;AAAAAAAAAAAvAQAAX3JlbHMvLnJlbHNQSwECLQAUAAYACAAAACEAg+pIvasCAACuBQAADgAAAAAA&#10;AAAAAAAAAAAuAgAAZHJzL2Uyb0RvYy54bWxQSwECLQAUAAYACAAAACEA1hooAeAAAAAPAQAADwAA&#10;AAAAAAAAAAAAAAAFBQAAZHJzL2Rvd25yZXYueG1sUEsFBgAAAAAEAAQA8wAAABIGAAAAAA=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40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6E67F18F" wp14:editId="24AAE619">
              <wp:simplePos x="0" y="0"/>
              <wp:positionH relativeFrom="page">
                <wp:posOffset>9827260</wp:posOffset>
              </wp:positionH>
              <wp:positionV relativeFrom="page">
                <wp:posOffset>6975475</wp:posOffset>
              </wp:positionV>
              <wp:extent cx="140335" cy="160655"/>
              <wp:effectExtent l="0" t="3175" r="0" b="0"/>
              <wp:wrapNone/>
              <wp:docPr id="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44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7F18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4" type="#_x0000_t202" style="position:absolute;margin-left:773.8pt;margin-top:549.25pt;width:11.05pt;height:12.6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P6rQIAAK8FAAAOAAAAZHJzL2Uyb0RvYy54bWysVG1vmzAQ/j5p/8Hyd8pLgAZUUrUhTJO6&#10;F6ndD3DABGtgI9sNdFP/+84mJGmrSdM2PliHfX7uubvHd3U9di3aU6mY4Bn2LzyMKC9Fxfguw98e&#10;CmeJkdKEV6QVnGb4iSp8vXr/7mroUxqIRrQVlQhAuEqHPsON1n3quqpsaEfUhegph8NayI5o+JU7&#10;t5JkAPSudQPPi91ByKqXoqRKwW4+HeKVxa9rWuovda2oRm2GgZu2q7Tr1qzu6oqkO0n6hpUHGuQv&#10;WHSEcQh6hMqJJuhRsjdQHSulUKLWF6XoXFHXrKQ2B8jG915lc9+QntpcoDiqP5ZJ/T/Y8vP+q0Ss&#10;ynCEEScdtOiBjhrdihEtYlOeoVcpeN334KdH2Ic221RVfyfK7wpxsW4I39EbKcXQUFIBPd/cdM+u&#10;TjjKgGyHT6KCOORRCws01rIztYNqIECHNj0dW2O4lCZk6C0WQLGEIz/24iiyEUg6X+6l0h+o6JAx&#10;Miyh8xac7O+UNmRIOruYWFwUrG1t91v+YgMcpx0IDVfNmSFhm/kz8ZLNcrMMnTCIN07o5blzU6xD&#10;Jy78yyhf5Ot17j+buH6YNqyqKDdhZmH54Z817iDxSRJHaSnRssrAGUpK7rbrVqI9AWEX9jsU5MzN&#10;fUnDFgFyeZWSH4TebZA4Rby8dMIijJzk0ls6np/cJrEXJmFevEzpjnH67ymhIcNJFESTln6bm2e/&#10;t7mRtGMaRkfLugwvj04kNQrc8Mq2VhPWTvZZKQz9Uymg3XOjrV6NRCex6nE72pfhBya8EfNWVE+g&#10;YClAYSBTmHtgNEL+wGiAGZJhDkMOo/Yjhzdgxs1syNnYzgbhJVzMsMZoMtd6GkuPvWS7BnDnV3YD&#10;76RgVsMnDofXBVPBpnKYYGbsnP9br9OcXf0CAAD//wMAUEsDBBQABgAIAAAAIQDWGigB4AAAAA8B&#10;AAAPAAAAZHJzL2Rvd25yZXYueG1sTI9LT8MwEITvSPwHa5G4UaeFPBriVKgSF24UhMTNjbdxhB+R&#10;7abJv2d7gtuM9tPsTLObrWEThjh4J2C9yoCh67waXC/g8+P1oQIWk3RKGu9QwIIRdu3tTSNr5S/u&#10;HadD6hmFuFhLATqlseY8dhqtjCs/oqPbyQcrE9nQcxXkhcKt4ZssK7iVg6MPWo6419j9HM5WQDl/&#10;eRwj7vH7NHVBD0tl3hYh7u/ml2dgCef0B8O1PlWHljod/dmpyAz5/KksiCWVbasc2JXJi20J7Ehq&#10;vXmsgLcN/7+j/QUAAP//AwBQSwECLQAUAAYACAAAACEAtoM4kv4AAADhAQAAEwAAAAAAAAAAAAAA&#10;AAAAAAAAW0NvbnRlbnRfVHlwZXNdLnhtbFBLAQItABQABgAIAAAAIQA4/SH/1gAAAJQBAAALAAAA&#10;AAAAAAAAAAAAAC8BAABfcmVscy8ucmVsc1BLAQItABQABgAIAAAAIQBU/CP6rQIAAK8FAAAOAAAA&#10;AAAAAAAAAAAAAC4CAABkcnMvZTJvRG9jLnhtbFBLAQItABQABgAIAAAAIQDWGigB4AAAAA8BAAAP&#10;AAAAAAAAAAAAAAAAAAcFAABkcnMvZG93bnJldi54bWxQSwUGAAAAAAQABADzAAAAFAYAAAAA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44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F690F56" wp14:editId="7C7E65BA">
              <wp:simplePos x="0" y="0"/>
              <wp:positionH relativeFrom="page">
                <wp:posOffset>6908165</wp:posOffset>
              </wp:positionH>
              <wp:positionV relativeFrom="page">
                <wp:posOffset>10351770</wp:posOffset>
              </wp:positionV>
              <wp:extent cx="140335" cy="160655"/>
              <wp:effectExtent l="2540" t="0" r="0" b="317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22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90F5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43.95pt;margin-top:815.1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6N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YYMRJBz16oKNGt2JEoSnP0KsUvO578NMjbEObLVXV34nyu0JcrBvCd/RGSjE0lFSQnm9uumdX&#10;JxxlQLbDJ1FBGPKohQUaa9mZ2kE1EKBDm56OrTGp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+GFbPR8lZUTyBg&#10;KUBgoFIYe2A0Qv7AaIARkmEOMw6j9iOHJ2CmzWzI2djOBuElXMywxmgy13qaSo+9ZLsGcOdHdgPP&#10;pGBWwqccDo8LhoJlchhgZuqc/1uv05hd/QIAAP//AwBQSwMEFAAGAAgAAAAhAAsk59jgAAAADwEA&#10;AA8AAABkcnMvZG93bnJldi54bWxMj81OwzAQhO9IvIO1SNyonaK0IY1ToUpcuFEQEjc33iZR/RPZ&#10;bpq8PZsT3HZ2R7PfVPvJGjZiiL13ErKVAIau8bp3rYSvz7enAlhMymllvEMJM0bY1/d3lSq1v7kP&#10;HI+pZRTiYqkkdCkNJeex6dCquPIDOrqdfbAqkQwt10HdKNwavhZiw63qHX3o1ICHDpvL8WolbKdv&#10;j0PEA/6cxyZ0/VyY91nKx4fpdQcs4ZT+zLDgEzrUxHTyV6cjM6RFsX0hL02bZ7EGtniyTFDB07LL&#10;8xx4XfH/PepfAAAA//8DAFBLAQItABQABgAIAAAAIQC2gziS/gAAAOEBAAATAAAAAAAAAAAAAAAA&#10;AAAAAABbQ29udGVudF9UeXBlc10ueG1sUEsBAi0AFAAGAAgAAAAhADj9If/WAAAAlAEAAAsAAAAA&#10;AAAAAAAAAAAALwEAAF9yZWxzLy5yZWxzUEsBAi0AFAAGAAgAAAAhAFPLzo2sAgAArgUAAA4AAAAA&#10;AAAAAAAAAAAALgIAAGRycy9lMm9Eb2MueG1sUEsBAi0AFAAGAAgAAAAhAAsk59jgAAAADwEAAA8A&#10;AAAAAAAAAAAAAAAAB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22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F3D2EF4" wp14:editId="093F194A">
              <wp:simplePos x="0" y="0"/>
              <wp:positionH relativeFrom="page">
                <wp:posOffset>6908165</wp:posOffset>
              </wp:positionH>
              <wp:positionV relativeFrom="page">
                <wp:posOffset>10351770</wp:posOffset>
              </wp:positionV>
              <wp:extent cx="140335" cy="160655"/>
              <wp:effectExtent l="2540" t="0" r="0" b="3175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30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D2EF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margin-left:543.95pt;margin-top:81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NP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gMfI0566NE9nTS6ERPyE1OfcVAZuN0N4Kgn2Ic+W65quBXVd4W4WLeE7+i1lGJsKakhP9/cdE+u&#10;zjjKgGzHT6KGOORBCws0NbI3xYNyIECHPj0ee2NyqUzI0Ds/jzCq4MiPvTiKbASSLZcHqfQHKnpk&#10;jBxLaL0FJ/tbpU0yJFtcTCwuStZ1tv0df7EBjvMOhIar5swkYbv5M/XSTbJJQicM4o0TekXhXJfr&#10;0IlL/yIqzov1uvCfTFw/zFpW15SbMIuy/PDPOnfQ+KyJo7aU6Fht4ExKSu62606iPQFll/Y7FOTE&#10;zX2Zhi0CcHlFyQ9C7yZInTJOLpywDCMnvfASx/PTmzT2wjQsypeUbhmn/04JjTlOoyCatfRbbp79&#10;3nIjWc80zI6O9TlOjk4kMwrc8Nq2VhPWzfZJKUz6z6WAdi+Ntno1Ep3FqqftND8NE91oeSvqRxCw&#10;FCAwUCnMPTBaIX9gNMIMyTGHIYdR95HDEzDjZjHkYmwXg/AKLuZYYzSbaz2PpYdBsl0LuMsju4Zn&#10;UjIr4eccDo8LpoJlcphgZuyc/luv5zm7+gUAAP//AwBQSwMEFAAGAAgAAAAhAAsk59jgAAAADwEA&#10;AA8AAABkcnMvZG93bnJldi54bWxMj81OwzAQhO9IvIO1SNyonaK0IY1ToUpcuFEQEjc33iZR/RPZ&#10;bpq8PZsT3HZ2R7PfVPvJGjZiiL13ErKVAIau8bp3rYSvz7enAlhMymllvEMJM0bY1/d3lSq1v7kP&#10;HI+pZRTiYqkkdCkNJeex6dCquPIDOrqdfbAqkQwt10HdKNwavhZiw63qHX3o1ICHDpvL8WolbKdv&#10;j0PEA/6cxyZ0/VyY91nKx4fpdQcs4ZT+zLDgEzrUxHTyV6cjM6RFsX0hL02bZ7EGtniyTFDB07LL&#10;8xx4XfH/PepfAAAA//8DAFBLAQItABQABgAIAAAAIQC2gziS/gAAAOEBAAATAAAAAAAAAAAAAAAA&#10;AAAAAABbQ29udGVudF9UeXBlc10ueG1sUEsBAi0AFAAGAAgAAAAhADj9If/WAAAAlAEAAAsAAAAA&#10;AAAAAAAAAAAALwEAAF9yZWxzLy5yZWxzUEsBAi0AFAAGAAgAAAAhABfLg0+sAgAArwUAAA4AAAAA&#10;AAAAAAAAAAAALgIAAGRycy9lMm9Eb2MueG1sUEsBAi0AFAAGAAgAAAAhAAsk59jgAAAADwEAAA8A&#10;AAAAAAAAAAAAAAAAB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30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1C8B3B1" wp14:editId="6BA280D6">
              <wp:simplePos x="0" y="0"/>
              <wp:positionH relativeFrom="page">
                <wp:posOffset>6874510</wp:posOffset>
              </wp:positionH>
              <wp:positionV relativeFrom="page">
                <wp:posOffset>10199370</wp:posOffset>
              </wp:positionV>
              <wp:extent cx="140335" cy="160655"/>
              <wp:effectExtent l="0" t="0" r="0" b="3175"/>
              <wp:wrapNone/>
              <wp:docPr id="1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fldChar w:fldCharType="separate"/>
                          </w:r>
                          <w:r w:rsidRPr="00FF117B">
                            <w:rPr>
                              <w:rStyle w:val="11pt"/>
                              <w:noProof/>
                            </w:rPr>
                            <w:t>32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8B3B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541.3pt;margin-top:803.1pt;width:11.05pt;height:12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a5rAIAAK8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Qe+WGHHSQY/u6ajRjRhRsDD1GXqVgttdD456hH3wtVxVfyvK7wpxsWkI39NrKcXQUFJBfr656Z5d&#10;nXCUAdkNn0QFcciDFhZorGVnigflQIAOfXo89cbkUpqQobdYRBiVcOTHXhxFNgJJ58u9VPoDFR0y&#10;RoYltN6Ck8Ot0iYZks4uJhYXBWtb2/6Wv9gAx2kHQsNVc2aSsN38mXjJdrVdhU4YxFsn9PLcuS42&#10;oRMX/jLKF/lmk/tPJq4fpg2rKspNmFlZfvhnnTtqfNLESVtKtKwycCYlJfe7TSvRgYCyC/sdC3Lm&#10;5r5MwxYBuLyi5AehdxMkThGvlk5YhJGTLL2V4/nJTRJ7YRLmxUtKt4zTf6eEhgwnURBNWvotN89+&#10;b7mRtGMaZkfLugyvTk4kNQrc8sq2VhPWTvZZKUz6z6WAds+Ntno1Ep3EqsfdaJ+GlZrR8k5UjyBg&#10;KUBgoFKYe2A0Qv7AaIAZkmEOQw6j9iOHJ2DGzWzI2djNBuElXMywxmgyN3oaSw+9ZPsGcOdHdg3P&#10;pGBWws85HB8XTAXL5DjBzNg5/7dez3N2/QsAAP//AwBQSwMEFAAGAAgAAAAhAHmp7pngAAAADwEA&#10;AA8AAABkcnMvZG93bnJldi54bWxMj8FOwzAQRO9I/IO1SNyonQBpFOJUqBIXbpQKiZsbb5MIex3Z&#10;bpr8Pc4Jbju7o9k39W62hk3ow+BIQrYRwJBapwfqJBw/3x5KYCEq0so4QgkLBtg1tze1qrS70gdO&#10;h9ixFEKhUhL6GMeK89D2aFXYuBEp3c7OWxWT9B3XXl1TuDU8F6LgVg2UPvRqxH2P7c/hYiVs5y+H&#10;Y8A9fp+n1vfDUpr3Rcr7u/n1BVjEOf6ZYcVP6NAkppO7kA7MJC3KvEjeNBWiyIGtnkw8bYGd1t1j&#10;9gy8qfn/Hs0vAAAA//8DAFBLAQItABQABgAIAAAAIQC2gziS/gAAAOEBAAATAAAAAAAAAAAAAAAA&#10;AAAAAABbQ29udGVudF9UeXBlc10ueG1sUEsBAi0AFAAGAAgAAAAhADj9If/WAAAAlAEAAAsAAAAA&#10;AAAAAAAAAAAALwEAAF9yZWxzLy5yZWxzUEsBAi0AFAAGAAgAAAAhAOqo1rmsAgAArwUAAA4AAAAA&#10;AAAAAAAAAAAALgIAAGRycy9lMm9Eb2MueG1sUEsBAi0AFAAGAAgAAAAhAHmp7pngAAAADwEAAA8A&#10;AAAAAAAAAAAAAAAAB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Pr="00FF117B">
                      <w:rPr>
                        <w:rStyle w:val="11pt"/>
                        <w:noProof/>
                      </w:rPr>
                      <w:t>32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46" w:rsidRDefault="00D93046">
      <w:r>
        <w:separator/>
      </w:r>
    </w:p>
  </w:footnote>
  <w:footnote w:type="continuationSeparator" w:id="0">
    <w:p w:rsidR="00D93046" w:rsidRDefault="00D9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8D" w:rsidRDefault="006527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278D" w:rsidRDefault="0065278D">
    <w:pPr>
      <w:pStyle w:val="a9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28BE28A" wp14:editId="6B7E8CB1">
              <wp:simplePos x="0" y="0"/>
              <wp:positionH relativeFrom="page">
                <wp:posOffset>1443355</wp:posOffset>
              </wp:positionH>
              <wp:positionV relativeFrom="page">
                <wp:posOffset>847725</wp:posOffset>
              </wp:positionV>
              <wp:extent cx="4531360" cy="175260"/>
              <wp:effectExtent l="0" t="0" r="0" b="0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13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 xml:space="preserve">4.6. Мероприятия по развитию сети дорог </w:t>
                          </w:r>
                          <w:proofErr w:type="spellStart"/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Курайского</w:t>
                          </w:r>
                          <w:proofErr w:type="spellEnd"/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 xml:space="preserve"> сельсовета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E28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113.65pt;margin-top:66.75pt;width:356.8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QVrQIAALAFAAAOAAAAZHJzL2Uyb0RvYy54bWysVG1vmzAQ/j5p/8Hyd8pLSBpQSdWGME3q&#10;XqR2P8DBJlgDG9luoJv633c2IU1aTZq28QGd7fPj5+6eu6vroW3QninNpchweBFgxEQpKRe7DH97&#10;KLwlRtoQQUkjBcvwE9P4evX+3VXfpSyStWwoUwhAhE77LsO1MV3q+7qsWUv0heyYgMNKqpYYWKqd&#10;TxXpAb1t/CgIFn4vFe2ULJnWsJuPh3jl8KuKleZLVWlmUJNh4GbcX7n/1v791RVJd4p0NS8PNMhf&#10;sGgJF/DoESonhqBHxd9AtbxUUsvKXJSy9WVV8ZK5GCCaMHgVzX1NOuZigeTo7pgm/f9gy8/7rwpx&#10;CrVLMBKkhRo9sMGgWzmgKLT56Tudgtt9B45mgH3wdbHq7k6W3zUScl0TsWM3Ssm+ZoQCP3fTP7k6&#10;4mgLsu0/SQrvkEcjHdBQqdYmD9KBAB3q9HSsjeVSwmY8n4WzBRyVcBZeziOwgZxP0ul2p7T5wGSL&#10;rJFhBbV36GR/p83oOrnYx4QseNO4+jfibAMwxx14G67aM8vClfNnEiSb5WYZe3G02HhxkOfeTbGO&#10;vUUBpPJZvl7n4bN9N4zTmlPKhH1mklYY/1npDiIfRXEUl5YNpxbOUtJqt103Cu0JSLtw3yEhJ27+&#10;OQ2XL4jlVUhhFAe3UeIVi+WlFxfx3Esug6UXhMltsgjiJM6L85DuuGD/HhLqM5zMo/kopt/GFrjv&#10;bWwkbbmB4dHwNsPLoxNJrQQ3grrSGsKb0T5JhaX/kgoo91RoJ1ir0VGtZtgOrjdmUx9sJX0CBSsJ&#10;AgMtwuADo5bqB0Y9DJEMC5hyGDUfBfSAnTeToSZjOxlElHAxwwaj0VybcS49dorvasCduuwG+qTg&#10;TsK2oUYOwN8uYCy4SA4jzM6d07Xzehm0q18AAAD//wMAUEsDBBQABgAIAAAAIQDrxb/b3gAAAAsB&#10;AAAPAAAAZHJzL2Rvd25yZXYueG1sTI/LTsMwEEX3SPyDNZXYUecBfYQ4FarEhh0tQmLnxtM4qh+R&#10;7abJ3zOsYDlzj+6cqXeTNWzEEHvvBOTLDBi61qvedQI+j2+PG2AxSaek8Q4FzBhh19zf1bJS/uY+&#10;cDykjlGJi5UUoFMaKs5jq9HKuPQDOsrOPliZaAwdV0HeqNwaXmTZilvZO7qg5YB7je3lcLUC1tOX&#10;xyHiHr/PYxt0P2/M+yzEw2J6fQGWcEp/MPzqkzo05HTyV6ciMwKKYl0SSkFZPgMjYvuUbYGdaLPK&#10;c+BNzf//0PwAAAD//wMAUEsBAi0AFAAGAAgAAAAhALaDOJL+AAAA4QEAABMAAAAAAAAAAAAAAAAA&#10;AAAAAFtDb250ZW50X1R5cGVzXS54bWxQSwECLQAUAAYACAAAACEAOP0h/9YAAACUAQAACwAAAAAA&#10;AAAAAAAAAAAvAQAAX3JlbHMvLnJlbHNQSwECLQAUAAYACAAAACEA/JuUFa0CAACwBQAADgAAAAAA&#10;AAAAAAAAAAAuAgAAZHJzL2Uyb0RvYy54bWxQSwECLQAUAAYACAAAACEA68W/294AAAALAQAADwAA&#10;AAAAAAAAAAAAAAAHBQAAZHJzL2Rvd25yZXYueG1sUEsFBgAAAAAEAAQA8wAAABIGAAAAAA=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rStyle w:val="aff0"/>
                        <w:b w:val="0"/>
                        <w:bCs w:val="0"/>
                      </w:rPr>
                      <w:t xml:space="preserve">4.6. Мероприятия по развитию сети дорог </w:t>
                    </w:r>
                    <w:proofErr w:type="spellStart"/>
                    <w:r>
                      <w:rPr>
                        <w:rStyle w:val="aff0"/>
                        <w:b w:val="0"/>
                        <w:bCs w:val="0"/>
                      </w:rPr>
                      <w:t>Курайского</w:t>
                    </w:r>
                    <w:proofErr w:type="spellEnd"/>
                    <w:r>
                      <w:rPr>
                        <w:rStyle w:val="aff0"/>
                        <w:b w:val="0"/>
                        <w:bCs w:val="0"/>
                      </w:rPr>
                      <w:t xml:space="preserve"> сельсовета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E843DB" wp14:editId="19801595">
              <wp:simplePos x="0" y="0"/>
              <wp:positionH relativeFrom="page">
                <wp:posOffset>1443355</wp:posOffset>
              </wp:positionH>
              <wp:positionV relativeFrom="page">
                <wp:posOffset>847725</wp:posOffset>
              </wp:positionV>
              <wp:extent cx="5212715" cy="175260"/>
              <wp:effectExtent l="0" t="0" r="1905" b="0"/>
              <wp:wrapNone/>
              <wp:docPr id="1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 xml:space="preserve">4.6. Мероприятия по развитию сети дорог </w:t>
                          </w:r>
                          <w:proofErr w:type="spellStart"/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Курайского</w:t>
                          </w:r>
                          <w:proofErr w:type="spellEnd"/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843D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113.65pt;margin-top:66.75pt;width:410.45pt;height:13.8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cPsAIAALAFAAAOAAAAZHJzL2Uyb0RvYy54bWysVNtu2zAMfR+wfxD07voy52IjTtHG8TCg&#10;uwDtPkCx5ViYLBmSGrsb+u+j5Dhp05dhmx8EWqKoQ55Drq6HlqMDVZpJkeHwKsCIilJWTOwz/P2h&#10;8JYYaUNERbgUNMNPVOPr9ft3q75LaSQbySuqEAQROu27DDfGdKnv67KhLdFXsqMCDmupWmLgV+39&#10;SpEeorfcj4Jg7vdSVZ2SJdUadvPxEK9d/Lqmpfla15oaxDMM2IxblVt3dvXXK5LuFekaVh5hkL9A&#10;0RIm4NFTqJwYgh4VexOqZaWSWtbmqpStL+ualdTlANmEwUU29w3pqMsFiqO7U5n0/wtbfjl8U4hV&#10;wB0wJUgLHD3QwaBbOaAosvXpO52C230HjmaAffB1ueruTpY/NBJy0xCxpzdKyb6hpAJ8ob3pv7g6&#10;xtE2yK7/LCt4hzwa6QINtWpt8aAcCKIDT08nbiyWEjZnURgtwhlGJZyFi1k0d+T5JJ1ud0qbj1S2&#10;yBoZVsC9i04Od9pYNCSdXOxjQhaMc8c/F682wHHcgbfhqj2zKBydv5Ig2S63y9iLo/nWi4M8926K&#10;TezNCwCVf8g3mzx8tu+GcdqwqqLCPjNJK4z/jLqjyEdRnMSlJWeVDWchabXfbbhCBwLSLtznag4n&#10;Zzf/NQxXBMjlIqUwioPbKPGK+XLhxUU885JFsPSCMLlN5kGcxHnxOqU7Jui/p4T6DCezaDaK6Qz6&#10;IrfAfW9zI2nLDAwPztoML09OJLUS3IrKUWsI46P9ohQW/rkUQPdEtBOs1eioVjPsBtcb8dQHO1k9&#10;gYKVBIGBTGHwgdFI9ROjHoZIhgVMOYz4JwE9YOfNZKjJ2E0GESVczLDBaDQ3ZpxLj51i+wbiTl12&#10;A31SMCdh21AjhmN3wVhwmRxHmJ07L/+d13nQrn8DAAD//wMAUEsDBBQABgAIAAAAIQDwX9BD3gAA&#10;AAwBAAAPAAAAZHJzL2Rvd25yZXYueG1sTI/LTsMwEEX3SPyDNZXYUecBbRTiVKgSG3YUhMTOjadx&#10;VD8i202Tv2e6gt2M7tGdM81utoZNGOLgnYB8nQFD13k1uF7A1+fbYwUsJumUNN6hgAUj7Nr7u0bW&#10;yl/dB06H1DMqcbGWAnRKY8157DRaGdd+REfZyQcrE62h5yrIK5Vbw4ss23ArB0cXtBxxr7E7Hy5W&#10;wHb+9jhG3OPPaeqCHpbKvC9CPKzm1xdgCef0B8NNn9ShJaejvzgVmRFQFNuSUArK8hnYjcieqgLY&#10;kaZNngNvG/7/ifYXAAD//wMAUEsBAi0AFAAGAAgAAAAhALaDOJL+AAAA4QEAABMAAAAAAAAAAAAA&#10;AAAAAAAAAFtDb250ZW50X1R5cGVzXS54bWxQSwECLQAUAAYACAAAACEAOP0h/9YAAACUAQAACwAA&#10;AAAAAAAAAAAAAAAvAQAAX3JlbHMvLnJlbHNQSwECLQAUAAYACAAAACEAYSZXD7ACAACwBQAADgAA&#10;AAAAAAAAAAAAAAAuAgAAZHJzL2Uyb0RvYy54bWxQSwECLQAUAAYACAAAACEA8F/QQ94AAAAMAQAA&#10;DwAAAAAAAAAAAAAAAAAKBQAAZHJzL2Rvd25yZXYueG1sUEsFBgAAAAAEAAQA8wAAABUGAAAAAA=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rStyle w:val="aff0"/>
                        <w:b w:val="0"/>
                        <w:bCs w:val="0"/>
                      </w:rPr>
                      <w:t xml:space="preserve">4.6. Мероприятия по развитию сети дорог </w:t>
                    </w:r>
                    <w:proofErr w:type="spellStart"/>
                    <w:r>
                      <w:rPr>
                        <w:rStyle w:val="aff0"/>
                        <w:b w:val="0"/>
                        <w:bCs w:val="0"/>
                      </w:rPr>
                      <w:t>Курайского</w:t>
                    </w:r>
                    <w:proofErr w:type="spellEnd"/>
                    <w:r>
                      <w:rPr>
                        <w:rStyle w:val="aff0"/>
                        <w:b w:val="0"/>
                        <w:bCs w:val="0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6EDBB4B8" wp14:editId="7DB0F88B">
              <wp:simplePos x="0" y="0"/>
              <wp:positionH relativeFrom="page">
                <wp:posOffset>1083310</wp:posOffset>
              </wp:positionH>
              <wp:positionV relativeFrom="page">
                <wp:posOffset>671195</wp:posOffset>
              </wp:positionV>
              <wp:extent cx="5467350" cy="350520"/>
              <wp:effectExtent l="0" t="4445" r="2540" b="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4.4. Мероприятия по развитию инфраструктуры пешеходного и велосипедного</w:t>
                          </w:r>
                        </w:p>
                        <w:p w:rsidR="00D6520A" w:rsidRDefault="00D6520A">
                          <w:r>
                            <w:rPr>
                              <w:rStyle w:val="aff0"/>
                              <w:b w:val="0"/>
                              <w:bCs w:val="0"/>
                            </w:rPr>
                            <w:t>передвижения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B4B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85.3pt;margin-top:52.85pt;width:430.5pt;height:27.6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SisAIAALAFAAAOAAAAZHJzL2Uyb0RvYy54bWysVG1vmzAQ/j5p/8Hyd8pLgQQUUrUhTJO6&#10;F6ndD3DABGtgI9sNdNP++84mJG36ZdrGB+uwz4/vuXvuVjdj16IDlYoJnmH/ysOI8lJUjO8z/O2x&#10;cJYYKU14RVrBaYafqcI36/fvVkOf0kA0oq2oRADCVTr0GW607lPXVWVDO6KuRE85HNZCdkTDr9y7&#10;lSQDoHetG3he7A5CVr0UJVUKdvPpEK8tfl3TUn+pa0U1ajMMsWm7SrvuzOquVyTdS9I3rDyGQf4i&#10;io4wDo+eoHKiCXqS7A1Ux0oplKj1VSk6V9Q1K6nlAGx874LNQ0N6arlAclR/SpP6f7Dl58NXiVgF&#10;tYsw4qSDGj3SUaM7MaIgMvkZepWC20MPjnqEffC1XFV/L8rvCnGxaQjf01spxdBQUkF8vrnpvrg6&#10;4SgDshs+iQreIU9aWKCxlp1JHqQDATrU6flUGxNLCZtRGC+uIzgq4QyMKLDFc0k63+6l0h+o6JAx&#10;Miyh9hadHO6VNtGQdHYxj3FRsLa19W/5qw1wnHbgbbhqzkwUtpw/Ey/ZLrfL0AmDeOuEXp47t8Um&#10;dOLCX0T5db7Z5P4v864fpg2rKsrNM7O0/PDPSncU+SSKk7iUaFll4ExISu53m1aiAwFpF/azOYeT&#10;s5v7OgybBOByQckPQu8uSJwiXi6csAgjJ1l4S8fzk7sk9sIkzIvXlO4Zp/9OCQ0ZTiIQmaVzDvqC&#10;m2e/t9xI2jENw6NlXYaXJyeSGglueWVLqwlrJ/tFKkz451RAuedCW8EajU5q1eNutL0Rz32wE9Uz&#10;KFgKEBhoEQYfGI2QPzAaYIhkmMOUw6j9yKEHzLyZDTkbu9kgvISLGdYYTeZGT3PpqZds3wDu3GW3&#10;0CcFsxI2DTXFcOwuGAuWyXGEmbnz8t96nQft+jcAAAD//wMAUEsDBBQABgAIAAAAIQApWdPo3AAA&#10;AAwBAAAPAAAAZHJzL2Rvd25yZXYueG1sTI9BT8MwDIXvSPyHyEjcWDIQ7ShNJzSJCzcGQuKWNV5T&#10;0ThVknXtv8c7we09++n5c72d/SAmjKkPpGG9UiCQ2mB76jR8frzebUCkbMiaIRBqWDDBtrm+qk1l&#10;w5necdrnTnAJpcpocDmPlZSpdehNWoURiXfHEL3JbGMnbTRnLveDvFeqkN70xBecGXHnsP3Zn7yG&#10;cv4KOCbc4fdxaqPrl83wtmh9ezO/PIPIOOe/MFzwGR0aZjqEE9kkBvalKjjKQj2WIC4J9bDm0YFV&#10;oZ5ANrX8/0TzCwAA//8DAFBLAQItABQABgAIAAAAIQC2gziS/gAAAOEBAAATAAAAAAAAAAAAAAAA&#10;AAAAAABbQ29udGVudF9UeXBlc10ueG1sUEsBAi0AFAAGAAgAAAAhADj9If/WAAAAlAEAAAsAAAAA&#10;AAAAAAAAAAAALwEAAF9yZWxzLy5yZWxzUEsBAi0AFAAGAAgAAAAhAABBJKKwAgAAsAUAAA4AAAAA&#10;AAAAAAAAAAAALgIAAGRycy9lMm9Eb2MueG1sUEsBAi0AFAAGAAgAAAAhAClZ0+jcAAAADAEAAA8A&#10;AAAAAAAAAAAAAAAACg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rStyle w:val="aff0"/>
                        <w:b w:val="0"/>
                        <w:bCs w:val="0"/>
                      </w:rPr>
                      <w:t>4.4. Мероприятия по развитию инфраструктуры пешеходного и велосипедного</w:t>
                    </w:r>
                  </w:p>
                  <w:p w:rsidR="00D6520A" w:rsidRDefault="00D6520A">
                    <w:r>
                      <w:rPr>
                        <w:rStyle w:val="aff0"/>
                        <w:b w:val="0"/>
                        <w:bCs w:val="0"/>
                      </w:rPr>
                      <w:t>передвижения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 wp14:anchorId="3DB07A14" wp14:editId="36481BBF">
              <wp:simplePos x="0" y="0"/>
              <wp:positionH relativeFrom="page">
                <wp:posOffset>9208770</wp:posOffset>
              </wp:positionH>
              <wp:positionV relativeFrom="page">
                <wp:posOffset>1110615</wp:posOffset>
              </wp:positionV>
              <wp:extent cx="709295" cy="160655"/>
              <wp:effectExtent l="0" t="0" r="0" b="0"/>
              <wp:wrapNone/>
              <wp:docPr id="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rStyle w:val="11pt"/>
                            </w:rPr>
                            <w:t>Таблица 6.1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07A1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2" type="#_x0000_t202" style="position:absolute;margin-left:725.1pt;margin-top:87.45pt;width:55.85pt;height:12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ASrgIAAK8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FdXpryDL1Kweu+Bz89wj602VJV/Z0ovyvExbohfEdvpBRDQ0kF6fnmpnt2&#10;dcJRBmQ7fBIVxCGPWligsZadqR1UAwE6tOnp2BqTSwmbCy8JkgijEo782IujyEYg6Xy5l0p/oKJD&#10;xsiwhM5bcLK/U9okQ9LZxcTiomBta7vf8hcb4DjtQGi4as5MEraZPxMv2Sw3y9AJg3jjhF6eOzfF&#10;OnTiwl9E+WW+Xuf+s4nrh2nDqopyE2YWlh/+WeMOEp8kcZSWEi2rDJxJScnddt1KtCcg7MJ+h4Kc&#10;ubkv07BFAC6vKPlB6N0GiVPEy4UTFmHkJAtv6Xh+cpvEXpiEefGS0h3j9N8poSHDSRREk5Z+y82z&#10;31tuJO2YhtHRsi7Dy6MTSY0CN7yyrdWEtZN9VgqT/qkU0O650VavRqKTWPW4He3L8O2YMGLeiuoJ&#10;FCwFKAxkCnMPjEbIHxgNMEMyzGHIYdR+5PAGzLiZDTkb29kgvISLGdYYTeZaT2PpsZds1wDu/Mpu&#10;4J0UzGr4lMPhdcFUsFQOE8yMnfN/63Was6tfAAAA//8DAFBLAwQUAAYACAAAACEArUCyfN4AAAAN&#10;AQAADwAAAGRycy9kb3ducmV2LnhtbEyPzWrDMBCE74W+g9hAb40ck7+6lkMJ9NJb01DoTbE2lom0&#10;Mpbi2G/fzam9zbDDzLflbvRODNjHNpCCxTwDgVQH01Kj4Pj1/rwFEZMmo10gVDBhhF31+FDqwoQb&#10;feJwSI3gEoqFVmBT6gopY23R6zgPHRLfzqH3OrHtG2l6feNy72SeZWvpdUu8YHWHe4v15XD1Cjbj&#10;d8Au4h5/zkPd23bauo9JqafZ+PYKIuGY/sJwx2d0qJjpFK5konDsl6ss5yyrzfIFxD2yWi9YnRTw&#10;dA6yKuX/L6pfAAAA//8DAFBLAQItABQABgAIAAAAIQC2gziS/gAAAOEBAAATAAAAAAAAAAAAAAAA&#10;AAAAAABbQ29udGVudF9UeXBlc10ueG1sUEsBAi0AFAAGAAgAAAAhADj9If/WAAAAlAEAAAsAAAAA&#10;AAAAAAAAAAAALwEAAF9yZWxzLy5yZWxzUEsBAi0AFAAGAAgAAAAhAP8nUBKuAgAArwUAAA4AAAAA&#10;AAAAAAAAAAAALgIAAGRycy9lMm9Eb2MueG1sUEsBAi0AFAAGAAgAAAAhAK1AsnzeAAAADQEAAA8A&#10;AAAAAAAAAAAAAAAACAUAAGRycy9kb3ducmV2LnhtbFBLBQYAAAAABAAEAPMAAAATBgAAAAA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rStyle w:val="11pt"/>
                      </w:rPr>
                      <w:t>Таблица 6.1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A" w:rsidRDefault="00D652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075D36FF" wp14:editId="1E13887D">
              <wp:simplePos x="0" y="0"/>
              <wp:positionH relativeFrom="page">
                <wp:posOffset>9205595</wp:posOffset>
              </wp:positionH>
              <wp:positionV relativeFrom="page">
                <wp:posOffset>1022350</wp:posOffset>
              </wp:positionV>
              <wp:extent cx="709295" cy="160655"/>
              <wp:effectExtent l="4445" t="3175" r="635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0A" w:rsidRDefault="00D6520A">
                          <w:r>
                            <w:rPr>
                              <w:rStyle w:val="11pt"/>
                            </w:rPr>
                            <w:t>Таблица 7.1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D36F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3" type="#_x0000_t202" style="position:absolute;margin-left:724.85pt;margin-top:80.5pt;width:55.85pt;height:1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eSsAIAAK8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RgjTjpo0SMdNboTI7qOTHmGXqXg9dCDnx5hH9psU1X9vSi/K8TFpiF8T2+lFENDSQX0fHPTfXF1&#10;wlEGZDd8EhXEIU9aWKCxlp2pHVQDATq06fnUGsOlhM2FlwRJhFEJR37sxZHl5pJ0vtxLpT9Q0SFj&#10;ZFhC5y04OdwrbciQdHYxsbgoWNva7rf81QY4TjsQGq6aM0PCNvNn4iXb5XYZOmEQb53Qy3PnttiE&#10;Tlz4iyi/zjeb3P9l4vph2rCqotyEmYXlh3/WuKPEJ0mcpKVEyyoDZygpud9tWokOBIRd2M+WHE7O&#10;bu5rGrYIkMtFSn4QendB4hTxcuGERRg5ycJbOp6f3CWxFyZhXrxO6Z5x+u8poSHDSRREk5bOpC9y&#10;8+z3NjeSdkzD6GhZl+HlyYmkRoFbXtnWasLayX5RCkP/XApo99xoq1cj0UmsetyN9mX4Vs1GzDtR&#10;PYOCpQCFgUxh7oHRCPkDowFmSIY5DDmM2o8c3oAZN7MhZ2M3G4SXcDHDGqPJ3OhpLD31ku0bwJ1f&#10;2S28k4JZDZ85HF8XTAWbynGCmbHz8t96nefs+jcAAAD//wMAUEsDBBQABgAIAAAAIQA2Lb6Q3gAA&#10;AA0BAAAPAAAAZHJzL2Rvd25yZXYueG1sTI/NTsMwEITvSLyDtUjcqBMIaZrGqVAlLtwoCImbG2/j&#10;CP9Etpsmb8/2BLcZ7afZmWY3W8MmDHHwTkC+yoCh67waXC/g8+P1oQIWk3RKGu9QwIIRdu3tTSNr&#10;5S/uHadD6hmFuFhLATqlseY8dhqtjCs/oqPbyQcrE9nQcxXkhcKt4Y9ZVnIrB0cftBxxr7H7OZyt&#10;gPX85XGMuMfv09QFPSyVeVuEuL+bX7bAEs7pD4ZrfaoOLXU6+rNTkRnyRbFZE0uqzGnVFXku8wLY&#10;kVRVPgFvG/5/RfsLAAD//wMAUEsBAi0AFAAGAAgAAAAhALaDOJL+AAAA4QEAABMAAAAAAAAAAAAA&#10;AAAAAAAAAFtDb250ZW50X1R5cGVzXS54bWxQSwECLQAUAAYACAAAACEAOP0h/9YAAACUAQAACwAA&#10;AAAAAAAAAAAAAAAvAQAAX3JlbHMvLnJlbHNQSwECLQAUAAYACAAAACEASpp3krACAACvBQAADgAA&#10;AAAAAAAAAAAAAAAuAgAAZHJzL2Uyb0RvYy54bWxQSwECLQAUAAYACAAAACEANi2+kN4AAAANAQAA&#10;DwAAAAAAAAAAAAAAAAAKBQAAZHJzL2Rvd25yZXYueG1sUEsFBgAAAAAEAAQA8wAAABUGAAAAAA==&#10;" filled="f" stroked="f">
              <v:textbox style="mso-fit-shape-to-text:t" inset="0,0,0,0">
                <w:txbxContent>
                  <w:p w:rsidR="00D6520A" w:rsidRDefault="00D6520A">
                    <w:r>
                      <w:rPr>
                        <w:rStyle w:val="11pt"/>
                      </w:rPr>
                      <w:t>Таблица 7.1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4AC5C4E"/>
    <w:multiLevelType w:val="multilevel"/>
    <w:tmpl w:val="C28E672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46874"/>
    <w:multiLevelType w:val="multilevel"/>
    <w:tmpl w:val="CFC09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C2982"/>
    <w:multiLevelType w:val="multilevel"/>
    <w:tmpl w:val="1A5C8A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74DC8"/>
    <w:multiLevelType w:val="multilevel"/>
    <w:tmpl w:val="775EE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8445E"/>
    <w:multiLevelType w:val="multilevel"/>
    <w:tmpl w:val="357C3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63C84"/>
    <w:multiLevelType w:val="multilevel"/>
    <w:tmpl w:val="ADDAF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F1D3C"/>
    <w:multiLevelType w:val="multilevel"/>
    <w:tmpl w:val="746CD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D6612"/>
    <w:multiLevelType w:val="multilevel"/>
    <w:tmpl w:val="F7F63C7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D26BE"/>
    <w:multiLevelType w:val="multilevel"/>
    <w:tmpl w:val="1802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1451C"/>
    <w:multiLevelType w:val="multilevel"/>
    <w:tmpl w:val="2DAEC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EA5089"/>
    <w:multiLevelType w:val="multilevel"/>
    <w:tmpl w:val="AD7625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1126A"/>
    <w:multiLevelType w:val="multilevel"/>
    <w:tmpl w:val="215E6DA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14E6B"/>
    <w:multiLevelType w:val="multilevel"/>
    <w:tmpl w:val="68ECC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D3126"/>
    <w:multiLevelType w:val="multilevel"/>
    <w:tmpl w:val="56BCD36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04B67"/>
    <w:multiLevelType w:val="multilevel"/>
    <w:tmpl w:val="CFF470C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0618C7"/>
    <w:multiLevelType w:val="multilevel"/>
    <w:tmpl w:val="93DE38D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93521"/>
    <w:multiLevelType w:val="multilevel"/>
    <w:tmpl w:val="FF0AD11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54D41"/>
    <w:multiLevelType w:val="multilevel"/>
    <w:tmpl w:val="142895B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575202"/>
    <w:multiLevelType w:val="multilevel"/>
    <w:tmpl w:val="A1ACB83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5102A9"/>
    <w:multiLevelType w:val="multilevel"/>
    <w:tmpl w:val="7F683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A24ED"/>
    <w:multiLevelType w:val="multilevel"/>
    <w:tmpl w:val="C54EE54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726EA4"/>
    <w:multiLevelType w:val="multilevel"/>
    <w:tmpl w:val="C9EABF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7C62A9"/>
    <w:multiLevelType w:val="multilevel"/>
    <w:tmpl w:val="8AAC750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E56670"/>
    <w:multiLevelType w:val="multilevel"/>
    <w:tmpl w:val="2B967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1F2714"/>
    <w:multiLevelType w:val="multilevel"/>
    <w:tmpl w:val="B2946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336B0A"/>
    <w:multiLevelType w:val="multilevel"/>
    <w:tmpl w:val="7E76D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D116FD"/>
    <w:multiLevelType w:val="multilevel"/>
    <w:tmpl w:val="29C026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472862"/>
    <w:multiLevelType w:val="multilevel"/>
    <w:tmpl w:val="F60CF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C2FA6"/>
    <w:multiLevelType w:val="multilevel"/>
    <w:tmpl w:val="57ACB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344943"/>
    <w:multiLevelType w:val="multilevel"/>
    <w:tmpl w:val="B942C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83F11"/>
    <w:multiLevelType w:val="multilevel"/>
    <w:tmpl w:val="8180A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B32815"/>
    <w:multiLevelType w:val="multilevel"/>
    <w:tmpl w:val="F3AA7A0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14777"/>
    <w:multiLevelType w:val="multilevel"/>
    <w:tmpl w:val="C810C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1"/>
  </w:num>
  <w:num w:numId="5">
    <w:abstractNumId w:val="19"/>
  </w:num>
  <w:num w:numId="6">
    <w:abstractNumId w:val="23"/>
  </w:num>
  <w:num w:numId="7">
    <w:abstractNumId w:val="3"/>
  </w:num>
  <w:num w:numId="8">
    <w:abstractNumId w:val="10"/>
  </w:num>
  <w:num w:numId="9">
    <w:abstractNumId w:val="20"/>
  </w:num>
  <w:num w:numId="10">
    <w:abstractNumId w:val="6"/>
  </w:num>
  <w:num w:numId="11">
    <w:abstractNumId w:val="31"/>
  </w:num>
  <w:num w:numId="12">
    <w:abstractNumId w:val="2"/>
  </w:num>
  <w:num w:numId="13">
    <w:abstractNumId w:val="24"/>
  </w:num>
  <w:num w:numId="14">
    <w:abstractNumId w:val="27"/>
  </w:num>
  <w:num w:numId="15">
    <w:abstractNumId w:val="22"/>
  </w:num>
  <w:num w:numId="16">
    <w:abstractNumId w:val="30"/>
  </w:num>
  <w:num w:numId="17">
    <w:abstractNumId w:val="8"/>
  </w:num>
  <w:num w:numId="18">
    <w:abstractNumId w:val="12"/>
  </w:num>
  <w:num w:numId="19">
    <w:abstractNumId w:val="33"/>
  </w:num>
  <w:num w:numId="20">
    <w:abstractNumId w:val="4"/>
  </w:num>
  <w:num w:numId="21">
    <w:abstractNumId w:val="26"/>
  </w:num>
  <w:num w:numId="22">
    <w:abstractNumId w:val="14"/>
  </w:num>
  <w:num w:numId="23">
    <w:abstractNumId w:val="18"/>
  </w:num>
  <w:num w:numId="24">
    <w:abstractNumId w:val="5"/>
  </w:num>
  <w:num w:numId="25">
    <w:abstractNumId w:val="16"/>
  </w:num>
  <w:num w:numId="26">
    <w:abstractNumId w:val="32"/>
  </w:num>
  <w:num w:numId="27">
    <w:abstractNumId w:val="9"/>
  </w:num>
  <w:num w:numId="28">
    <w:abstractNumId w:val="15"/>
  </w:num>
  <w:num w:numId="29">
    <w:abstractNumId w:val="7"/>
  </w:num>
  <w:num w:numId="30">
    <w:abstractNumId w:val="29"/>
  </w:num>
  <w:num w:numId="31">
    <w:abstractNumId w:val="13"/>
  </w:num>
  <w:num w:numId="32">
    <w:abstractNumId w:val="28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299"/>
    <w:rsid w:val="00010874"/>
    <w:rsid w:val="00021A81"/>
    <w:rsid w:val="00023251"/>
    <w:rsid w:val="00026B0E"/>
    <w:rsid w:val="00051617"/>
    <w:rsid w:val="00056F9F"/>
    <w:rsid w:val="000655A8"/>
    <w:rsid w:val="00066AC7"/>
    <w:rsid w:val="00083CCE"/>
    <w:rsid w:val="00084DE5"/>
    <w:rsid w:val="0009039D"/>
    <w:rsid w:val="000A3128"/>
    <w:rsid w:val="000A6C73"/>
    <w:rsid w:val="000B29BB"/>
    <w:rsid w:val="000B657B"/>
    <w:rsid w:val="000C0781"/>
    <w:rsid w:val="000C1423"/>
    <w:rsid w:val="000D1770"/>
    <w:rsid w:val="000D4AED"/>
    <w:rsid w:val="000D6D09"/>
    <w:rsid w:val="000E1D0C"/>
    <w:rsid w:val="000E5046"/>
    <w:rsid w:val="000F6102"/>
    <w:rsid w:val="00100B96"/>
    <w:rsid w:val="00105BA9"/>
    <w:rsid w:val="00107740"/>
    <w:rsid w:val="00112AAB"/>
    <w:rsid w:val="00116506"/>
    <w:rsid w:val="001177C0"/>
    <w:rsid w:val="0012172B"/>
    <w:rsid w:val="00134F43"/>
    <w:rsid w:val="0013735D"/>
    <w:rsid w:val="00151E6E"/>
    <w:rsid w:val="0015556C"/>
    <w:rsid w:val="001635FC"/>
    <w:rsid w:val="00165A55"/>
    <w:rsid w:val="00172241"/>
    <w:rsid w:val="00174A67"/>
    <w:rsid w:val="001820D6"/>
    <w:rsid w:val="001A1191"/>
    <w:rsid w:val="001B4E24"/>
    <w:rsid w:val="001B5186"/>
    <w:rsid w:val="001C2129"/>
    <w:rsid w:val="001E0C0F"/>
    <w:rsid w:val="001F2221"/>
    <w:rsid w:val="001F3510"/>
    <w:rsid w:val="001F4B96"/>
    <w:rsid w:val="001F4DE7"/>
    <w:rsid w:val="001F58A1"/>
    <w:rsid w:val="002008C0"/>
    <w:rsid w:val="0020289C"/>
    <w:rsid w:val="00206278"/>
    <w:rsid w:val="00207EC8"/>
    <w:rsid w:val="00210A06"/>
    <w:rsid w:val="00213D36"/>
    <w:rsid w:val="00222509"/>
    <w:rsid w:val="00222C56"/>
    <w:rsid w:val="0023663B"/>
    <w:rsid w:val="00237C29"/>
    <w:rsid w:val="00242A10"/>
    <w:rsid w:val="002453EB"/>
    <w:rsid w:val="00247746"/>
    <w:rsid w:val="0025453D"/>
    <w:rsid w:val="00260FA0"/>
    <w:rsid w:val="002647FB"/>
    <w:rsid w:val="00264E5C"/>
    <w:rsid w:val="00266E34"/>
    <w:rsid w:val="00266F94"/>
    <w:rsid w:val="00277936"/>
    <w:rsid w:val="00285951"/>
    <w:rsid w:val="002913ED"/>
    <w:rsid w:val="002926B3"/>
    <w:rsid w:val="0029498E"/>
    <w:rsid w:val="00295042"/>
    <w:rsid w:val="00297DFB"/>
    <w:rsid w:val="002A0198"/>
    <w:rsid w:val="002A1434"/>
    <w:rsid w:val="002B2061"/>
    <w:rsid w:val="002C1C56"/>
    <w:rsid w:val="002C46E7"/>
    <w:rsid w:val="002D2172"/>
    <w:rsid w:val="002D2C20"/>
    <w:rsid w:val="002E30A1"/>
    <w:rsid w:val="002E371D"/>
    <w:rsid w:val="002E6031"/>
    <w:rsid w:val="002F0632"/>
    <w:rsid w:val="00300B95"/>
    <w:rsid w:val="00305A30"/>
    <w:rsid w:val="00310890"/>
    <w:rsid w:val="00314EF8"/>
    <w:rsid w:val="0031657E"/>
    <w:rsid w:val="003257B8"/>
    <w:rsid w:val="00335D92"/>
    <w:rsid w:val="00335FBB"/>
    <w:rsid w:val="0034085D"/>
    <w:rsid w:val="00340A7E"/>
    <w:rsid w:val="00340E58"/>
    <w:rsid w:val="00351746"/>
    <w:rsid w:val="00375133"/>
    <w:rsid w:val="00375B9E"/>
    <w:rsid w:val="00376727"/>
    <w:rsid w:val="003767EB"/>
    <w:rsid w:val="00387702"/>
    <w:rsid w:val="0039657C"/>
    <w:rsid w:val="00396A9C"/>
    <w:rsid w:val="003B09FA"/>
    <w:rsid w:val="003B4534"/>
    <w:rsid w:val="003B4D3D"/>
    <w:rsid w:val="003B667C"/>
    <w:rsid w:val="003C73C8"/>
    <w:rsid w:val="003D2EFE"/>
    <w:rsid w:val="003D5B6E"/>
    <w:rsid w:val="003E7A35"/>
    <w:rsid w:val="00401473"/>
    <w:rsid w:val="00402F8F"/>
    <w:rsid w:val="004039C6"/>
    <w:rsid w:val="00413BEE"/>
    <w:rsid w:val="0041449A"/>
    <w:rsid w:val="00417EE8"/>
    <w:rsid w:val="004229A1"/>
    <w:rsid w:val="00431010"/>
    <w:rsid w:val="00431201"/>
    <w:rsid w:val="0043209E"/>
    <w:rsid w:val="004342D2"/>
    <w:rsid w:val="00435665"/>
    <w:rsid w:val="0044100D"/>
    <w:rsid w:val="00445BB7"/>
    <w:rsid w:val="0045228F"/>
    <w:rsid w:val="00457E67"/>
    <w:rsid w:val="00467824"/>
    <w:rsid w:val="004768C5"/>
    <w:rsid w:val="00482BE7"/>
    <w:rsid w:val="0048323F"/>
    <w:rsid w:val="00484257"/>
    <w:rsid w:val="004849BD"/>
    <w:rsid w:val="00492728"/>
    <w:rsid w:val="00492F15"/>
    <w:rsid w:val="00494965"/>
    <w:rsid w:val="00494DDE"/>
    <w:rsid w:val="004953F0"/>
    <w:rsid w:val="004A067B"/>
    <w:rsid w:val="004A3615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2204"/>
    <w:rsid w:val="004F387F"/>
    <w:rsid w:val="00502389"/>
    <w:rsid w:val="00503B50"/>
    <w:rsid w:val="005053C4"/>
    <w:rsid w:val="00506A4C"/>
    <w:rsid w:val="00506D93"/>
    <w:rsid w:val="00512622"/>
    <w:rsid w:val="00514906"/>
    <w:rsid w:val="00515D20"/>
    <w:rsid w:val="005234F1"/>
    <w:rsid w:val="005364C3"/>
    <w:rsid w:val="00540FB9"/>
    <w:rsid w:val="0055079F"/>
    <w:rsid w:val="00552633"/>
    <w:rsid w:val="00554FF0"/>
    <w:rsid w:val="00555D42"/>
    <w:rsid w:val="005618B7"/>
    <w:rsid w:val="00576215"/>
    <w:rsid w:val="00576B9C"/>
    <w:rsid w:val="00582316"/>
    <w:rsid w:val="00587E3D"/>
    <w:rsid w:val="00590675"/>
    <w:rsid w:val="00594B08"/>
    <w:rsid w:val="005A4C0F"/>
    <w:rsid w:val="005B34B0"/>
    <w:rsid w:val="005B4015"/>
    <w:rsid w:val="005B6D8F"/>
    <w:rsid w:val="005C6BAC"/>
    <w:rsid w:val="005D0999"/>
    <w:rsid w:val="005D7747"/>
    <w:rsid w:val="005E00DD"/>
    <w:rsid w:val="005E0B63"/>
    <w:rsid w:val="005E0FE9"/>
    <w:rsid w:val="005E1692"/>
    <w:rsid w:val="005E2813"/>
    <w:rsid w:val="005E2CD1"/>
    <w:rsid w:val="005E4B68"/>
    <w:rsid w:val="005F297A"/>
    <w:rsid w:val="006131F8"/>
    <w:rsid w:val="006133B4"/>
    <w:rsid w:val="00625A0A"/>
    <w:rsid w:val="00626408"/>
    <w:rsid w:val="0063054C"/>
    <w:rsid w:val="00633DFE"/>
    <w:rsid w:val="00650FC2"/>
    <w:rsid w:val="0065278D"/>
    <w:rsid w:val="00652D0B"/>
    <w:rsid w:val="00653323"/>
    <w:rsid w:val="006602C9"/>
    <w:rsid w:val="006615BF"/>
    <w:rsid w:val="006662B7"/>
    <w:rsid w:val="006712B5"/>
    <w:rsid w:val="00673D35"/>
    <w:rsid w:val="00673FBF"/>
    <w:rsid w:val="0067416E"/>
    <w:rsid w:val="00680DA2"/>
    <w:rsid w:val="00681E70"/>
    <w:rsid w:val="00683BA8"/>
    <w:rsid w:val="006853FD"/>
    <w:rsid w:val="006A2962"/>
    <w:rsid w:val="006A32A3"/>
    <w:rsid w:val="006A4E4C"/>
    <w:rsid w:val="006B5C84"/>
    <w:rsid w:val="006C0494"/>
    <w:rsid w:val="006C17E7"/>
    <w:rsid w:val="006C2C32"/>
    <w:rsid w:val="006C53DD"/>
    <w:rsid w:val="006C774A"/>
    <w:rsid w:val="006C78E7"/>
    <w:rsid w:val="006D0C24"/>
    <w:rsid w:val="006D6FE3"/>
    <w:rsid w:val="006E395E"/>
    <w:rsid w:val="006F1498"/>
    <w:rsid w:val="006F5FF0"/>
    <w:rsid w:val="00700BCD"/>
    <w:rsid w:val="007031A4"/>
    <w:rsid w:val="00712A67"/>
    <w:rsid w:val="007151B2"/>
    <w:rsid w:val="00722CC5"/>
    <w:rsid w:val="007364DD"/>
    <w:rsid w:val="00737FFA"/>
    <w:rsid w:val="007400ED"/>
    <w:rsid w:val="00740B31"/>
    <w:rsid w:val="00744A7B"/>
    <w:rsid w:val="00757D07"/>
    <w:rsid w:val="00763B56"/>
    <w:rsid w:val="007728D5"/>
    <w:rsid w:val="007814A1"/>
    <w:rsid w:val="0079632A"/>
    <w:rsid w:val="007A2A3C"/>
    <w:rsid w:val="007B0368"/>
    <w:rsid w:val="007B30DF"/>
    <w:rsid w:val="007B545E"/>
    <w:rsid w:val="007C1DC5"/>
    <w:rsid w:val="007C2694"/>
    <w:rsid w:val="007C5F28"/>
    <w:rsid w:val="007D0D7D"/>
    <w:rsid w:val="007D27B4"/>
    <w:rsid w:val="007E5CA8"/>
    <w:rsid w:val="007E63FF"/>
    <w:rsid w:val="007E7B00"/>
    <w:rsid w:val="007F5954"/>
    <w:rsid w:val="0081526B"/>
    <w:rsid w:val="00822F66"/>
    <w:rsid w:val="008233F6"/>
    <w:rsid w:val="00826B66"/>
    <w:rsid w:val="00832C37"/>
    <w:rsid w:val="00832D25"/>
    <w:rsid w:val="00834F29"/>
    <w:rsid w:val="008449DB"/>
    <w:rsid w:val="00844CEC"/>
    <w:rsid w:val="00847B7B"/>
    <w:rsid w:val="00860087"/>
    <w:rsid w:val="00861ADC"/>
    <w:rsid w:val="00867920"/>
    <w:rsid w:val="00870899"/>
    <w:rsid w:val="00873742"/>
    <w:rsid w:val="00877EE3"/>
    <w:rsid w:val="008857FF"/>
    <w:rsid w:val="00891B84"/>
    <w:rsid w:val="008A1CBE"/>
    <w:rsid w:val="008B0D52"/>
    <w:rsid w:val="008B0DCD"/>
    <w:rsid w:val="008B4535"/>
    <w:rsid w:val="008C52EB"/>
    <w:rsid w:val="008D395F"/>
    <w:rsid w:val="008D7A09"/>
    <w:rsid w:val="008E2B5D"/>
    <w:rsid w:val="008E3667"/>
    <w:rsid w:val="008F247D"/>
    <w:rsid w:val="008F5B88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75DB2"/>
    <w:rsid w:val="0098430C"/>
    <w:rsid w:val="00991092"/>
    <w:rsid w:val="00994D44"/>
    <w:rsid w:val="009A121C"/>
    <w:rsid w:val="009B1F47"/>
    <w:rsid w:val="009B346D"/>
    <w:rsid w:val="009B3BF8"/>
    <w:rsid w:val="009B4D13"/>
    <w:rsid w:val="009B630C"/>
    <w:rsid w:val="009B6B91"/>
    <w:rsid w:val="009B76AB"/>
    <w:rsid w:val="009C6877"/>
    <w:rsid w:val="009D25EB"/>
    <w:rsid w:val="009D7415"/>
    <w:rsid w:val="009E4905"/>
    <w:rsid w:val="009E779B"/>
    <w:rsid w:val="009F178A"/>
    <w:rsid w:val="009F375F"/>
    <w:rsid w:val="009F3DE9"/>
    <w:rsid w:val="009F606F"/>
    <w:rsid w:val="009F7108"/>
    <w:rsid w:val="00A002C2"/>
    <w:rsid w:val="00A04F7F"/>
    <w:rsid w:val="00A146DE"/>
    <w:rsid w:val="00A24D36"/>
    <w:rsid w:val="00A30CAB"/>
    <w:rsid w:val="00A33113"/>
    <w:rsid w:val="00A41824"/>
    <w:rsid w:val="00A443A4"/>
    <w:rsid w:val="00A52C84"/>
    <w:rsid w:val="00A61377"/>
    <w:rsid w:val="00A64170"/>
    <w:rsid w:val="00A84B13"/>
    <w:rsid w:val="00A868C5"/>
    <w:rsid w:val="00A90D82"/>
    <w:rsid w:val="00AB018B"/>
    <w:rsid w:val="00AB2468"/>
    <w:rsid w:val="00AB3645"/>
    <w:rsid w:val="00AB61C8"/>
    <w:rsid w:val="00AB63C6"/>
    <w:rsid w:val="00AB7B34"/>
    <w:rsid w:val="00AC3A4E"/>
    <w:rsid w:val="00AD1ADE"/>
    <w:rsid w:val="00AD2281"/>
    <w:rsid w:val="00AD4516"/>
    <w:rsid w:val="00AD6A66"/>
    <w:rsid w:val="00AD73FC"/>
    <w:rsid w:val="00AE3645"/>
    <w:rsid w:val="00AF21A9"/>
    <w:rsid w:val="00B00FD6"/>
    <w:rsid w:val="00B0251A"/>
    <w:rsid w:val="00B03C20"/>
    <w:rsid w:val="00B13EBE"/>
    <w:rsid w:val="00B2157F"/>
    <w:rsid w:val="00B23807"/>
    <w:rsid w:val="00B264B5"/>
    <w:rsid w:val="00B26C72"/>
    <w:rsid w:val="00B331E9"/>
    <w:rsid w:val="00B452D1"/>
    <w:rsid w:val="00B60030"/>
    <w:rsid w:val="00B605D9"/>
    <w:rsid w:val="00B63091"/>
    <w:rsid w:val="00B64132"/>
    <w:rsid w:val="00B64D83"/>
    <w:rsid w:val="00B8067E"/>
    <w:rsid w:val="00B8304D"/>
    <w:rsid w:val="00B84C8F"/>
    <w:rsid w:val="00B93E80"/>
    <w:rsid w:val="00BA4DBC"/>
    <w:rsid w:val="00BA5099"/>
    <w:rsid w:val="00BA5D35"/>
    <w:rsid w:val="00BA6EA0"/>
    <w:rsid w:val="00BB16D5"/>
    <w:rsid w:val="00BB2008"/>
    <w:rsid w:val="00BB3FF8"/>
    <w:rsid w:val="00BC15DF"/>
    <w:rsid w:val="00BC2F2C"/>
    <w:rsid w:val="00BD5608"/>
    <w:rsid w:val="00BD63F4"/>
    <w:rsid w:val="00BD7E3E"/>
    <w:rsid w:val="00BD7EF4"/>
    <w:rsid w:val="00BE6A9F"/>
    <w:rsid w:val="00BF1424"/>
    <w:rsid w:val="00BF1CD4"/>
    <w:rsid w:val="00C01DE0"/>
    <w:rsid w:val="00C0559A"/>
    <w:rsid w:val="00C11BEF"/>
    <w:rsid w:val="00C11EDF"/>
    <w:rsid w:val="00C15A44"/>
    <w:rsid w:val="00C212C8"/>
    <w:rsid w:val="00C25339"/>
    <w:rsid w:val="00C26A68"/>
    <w:rsid w:val="00C319B4"/>
    <w:rsid w:val="00C37635"/>
    <w:rsid w:val="00C41E8A"/>
    <w:rsid w:val="00C47441"/>
    <w:rsid w:val="00C53323"/>
    <w:rsid w:val="00C6010E"/>
    <w:rsid w:val="00C63207"/>
    <w:rsid w:val="00C63801"/>
    <w:rsid w:val="00C755EC"/>
    <w:rsid w:val="00C7786B"/>
    <w:rsid w:val="00C835CE"/>
    <w:rsid w:val="00C86AAA"/>
    <w:rsid w:val="00C912F7"/>
    <w:rsid w:val="00CA124C"/>
    <w:rsid w:val="00CB704E"/>
    <w:rsid w:val="00CC67A7"/>
    <w:rsid w:val="00CC6E72"/>
    <w:rsid w:val="00CD084C"/>
    <w:rsid w:val="00CD2777"/>
    <w:rsid w:val="00CE2C3F"/>
    <w:rsid w:val="00CF3FE8"/>
    <w:rsid w:val="00CF5BB0"/>
    <w:rsid w:val="00D0555C"/>
    <w:rsid w:val="00D17297"/>
    <w:rsid w:val="00D23CE1"/>
    <w:rsid w:val="00D23E10"/>
    <w:rsid w:val="00D2623E"/>
    <w:rsid w:val="00D337C6"/>
    <w:rsid w:val="00D3408E"/>
    <w:rsid w:val="00D340E0"/>
    <w:rsid w:val="00D3671B"/>
    <w:rsid w:val="00D416D4"/>
    <w:rsid w:val="00D421F6"/>
    <w:rsid w:val="00D50EA0"/>
    <w:rsid w:val="00D51775"/>
    <w:rsid w:val="00D52466"/>
    <w:rsid w:val="00D5773B"/>
    <w:rsid w:val="00D63375"/>
    <w:rsid w:val="00D64DEA"/>
    <w:rsid w:val="00D6520A"/>
    <w:rsid w:val="00D7260D"/>
    <w:rsid w:val="00D72D4A"/>
    <w:rsid w:val="00D81EEE"/>
    <w:rsid w:val="00D86D97"/>
    <w:rsid w:val="00D925BB"/>
    <w:rsid w:val="00D93046"/>
    <w:rsid w:val="00D951B9"/>
    <w:rsid w:val="00D955BB"/>
    <w:rsid w:val="00DA2810"/>
    <w:rsid w:val="00DA465B"/>
    <w:rsid w:val="00DA75E7"/>
    <w:rsid w:val="00DB1AC5"/>
    <w:rsid w:val="00DB3097"/>
    <w:rsid w:val="00DB3800"/>
    <w:rsid w:val="00DC4928"/>
    <w:rsid w:val="00DC6192"/>
    <w:rsid w:val="00DD7428"/>
    <w:rsid w:val="00DE1476"/>
    <w:rsid w:val="00E015D7"/>
    <w:rsid w:val="00E04D7E"/>
    <w:rsid w:val="00E064F2"/>
    <w:rsid w:val="00E07F96"/>
    <w:rsid w:val="00E1367B"/>
    <w:rsid w:val="00E162E5"/>
    <w:rsid w:val="00E211FF"/>
    <w:rsid w:val="00E23A80"/>
    <w:rsid w:val="00E27409"/>
    <w:rsid w:val="00E31540"/>
    <w:rsid w:val="00E31F7E"/>
    <w:rsid w:val="00E32260"/>
    <w:rsid w:val="00E329FD"/>
    <w:rsid w:val="00E40688"/>
    <w:rsid w:val="00E4086D"/>
    <w:rsid w:val="00E43061"/>
    <w:rsid w:val="00E44475"/>
    <w:rsid w:val="00E525B1"/>
    <w:rsid w:val="00E571CF"/>
    <w:rsid w:val="00E6365A"/>
    <w:rsid w:val="00E6467E"/>
    <w:rsid w:val="00E707FE"/>
    <w:rsid w:val="00E7193A"/>
    <w:rsid w:val="00E80858"/>
    <w:rsid w:val="00E928E3"/>
    <w:rsid w:val="00EA0CFA"/>
    <w:rsid w:val="00EA6CCC"/>
    <w:rsid w:val="00EA7430"/>
    <w:rsid w:val="00EB4607"/>
    <w:rsid w:val="00EC499A"/>
    <w:rsid w:val="00ED76D7"/>
    <w:rsid w:val="00ED7CB9"/>
    <w:rsid w:val="00EE11B8"/>
    <w:rsid w:val="00F02E67"/>
    <w:rsid w:val="00F058D9"/>
    <w:rsid w:val="00F10601"/>
    <w:rsid w:val="00F11492"/>
    <w:rsid w:val="00F15227"/>
    <w:rsid w:val="00F272F5"/>
    <w:rsid w:val="00F27369"/>
    <w:rsid w:val="00F273C3"/>
    <w:rsid w:val="00F34146"/>
    <w:rsid w:val="00F4082D"/>
    <w:rsid w:val="00F43B88"/>
    <w:rsid w:val="00F54111"/>
    <w:rsid w:val="00F5698B"/>
    <w:rsid w:val="00F61100"/>
    <w:rsid w:val="00F61CE5"/>
    <w:rsid w:val="00F70799"/>
    <w:rsid w:val="00F82D6B"/>
    <w:rsid w:val="00F85D7E"/>
    <w:rsid w:val="00F8662D"/>
    <w:rsid w:val="00F9186D"/>
    <w:rsid w:val="00F94A61"/>
    <w:rsid w:val="00FA542E"/>
    <w:rsid w:val="00FA5D0B"/>
    <w:rsid w:val="00FA68CA"/>
    <w:rsid w:val="00FB32B4"/>
    <w:rsid w:val="00FB4221"/>
    <w:rsid w:val="00FB63F0"/>
    <w:rsid w:val="00FC4CBE"/>
    <w:rsid w:val="00FD3515"/>
    <w:rsid w:val="00FD410F"/>
    <w:rsid w:val="00FE6BD8"/>
    <w:rsid w:val="00FE7C5A"/>
    <w:rsid w:val="00FF005E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5753C8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2F063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2F0632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2F063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515D20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E6467E"/>
    <w:rPr>
      <w:rFonts w:ascii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5364C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364C3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0A06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afb">
    <w:basedOn w:val="a"/>
    <w:next w:val="afc"/>
    <w:link w:val="afd"/>
    <w:qFormat/>
    <w:rsid w:val="00D52466"/>
    <w:pPr>
      <w:overflowPunct/>
      <w:autoSpaceDE/>
      <w:autoSpaceDN/>
      <w:adjustRightInd/>
      <w:jc w:val="center"/>
    </w:pPr>
    <w:rPr>
      <w:sz w:val="28"/>
    </w:rPr>
  </w:style>
  <w:style w:type="character" w:customStyle="1" w:styleId="afd">
    <w:name w:val="Название Знак"/>
    <w:link w:val="afb"/>
    <w:rsid w:val="00D52466"/>
    <w:rPr>
      <w:sz w:val="28"/>
    </w:rPr>
  </w:style>
  <w:style w:type="paragraph" w:styleId="afc">
    <w:name w:val="Title"/>
    <w:basedOn w:val="a"/>
    <w:next w:val="a"/>
    <w:link w:val="afe"/>
    <w:uiPriority w:val="10"/>
    <w:qFormat/>
    <w:rsid w:val="00D52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c"/>
    <w:uiPriority w:val="10"/>
    <w:rsid w:val="00D5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2">
    <w:name w:val="Без интервала3"/>
    <w:rsid w:val="00C63207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48323F"/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CC6E72"/>
    <w:pPr>
      <w:overflowPunct/>
      <w:autoSpaceDE/>
      <w:autoSpaceDN/>
      <w:adjustRightInd/>
      <w:spacing w:after="120" w:line="480" w:lineRule="auto"/>
      <w:ind w:left="283"/>
    </w:pPr>
    <w:rPr>
      <w:szCs w:val="24"/>
      <w:lang w:val="en-US" w:eastAsia="en-US"/>
    </w:rPr>
  </w:style>
  <w:style w:type="character" w:customStyle="1" w:styleId="23">
    <w:name w:val="Основной текст с отступом 2 Знак"/>
    <w:basedOn w:val="a0"/>
    <w:link w:val="22"/>
    <w:rsid w:val="00CC6E72"/>
    <w:rPr>
      <w:sz w:val="24"/>
      <w:szCs w:val="24"/>
      <w:lang w:val="en-US" w:eastAsia="en-US"/>
    </w:rPr>
  </w:style>
  <w:style w:type="paragraph" w:customStyle="1" w:styleId="Default">
    <w:name w:val="Default"/>
    <w:rsid w:val="003767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832C37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65278D"/>
    <w:rPr>
      <w:sz w:val="28"/>
      <w:szCs w:val="28"/>
      <w:shd w:val="clear" w:color="auto" w:fill="FFFFFF"/>
    </w:rPr>
  </w:style>
  <w:style w:type="character" w:customStyle="1" w:styleId="aff">
    <w:name w:val="Колонтитул_"/>
    <w:basedOn w:val="a0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Не полужирный"/>
    <w:basedOn w:val="aff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5278D"/>
    <w:rPr>
      <w:b/>
      <w:bCs/>
      <w:sz w:val="28"/>
      <w:szCs w:val="28"/>
      <w:shd w:val="clear" w:color="auto" w:fill="FFFFFF"/>
    </w:rPr>
  </w:style>
  <w:style w:type="character" w:customStyle="1" w:styleId="15">
    <w:name w:val="Оглавление 1 Знак"/>
    <w:basedOn w:val="a0"/>
    <w:link w:val="16"/>
    <w:rsid w:val="0065278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5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Колонтитул"/>
    <w:basedOn w:val="aff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278D"/>
    <w:rPr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65278D"/>
    <w:rPr>
      <w:b/>
      <w:bCs/>
      <w:shd w:val="clear" w:color="auto" w:fill="FFFFFF"/>
    </w:rPr>
  </w:style>
  <w:style w:type="character" w:customStyle="1" w:styleId="61pt">
    <w:name w:val="Основной текст (6) + Интервал 1 pt"/>
    <w:basedOn w:val="60"/>
    <w:rsid w:val="0065278D"/>
    <w:rPr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5278D"/>
    <w:rPr>
      <w:b/>
      <w:bCs/>
      <w:shd w:val="clear" w:color="auto" w:fill="FFFFFF"/>
    </w:rPr>
  </w:style>
  <w:style w:type="character" w:customStyle="1" w:styleId="aff1">
    <w:name w:val="Подпись к таблице_"/>
    <w:basedOn w:val="a0"/>
    <w:link w:val="aff2"/>
    <w:rsid w:val="0065278D"/>
    <w:rPr>
      <w:sz w:val="26"/>
      <w:szCs w:val="26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5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65278D"/>
    <w:rPr>
      <w:b/>
      <w:bCs/>
      <w:sz w:val="19"/>
      <w:szCs w:val="19"/>
      <w:shd w:val="clear" w:color="auto" w:fill="FFFFFF"/>
    </w:rPr>
  </w:style>
  <w:style w:type="character" w:customStyle="1" w:styleId="295pt0">
    <w:name w:val="Основной текст (2) + 9;5 pt;Курсив"/>
    <w:basedOn w:val="2"/>
    <w:rsid w:val="0065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5278D"/>
    <w:pPr>
      <w:widowControl w:val="0"/>
      <w:shd w:val="clear" w:color="auto" w:fill="FFFFFF"/>
      <w:overflowPunct/>
      <w:autoSpaceDE/>
      <w:autoSpaceDN/>
      <w:adjustRightInd/>
      <w:spacing w:before="6000" w:line="0" w:lineRule="atLeast"/>
    </w:pPr>
    <w:rPr>
      <w:sz w:val="28"/>
      <w:szCs w:val="28"/>
    </w:rPr>
  </w:style>
  <w:style w:type="paragraph" w:customStyle="1" w:styleId="52">
    <w:name w:val="Основной текст (5)"/>
    <w:basedOn w:val="a"/>
    <w:link w:val="51"/>
    <w:rsid w:val="0065278D"/>
    <w:pPr>
      <w:widowControl w:val="0"/>
      <w:shd w:val="clear" w:color="auto" w:fill="FFFFFF"/>
      <w:overflowPunct/>
      <w:autoSpaceDE/>
      <w:autoSpaceDN/>
      <w:adjustRightInd/>
      <w:spacing w:before="60" w:after="240" w:line="322" w:lineRule="exact"/>
    </w:pPr>
    <w:rPr>
      <w:b/>
      <w:bCs/>
      <w:sz w:val="28"/>
      <w:szCs w:val="28"/>
    </w:rPr>
  </w:style>
  <w:style w:type="paragraph" w:styleId="16">
    <w:name w:val="toc 1"/>
    <w:basedOn w:val="a"/>
    <w:link w:val="15"/>
    <w:autoRedefine/>
    <w:rsid w:val="0065278D"/>
    <w:pPr>
      <w:widowControl w:val="0"/>
      <w:shd w:val="clear" w:color="auto" w:fill="FFFFFF"/>
      <w:overflowPunct/>
      <w:autoSpaceDE/>
      <w:autoSpaceDN/>
      <w:adjustRightInd/>
      <w:spacing w:line="398" w:lineRule="exact"/>
      <w:jc w:val="both"/>
    </w:pPr>
    <w:rPr>
      <w:sz w:val="26"/>
      <w:szCs w:val="26"/>
    </w:rPr>
  </w:style>
  <w:style w:type="paragraph" w:customStyle="1" w:styleId="18">
    <w:name w:val="Заголовок №1"/>
    <w:basedOn w:val="a"/>
    <w:link w:val="17"/>
    <w:rsid w:val="0065278D"/>
    <w:pPr>
      <w:widowControl w:val="0"/>
      <w:shd w:val="clear" w:color="auto" w:fill="FFFFFF"/>
      <w:overflowPunct/>
      <w:autoSpaceDE/>
      <w:autoSpaceDN/>
      <w:adjustRightInd/>
      <w:spacing w:after="300" w:line="298" w:lineRule="exact"/>
      <w:ind w:hanging="380"/>
      <w:outlineLvl w:val="0"/>
    </w:pPr>
    <w:rPr>
      <w:b/>
      <w:bCs/>
      <w:sz w:val="20"/>
    </w:rPr>
  </w:style>
  <w:style w:type="paragraph" w:customStyle="1" w:styleId="61">
    <w:name w:val="Основной текст (6)"/>
    <w:basedOn w:val="a"/>
    <w:link w:val="60"/>
    <w:rsid w:val="0065278D"/>
    <w:pPr>
      <w:widowControl w:val="0"/>
      <w:shd w:val="clear" w:color="auto" w:fill="FFFFFF"/>
      <w:overflowPunct/>
      <w:autoSpaceDE/>
      <w:autoSpaceDN/>
      <w:adjustRightInd/>
      <w:spacing w:line="446" w:lineRule="exact"/>
      <w:ind w:hanging="400"/>
      <w:jc w:val="both"/>
    </w:pPr>
    <w:rPr>
      <w:b/>
      <w:bCs/>
      <w:sz w:val="20"/>
    </w:rPr>
  </w:style>
  <w:style w:type="paragraph" w:customStyle="1" w:styleId="25">
    <w:name w:val="Подпись к таблице (2)"/>
    <w:basedOn w:val="a"/>
    <w:link w:val="24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/>
      <w:bCs/>
      <w:sz w:val="20"/>
    </w:rPr>
  </w:style>
  <w:style w:type="paragraph" w:customStyle="1" w:styleId="aff2">
    <w:name w:val="Подпись к таблице"/>
    <w:basedOn w:val="a"/>
    <w:link w:val="aff1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34">
    <w:name w:val="Подпись к таблице (3)"/>
    <w:basedOn w:val="a"/>
    <w:link w:val="33"/>
    <w:rsid w:val="0065278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/>
      <w:bCs/>
      <w:sz w:val="19"/>
      <w:szCs w:val="19"/>
    </w:rPr>
  </w:style>
  <w:style w:type="character" w:customStyle="1" w:styleId="11pt">
    <w:name w:val="Колонтитул + 11 pt;Не полужирный"/>
    <w:basedOn w:val="aff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D652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6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D6520A"/>
    <w:rPr>
      <w:b/>
      <w:bCs/>
      <w:sz w:val="19"/>
      <w:szCs w:val="19"/>
      <w:shd w:val="clear" w:color="auto" w:fill="FFFFFF"/>
    </w:rPr>
  </w:style>
  <w:style w:type="character" w:customStyle="1" w:styleId="24pt">
    <w:name w:val="Основной текст (2) + 4 pt"/>
    <w:basedOn w:val="2"/>
    <w:rsid w:val="00D6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таблице Exact"/>
    <w:basedOn w:val="a0"/>
    <w:rsid w:val="00D6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-1pt">
    <w:name w:val="Основной текст (2) + 9;5 pt;Полужирный;Интервал -1 pt"/>
    <w:basedOn w:val="2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D65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D6520A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outlineLv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a503532@yandex.ru" TargetMode="Externa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5.xm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oter" Target="footer11.xml"/><Relationship Id="rId36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vm@mail.ru" TargetMode="Externa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EF11-64AC-4620-BD92-328A1DB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58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104772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101</cp:revision>
  <cp:lastPrinted>2021-06-18T02:58:00Z</cp:lastPrinted>
  <dcterms:created xsi:type="dcterms:W3CDTF">2018-01-10T03:54:00Z</dcterms:created>
  <dcterms:modified xsi:type="dcterms:W3CDTF">2021-10-08T04:28:00Z</dcterms:modified>
</cp:coreProperties>
</file>