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4C7F21" w:rsidRDefault="00DE23A7" w:rsidP="00707A6A">
      <w:pPr>
        <w:ind w:left="-39" w:right="-108"/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19259420" r:id="rId9"/>
        </w:object>
      </w:r>
      <w:r w:rsidR="007B30DF" w:rsidRPr="004C7F21">
        <w:rPr>
          <w:b/>
          <w:sz w:val="32"/>
        </w:rPr>
        <w:t>Администрация Дзержинского района</w:t>
      </w:r>
    </w:p>
    <w:p w:rsidR="007B30DF" w:rsidRPr="004C7F21" w:rsidRDefault="007B30DF" w:rsidP="007B30DF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:rsidR="007B30DF" w:rsidRPr="004C7F21" w:rsidRDefault="007B30DF" w:rsidP="007B30DF">
      <w:pPr>
        <w:jc w:val="center"/>
        <w:rPr>
          <w:b/>
          <w:sz w:val="28"/>
        </w:rPr>
      </w:pPr>
    </w:p>
    <w:p w:rsidR="007B30DF" w:rsidRPr="004C7F21" w:rsidRDefault="007B30DF" w:rsidP="007B30DF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:rsidR="007B30DF" w:rsidRPr="004C7F21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</w:t>
      </w:r>
      <w:r w:rsidR="00C8042E">
        <w:rPr>
          <w:rFonts w:ascii="Times New Roman Cyr Bold" w:hAnsi="Times New Roman Cyr Bold"/>
          <w:b/>
          <w:szCs w:val="24"/>
        </w:rPr>
        <w:t xml:space="preserve"> </w:t>
      </w:r>
      <w:r w:rsidRPr="004C7F21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4C7F21" w:rsidRDefault="00BD5608" w:rsidP="007B30DF">
      <w:pPr>
        <w:jc w:val="center"/>
        <w:rPr>
          <w:b/>
          <w:szCs w:val="24"/>
        </w:rPr>
      </w:pPr>
    </w:p>
    <w:p w:rsidR="009B3F53" w:rsidRPr="004C7F21" w:rsidRDefault="009B3F53" w:rsidP="007B30DF">
      <w:pPr>
        <w:jc w:val="center"/>
        <w:rPr>
          <w:b/>
          <w:szCs w:val="24"/>
        </w:rPr>
      </w:pPr>
    </w:p>
    <w:p w:rsidR="007B30DF" w:rsidRPr="004C7F21" w:rsidRDefault="00425880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47A21">
        <w:rPr>
          <w:sz w:val="28"/>
          <w:szCs w:val="28"/>
        </w:rPr>
        <w:t>.05</w:t>
      </w:r>
      <w:r w:rsidR="00AE7C5F" w:rsidRPr="004C7F21">
        <w:rPr>
          <w:sz w:val="28"/>
          <w:szCs w:val="28"/>
        </w:rPr>
        <w:t>.2019</w:t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131F8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 xml:space="preserve">№ </w:t>
      </w:r>
      <w:r w:rsidR="00590D15">
        <w:rPr>
          <w:sz w:val="28"/>
          <w:szCs w:val="28"/>
        </w:rPr>
        <w:t>333</w:t>
      </w:r>
      <w:r w:rsidR="00873742" w:rsidRPr="004C7F21">
        <w:rPr>
          <w:sz w:val="28"/>
          <w:szCs w:val="28"/>
        </w:rPr>
        <w:t>-</w:t>
      </w:r>
      <w:r w:rsidR="006B5C84" w:rsidRPr="004C7F21">
        <w:rPr>
          <w:sz w:val="28"/>
          <w:szCs w:val="28"/>
        </w:rPr>
        <w:t>п</w:t>
      </w:r>
    </w:p>
    <w:p w:rsidR="008B7B59" w:rsidRDefault="008B7B59" w:rsidP="001951A4">
      <w:pPr>
        <w:contextualSpacing/>
        <w:jc w:val="both"/>
        <w:rPr>
          <w:sz w:val="28"/>
        </w:rPr>
      </w:pPr>
    </w:p>
    <w:p w:rsidR="00590D15" w:rsidRDefault="00590D15" w:rsidP="001951A4">
      <w:pPr>
        <w:contextualSpacing/>
        <w:jc w:val="both"/>
        <w:rPr>
          <w:sz w:val="28"/>
        </w:rPr>
      </w:pPr>
    </w:p>
    <w:p w:rsidR="009739B9" w:rsidRDefault="009739B9" w:rsidP="001951A4">
      <w:pPr>
        <w:contextualSpacing/>
        <w:jc w:val="both"/>
        <w:rPr>
          <w:sz w:val="28"/>
        </w:rPr>
      </w:pPr>
    </w:p>
    <w:p w:rsidR="00590D15" w:rsidRPr="00590D15" w:rsidRDefault="00590D15" w:rsidP="00590D15">
      <w:pPr>
        <w:ind w:right="4536"/>
        <w:contextualSpacing/>
        <w:jc w:val="both"/>
        <w:rPr>
          <w:sz w:val="28"/>
        </w:rPr>
      </w:pPr>
      <w:r w:rsidRPr="00590D15">
        <w:rPr>
          <w:sz w:val="28"/>
        </w:rPr>
        <w:t>Об утверждении  Положения о муниципальной комиссии по распределению путевок в загородные оздоровительные лагеря в летний период 2019 года</w:t>
      </w:r>
    </w:p>
    <w:p w:rsidR="00590D15" w:rsidRDefault="00590D15" w:rsidP="00590D15">
      <w:pPr>
        <w:contextualSpacing/>
        <w:jc w:val="both"/>
        <w:rPr>
          <w:sz w:val="28"/>
        </w:rPr>
      </w:pPr>
    </w:p>
    <w:p w:rsidR="00590D15" w:rsidRPr="00590D15" w:rsidRDefault="00590D15" w:rsidP="00590D15">
      <w:pPr>
        <w:contextualSpacing/>
        <w:jc w:val="both"/>
        <w:rPr>
          <w:sz w:val="28"/>
        </w:rPr>
      </w:pPr>
    </w:p>
    <w:p w:rsidR="00590D15" w:rsidRDefault="00590D15" w:rsidP="00590D15">
      <w:pPr>
        <w:ind w:firstLine="708"/>
        <w:contextualSpacing/>
        <w:jc w:val="both"/>
        <w:rPr>
          <w:sz w:val="28"/>
        </w:rPr>
      </w:pPr>
      <w:r w:rsidRPr="00590D15">
        <w:rPr>
          <w:sz w:val="28"/>
        </w:rPr>
        <w:t xml:space="preserve">В целях обеспечения организованного отдыха, оздоровления и занятости детей и подростков в летний период 2019 года, 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07.07.2009 № 8–3618 «Об обеспечении прав детей на отдых, оздоровление и занятость в Красноярском крае», Закона Красноярского края от 19.04.2018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детей», постановления Правительства Красноярского края от 31.12.2009 № 688-п «Об утверждении краевых государственных нормативов услуг, оказываемых организациями отдыха детей и их оздоровления», постановления Правительства Красноярского края от 18.10.2018 № 612-п «Об утверждении Порядка предоставления опекунам (попечителям), приемным родителям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 и их оздоровления (в санаторно-курортные организации — при наличии медицинских показаний), расположенные на территории края», постановления Правительства Красноярского края от 15.01.2019 № 11-п «Об утверждении Порядка предоставления путевок в организации отдыха и </w:t>
      </w:r>
      <w:r w:rsidRPr="00590D15">
        <w:rPr>
          <w:sz w:val="28"/>
        </w:rPr>
        <w:lastRenderedPageBreak/>
        <w:t>оздоровления детей с частичной оплатой их стоимости за счет средств кра</w:t>
      </w:r>
      <w:r>
        <w:rPr>
          <w:sz w:val="28"/>
        </w:rPr>
        <w:t xml:space="preserve">евого бюджета», руководствуясь ст. </w:t>
      </w:r>
      <w:r w:rsidRPr="00590D15">
        <w:rPr>
          <w:sz w:val="28"/>
        </w:rPr>
        <w:t>19 Устава района,</w:t>
      </w:r>
      <w:r>
        <w:rPr>
          <w:sz w:val="28"/>
        </w:rPr>
        <w:t xml:space="preserve"> </w:t>
      </w:r>
      <w:r w:rsidRPr="00590D15">
        <w:rPr>
          <w:sz w:val="28"/>
        </w:rPr>
        <w:t>ПОСТАНОВЛЯЮ:</w:t>
      </w:r>
    </w:p>
    <w:p w:rsidR="00590D15" w:rsidRDefault="00590D15" w:rsidP="00590D15">
      <w:pPr>
        <w:ind w:firstLine="708"/>
        <w:contextualSpacing/>
        <w:jc w:val="both"/>
        <w:rPr>
          <w:sz w:val="28"/>
        </w:rPr>
      </w:pPr>
    </w:p>
    <w:p w:rsidR="00590D15" w:rsidRDefault="00590D15" w:rsidP="00590D15">
      <w:pPr>
        <w:ind w:firstLine="708"/>
        <w:contextualSpacing/>
        <w:jc w:val="both"/>
        <w:rPr>
          <w:sz w:val="28"/>
        </w:rPr>
      </w:pPr>
      <w:r w:rsidRPr="00590D15">
        <w:rPr>
          <w:sz w:val="28"/>
        </w:rPr>
        <w:t>1.</w:t>
      </w:r>
      <w:r>
        <w:rPr>
          <w:sz w:val="28"/>
        </w:rPr>
        <w:t xml:space="preserve"> </w:t>
      </w:r>
      <w:r w:rsidRPr="00590D15">
        <w:rPr>
          <w:sz w:val="28"/>
        </w:rPr>
        <w:t>Утвердить Положение о муниципальной комиссии по распределению путевок в загородные оздоровительные лагеря в летний период 2019 года (приложение №1).</w:t>
      </w:r>
    </w:p>
    <w:p w:rsidR="00590D15" w:rsidRDefault="00590D15" w:rsidP="00590D15">
      <w:pPr>
        <w:ind w:firstLine="708"/>
        <w:contextualSpacing/>
        <w:jc w:val="both"/>
        <w:rPr>
          <w:sz w:val="28"/>
        </w:rPr>
      </w:pPr>
      <w:r w:rsidRPr="00590D15">
        <w:rPr>
          <w:sz w:val="28"/>
        </w:rPr>
        <w:t>2.</w:t>
      </w:r>
      <w:r>
        <w:rPr>
          <w:sz w:val="28"/>
        </w:rPr>
        <w:t xml:space="preserve"> </w:t>
      </w:r>
      <w:r w:rsidRPr="00590D15">
        <w:rPr>
          <w:sz w:val="28"/>
        </w:rPr>
        <w:t>Опубликовать настоящее постановление в районной газете «Дзержинец» и разместить на официальном сайте администрации Дзержинского района.</w:t>
      </w:r>
    </w:p>
    <w:p w:rsidR="00590D15" w:rsidRDefault="00590D15" w:rsidP="00590D15">
      <w:pPr>
        <w:ind w:firstLine="708"/>
        <w:contextualSpacing/>
        <w:jc w:val="both"/>
        <w:rPr>
          <w:sz w:val="28"/>
        </w:rPr>
      </w:pPr>
      <w:r w:rsidRPr="00590D15">
        <w:rPr>
          <w:sz w:val="28"/>
        </w:rPr>
        <w:t>3.</w:t>
      </w:r>
      <w:r>
        <w:rPr>
          <w:sz w:val="28"/>
        </w:rPr>
        <w:t xml:space="preserve"> </w:t>
      </w:r>
      <w:r w:rsidRPr="00590D15">
        <w:rPr>
          <w:sz w:val="28"/>
        </w:rPr>
        <w:t>Контроль за исполнением постановления возложить на заместителя главы района по общественно–политическим вопросам Ю.С. Гончарика.</w:t>
      </w:r>
    </w:p>
    <w:p w:rsidR="00590D15" w:rsidRPr="00590D15" w:rsidRDefault="00590D15" w:rsidP="00590D15">
      <w:pPr>
        <w:ind w:firstLine="708"/>
        <w:contextualSpacing/>
        <w:jc w:val="both"/>
        <w:rPr>
          <w:sz w:val="28"/>
        </w:rPr>
      </w:pPr>
      <w:r>
        <w:rPr>
          <w:sz w:val="28"/>
        </w:rPr>
        <w:t>4. Постановление вступает в силу в день, следующий за днем его официального опубликования.</w:t>
      </w:r>
    </w:p>
    <w:p w:rsidR="001951A4" w:rsidRDefault="001951A4" w:rsidP="001951A4">
      <w:pPr>
        <w:contextualSpacing/>
        <w:jc w:val="both"/>
        <w:rPr>
          <w:sz w:val="28"/>
        </w:rPr>
      </w:pPr>
    </w:p>
    <w:p w:rsidR="00CF23A9" w:rsidRDefault="00CF23A9" w:rsidP="001951A4">
      <w:pPr>
        <w:contextualSpacing/>
        <w:jc w:val="both"/>
        <w:rPr>
          <w:sz w:val="28"/>
        </w:rPr>
      </w:pPr>
    </w:p>
    <w:p w:rsidR="001951A4" w:rsidRPr="001951A4" w:rsidRDefault="001951A4" w:rsidP="001951A4">
      <w:pPr>
        <w:contextualSpacing/>
        <w:jc w:val="both"/>
        <w:rPr>
          <w:sz w:val="28"/>
        </w:rPr>
      </w:pP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Временно исполняющий</w:t>
      </w: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обязанности главы</w:t>
      </w:r>
    </w:p>
    <w:p w:rsidR="008B7B59" w:rsidRDefault="00494DDE" w:rsidP="00D47A21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Дзержинского района</w:t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="00B01CDE" w:rsidRPr="004C7F21">
        <w:rPr>
          <w:sz w:val="28"/>
          <w:szCs w:val="28"/>
        </w:rPr>
        <w:tab/>
        <w:t>В.Н. Дергунов</w:t>
      </w:r>
    </w:p>
    <w:p w:rsidR="00590D15" w:rsidRDefault="00590D15" w:rsidP="00D47A21">
      <w:pPr>
        <w:contextualSpacing/>
        <w:jc w:val="both"/>
        <w:rPr>
          <w:sz w:val="28"/>
          <w:szCs w:val="28"/>
        </w:rPr>
      </w:pPr>
    </w:p>
    <w:p w:rsidR="00590D15" w:rsidRDefault="00590D15" w:rsidP="00D47A21">
      <w:pPr>
        <w:contextualSpacing/>
        <w:jc w:val="both"/>
        <w:rPr>
          <w:sz w:val="28"/>
          <w:szCs w:val="28"/>
        </w:rPr>
      </w:pPr>
    </w:p>
    <w:p w:rsidR="00590D15" w:rsidRDefault="00590D15" w:rsidP="00D47A21">
      <w:pPr>
        <w:contextualSpacing/>
        <w:jc w:val="both"/>
        <w:rPr>
          <w:sz w:val="28"/>
          <w:szCs w:val="28"/>
        </w:rPr>
      </w:pPr>
    </w:p>
    <w:p w:rsidR="00590D15" w:rsidRDefault="00590D15" w:rsidP="00D47A21">
      <w:pPr>
        <w:contextualSpacing/>
        <w:jc w:val="both"/>
        <w:rPr>
          <w:sz w:val="28"/>
          <w:szCs w:val="28"/>
        </w:rPr>
      </w:pPr>
    </w:p>
    <w:p w:rsidR="00590D15" w:rsidRDefault="00590D15" w:rsidP="00D47A21">
      <w:pPr>
        <w:contextualSpacing/>
        <w:jc w:val="both"/>
        <w:sectPr w:rsidR="00590D15" w:rsidSect="00CD6A47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590D15" w:rsidRPr="00590D15" w:rsidRDefault="00590D15" w:rsidP="00590D15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szCs w:val="24"/>
        </w:rPr>
      </w:pPr>
      <w:r w:rsidRPr="00590D15">
        <w:rPr>
          <w:szCs w:val="24"/>
        </w:rPr>
        <w:t>к постановлению</w:t>
      </w:r>
      <w:r>
        <w:rPr>
          <w:szCs w:val="24"/>
        </w:rPr>
        <w:t xml:space="preserve"> </w:t>
      </w:r>
      <w:r w:rsidRPr="00590D15">
        <w:rPr>
          <w:szCs w:val="24"/>
        </w:rPr>
        <w:t>администрации района</w:t>
      </w:r>
    </w:p>
    <w:p w:rsid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szCs w:val="24"/>
        </w:rPr>
      </w:pPr>
      <w:r w:rsidRPr="00590D15">
        <w:rPr>
          <w:szCs w:val="24"/>
        </w:rPr>
        <w:t xml:space="preserve">от </w:t>
      </w:r>
      <w:r>
        <w:rPr>
          <w:szCs w:val="24"/>
        </w:rPr>
        <w:t>07.05.2019 № 333</w:t>
      </w:r>
      <w:r w:rsidRPr="00590D15">
        <w:rPr>
          <w:szCs w:val="24"/>
        </w:rPr>
        <w:t>-п</w:t>
      </w:r>
    </w:p>
    <w:p w:rsid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szCs w:val="24"/>
        </w:rPr>
      </w:pP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szCs w:val="24"/>
        </w:rPr>
      </w:pPr>
    </w:p>
    <w:p w:rsidR="00590D15" w:rsidRPr="00590D15" w:rsidRDefault="00590D15" w:rsidP="00590D15">
      <w:pPr>
        <w:contextualSpacing/>
        <w:jc w:val="center"/>
        <w:rPr>
          <w:szCs w:val="24"/>
        </w:rPr>
      </w:pPr>
      <w:r w:rsidRPr="00590D15">
        <w:rPr>
          <w:szCs w:val="24"/>
        </w:rPr>
        <w:t>Положение о муниципальной комиссии</w:t>
      </w:r>
    </w:p>
    <w:p w:rsidR="00590D15" w:rsidRPr="00590D15" w:rsidRDefault="00590D15" w:rsidP="00590D15">
      <w:pPr>
        <w:contextualSpacing/>
        <w:jc w:val="center"/>
        <w:rPr>
          <w:szCs w:val="24"/>
        </w:rPr>
      </w:pPr>
      <w:r w:rsidRPr="00590D15">
        <w:rPr>
          <w:szCs w:val="24"/>
        </w:rPr>
        <w:t>по распределению путевок в загородные оздоровительные лагеря</w:t>
      </w:r>
    </w:p>
    <w:p w:rsidR="00590D15" w:rsidRPr="00590D15" w:rsidRDefault="00590D15" w:rsidP="00590D15">
      <w:pPr>
        <w:contextualSpacing/>
        <w:jc w:val="center"/>
        <w:rPr>
          <w:szCs w:val="24"/>
        </w:rPr>
      </w:pPr>
      <w:r w:rsidRPr="00590D15">
        <w:rPr>
          <w:szCs w:val="24"/>
        </w:rPr>
        <w:t>в летний период 2019 года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1.Общие положения.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1.1. Настоящее положение определяет назначение муниципальной комиссии по распределению путевок в загородные оздоровительные лагеря, порядок ее формирования и деятельности.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1.2. Муниципальная комиссия по распределению путевок в загородные оздоровительные лагеря (далее – Комиссия) создается в целях распределения путевок в загородные оздоровительные лагеря, приобретенных в результате выделения средств субвенции на организацию отдыха, оздоровления, занятости детей в муниципальные загородные оздоровительные лагеря, среди родителей, опекунов (попечителей), приемных родителей, патронатных воспитателей детей школьного возраста, лиц из числа детей-сирот и детей, оставшихся без попечения родителей, проживающих на территории Дзержинского района.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1.3. Комиссия при распределении путевок в загородные оздоровительные лагеря руководствуется постановлением Правительства Красноярского края от 18.10.2018 № 612-п «Об утверждении Порядка предоставления опекунам (попечителям), приемным родителям детей-сирот и детей, оставшихся без попечения родителей, или лицам из числа детей-сирот и детей, оставшихся без попечения родителей, компенсации стоимости путевки и проезда к месту лечения (отдыха) и обратно в случае самостоятельного приобретения таких путевок в организации отдыха детей и их оздоровления (в санаторно-курортные организации — при наличии медицинских показаний), расположенные на территории края», 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2.Порядок создания Комиссии.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2.1.Комиссия создается постановлением администрации Дзержинского района.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2.2.Общее количество членов Комиссии – 6 человек.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2.3.В состав Комиссии входят:</w:t>
      </w: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  <w:r w:rsidRPr="00590D15">
        <w:rPr>
          <w:szCs w:val="24"/>
        </w:rPr>
        <w:t>- представители администрации Дзержинского района, координирующие организацию летней оздоровительной кампании;</w:t>
      </w: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  <w:r w:rsidRPr="00590D15">
        <w:rPr>
          <w:szCs w:val="24"/>
        </w:rPr>
        <w:t>- руководители предприятий, учреждений Дзержинского района, участвующих в организации летней оздоровительной кампании;</w:t>
      </w: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  <w:r w:rsidRPr="00590D15">
        <w:rPr>
          <w:szCs w:val="24"/>
        </w:rPr>
        <w:t>- председатели профсоюзных организации предприятий, учреждений Дзержинского района;</w:t>
      </w: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</w:p>
    <w:p w:rsidR="00590D15" w:rsidRPr="00590D15" w:rsidRDefault="00590D15" w:rsidP="0059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Cs w:val="24"/>
        </w:rPr>
      </w:pPr>
      <w:r w:rsidRPr="00590D15">
        <w:rPr>
          <w:szCs w:val="24"/>
        </w:rPr>
        <w:t>- представители общественности.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3.Компетенция Комиссии.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3.1.Распределяет путевки, приобретенные в результате распределения средств краевой субвенции бюджету Дзержинского района, на организацию отдыха, оздоровления, занятости детей в муниципальных загородных оздоровительных лагерях, на следующих условиях: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 xml:space="preserve">- с частичной оплатой их стоимости за счет средств краевого бюджета из расчета 70 процентов средней стоимости путевки, предоставляемых детям в возрасте от 7 лет до 18 </w:t>
      </w:r>
      <w:r w:rsidRPr="00590D15">
        <w:rPr>
          <w:szCs w:val="24"/>
        </w:rPr>
        <w:lastRenderedPageBreak/>
        <w:t xml:space="preserve">лет, являющимся гражданами Российской Федерации, проживающим на территории Дзержинского района; 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- с полной оплатой их стоимости за счет средств краевого бюджета для опекунов (попечителей), приемных родителей детей-сирот и детей, оставшихся без попечения родителей, или лиц из числа детей-сирот и детей, оставшихся без попечения родителей.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3.2. Решает вопрос о предоставлении компенсации из средств краевого бюджета опекунам (попечителям), приемным родителям детей-сирот и детей, оставшихся без попечения родителей, или лицам из числа детей-сирот и детей, оставшихся без попечения родителей, стоимости путевок в организации отдыха детей и их оздоровления (в санаторно-курортные организации — при наличии медицинских показаний), расположенные на территории края, проезда к месту лечения (отдыха) и обратно в случае самостоятельного приобретения ими путевок и оплаты проезда.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3.3.Устанавливает основания отказа в выделении путевки по причине:</w:t>
      </w:r>
    </w:p>
    <w:p w:rsidR="00590D15" w:rsidRPr="00590D15" w:rsidRDefault="00590D15" w:rsidP="00590D15">
      <w:pPr>
        <w:numPr>
          <w:ilvl w:val="0"/>
          <w:numId w:val="16"/>
        </w:numPr>
        <w:overflowPunct/>
        <w:autoSpaceDE/>
        <w:autoSpaceDN/>
        <w:adjustRightInd/>
        <w:contextualSpacing/>
        <w:rPr>
          <w:szCs w:val="24"/>
        </w:rPr>
      </w:pPr>
      <w:r w:rsidRPr="00590D15">
        <w:rPr>
          <w:szCs w:val="24"/>
        </w:rPr>
        <w:t>отсутствия у заявителя права на предоставление путевки;</w:t>
      </w:r>
    </w:p>
    <w:p w:rsidR="00590D15" w:rsidRPr="00590D15" w:rsidRDefault="00590D15" w:rsidP="00590D15">
      <w:pPr>
        <w:numPr>
          <w:ilvl w:val="0"/>
          <w:numId w:val="16"/>
        </w:numPr>
        <w:overflowPunct/>
        <w:autoSpaceDE/>
        <w:autoSpaceDN/>
        <w:adjustRightInd/>
        <w:contextualSpacing/>
        <w:rPr>
          <w:szCs w:val="24"/>
        </w:rPr>
      </w:pPr>
      <w:r w:rsidRPr="00590D15">
        <w:rPr>
          <w:szCs w:val="24"/>
        </w:rPr>
        <w:t>непредставления заявителем документов, указанных в пунктах 4.6.1.- 4.6.2. настоящего положения;</w:t>
      </w:r>
    </w:p>
    <w:p w:rsidR="00590D15" w:rsidRPr="00590D15" w:rsidRDefault="00590D15" w:rsidP="00590D15">
      <w:pPr>
        <w:numPr>
          <w:ilvl w:val="0"/>
          <w:numId w:val="16"/>
        </w:numPr>
        <w:overflowPunct/>
        <w:autoSpaceDE/>
        <w:autoSpaceDN/>
        <w:adjustRightInd/>
        <w:contextualSpacing/>
        <w:rPr>
          <w:szCs w:val="24"/>
        </w:rPr>
      </w:pPr>
      <w:r w:rsidRPr="00590D15">
        <w:rPr>
          <w:szCs w:val="24"/>
        </w:rPr>
        <w:t>отказа заявителя от предоставления путевки;</w:t>
      </w:r>
    </w:p>
    <w:p w:rsidR="00590D15" w:rsidRPr="00590D15" w:rsidRDefault="00590D15" w:rsidP="00590D15">
      <w:pPr>
        <w:numPr>
          <w:ilvl w:val="0"/>
          <w:numId w:val="16"/>
        </w:numPr>
        <w:overflowPunct/>
        <w:autoSpaceDE/>
        <w:autoSpaceDN/>
        <w:adjustRightInd/>
        <w:contextualSpacing/>
        <w:rPr>
          <w:szCs w:val="24"/>
        </w:rPr>
      </w:pPr>
      <w:r w:rsidRPr="00590D15">
        <w:rPr>
          <w:szCs w:val="24"/>
        </w:rPr>
        <w:t>наличия у детей-сирот, находящихся под опекой (попечительством), в том числе в приемных семьях, патронатных семьях (за исключением обучающихся в федеральных образовательных организациях), лиц из числа детей-сирот, медицинских противопоказаний для пребывания в организациях отдыха детей и их оздоровления;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предоставления путевки в организации отдыха детей и их оздоровления в текущем году.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4.Порядок деятельности Комиссии.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4.1. Порядок деятельности Комиссии определяется настоящим положением.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4.2. Деятельность Комиссии осуществляется в форме заседаний Комиссии.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4.3. Заседания Комиссии созываются председателем Комиссии по мере необходимости, но не реже 2 – х раз за летний период и считается правомочной, если на ней присутствует более половины ее членов.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4.4. Заседания Комиссии проводятся под руководством председателя Комиссии. В случае отсутствия председателя Комиссии или невозможности осуществления им своих полномочий заседания Комиссии проводятся под руководством заместителя председателя Комиссии.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4.5. Решение комиссии считается принятым, если за него проголосовало 2/3 присутствующих членов. Протоколы и решения подписываются председателем Комиссии и ее секретарем.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4.6. Для предоставления путевки в срок до 15 мая в уполномоченный орган по организации отдыха и оздоровления и занятости детей или в образовательную организацию, в которой обучается ребенок необходимо подать следующие документы: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4.6.1. Родителям ребенка школьного возраста для предоставления путевки с частичной оплатой: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паспорта гражданина Российской Федерации или иного документа, удостоверяющего личность заявителя;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свидетельства о рождении или копия свидетельства об усыновлении (удочерении)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 xml:space="preserve">— копия свидетельства о регистрации ребенка по месту жительства (для ребенка, не достигшего 14-летнего возраста), или копия свидетельства о регистрации по месту пребывания (представляются по собственной инициативе заявителя), или копия решения суда об установлении факта проживания ребенка на территории Красноярского края, </w:t>
      </w:r>
      <w:r w:rsidRPr="00590D15">
        <w:rPr>
          <w:szCs w:val="24"/>
        </w:rPr>
        <w:lastRenderedPageBreak/>
        <w:t>вступившего в законную силу (в случае, если ребенок не зарегистрирован по месту жительства или по месту пребывания на территории Красноярского края);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доверенности, подтверждающей полномочия представителя заявителя (в случае обращения за путевкой с частичной оплатой представителя по доверенности);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страхового свидетельства обязательного пенсионного страхования заявителя, ребенка при его наличии (представляется по собственной инициативе заявителя);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документа, подтверждающего приобретение гражданином полной дееспособности до достижения им совершеннолетия (свидетельство о заключении брака, решение органов опеки и попечительства или решение суда);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— копия акта органа опеки и попечительства о назначении опекуном или попечителем, либо договора об осуществлении опеки и попечительства (договора о приемной семье), либо договора о патронатной семье (патронате, патронатном воспитании) (представляется по собственной инициативе заявителя в подтверждение правового статуса законного представителя).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4.6.2.  Опекунам (попечителям), приемным родителям, патронатным воспитателям, лицам из числа детей-сирот и детей оставшихся без попечения родителей или представителям по доверенности для предоставления бесплатной путевки: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заявление о предоставлении бесплатной путевки (далее – заявление) по установленной форме с указанием способа направления уведомления о принятом решении (по электронной почте или на бумажном носителе);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копию документа, удостоверяющего личность заявителя;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копию паспорта для ребенка – сироты в возрасте от 14 до 18 лет, копию свидетельства о рождении ребенка – сироты, лица из числа детей-сирот;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копию доверенности, подтверждающей полномочия представителя заявителя, и документа, удостоверяющего личность представителя заявителя (в случае обращения с заявлением представителя по доверенности);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копии документов, подтверждающих факт утраты родительского попечения;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копию акта органа опеки и попечительства о назначении опекуна (попечителя) – для детей-сирот;</w:t>
      </w:r>
    </w:p>
    <w:p w:rsidR="00590D15" w:rsidRPr="00590D15" w:rsidRDefault="00590D15" w:rsidP="00590D15">
      <w:pPr>
        <w:numPr>
          <w:ilvl w:val="0"/>
          <w:numId w:val="17"/>
        </w:numPr>
        <w:overflowPunct/>
        <w:autoSpaceDE/>
        <w:autoSpaceDN/>
        <w:adjustRightInd/>
        <w:contextualSpacing/>
        <w:jc w:val="both"/>
        <w:rPr>
          <w:szCs w:val="24"/>
        </w:rPr>
      </w:pPr>
      <w:r w:rsidRPr="00590D15">
        <w:rPr>
          <w:szCs w:val="24"/>
        </w:rPr>
        <w:t>копию страхового свидетельства обязательного пенсионного страхования заявителя и ребенка-сироты в случае его наличия (представляется по собственной инициативе).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4.7. Комиссия в течение 7 рабочих дней со дня поступления заявлений и документов, указанных в пункте 4.6.1 и 4.6.2. настоящего положения, рассматривает список и готовит уполномоченному органу предложение о распределении путевок в загородные лагеря.</w:t>
      </w:r>
    </w:p>
    <w:p w:rsidR="00590D15" w:rsidRPr="00590D15" w:rsidRDefault="00590D15" w:rsidP="00590D15">
      <w:pPr>
        <w:contextualSpacing/>
        <w:rPr>
          <w:szCs w:val="24"/>
        </w:rPr>
      </w:pPr>
      <w:r w:rsidRPr="00590D15">
        <w:rPr>
          <w:szCs w:val="24"/>
        </w:rPr>
        <w:t>4.8. Предложение Комиссии о распределении путевок в загородные оздоровительные лагеря подписывается председателем и секретарем Комиссии и направляется в уполномоченный орган.</w:t>
      </w:r>
      <w:bookmarkStart w:id="0" w:name="_GoBack"/>
      <w:bookmarkEnd w:id="0"/>
    </w:p>
    <w:sectPr w:rsidR="00590D15" w:rsidRPr="00590D15" w:rsidSect="00CD6A47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A7" w:rsidRDefault="00DE23A7">
      <w:r>
        <w:separator/>
      </w:r>
    </w:p>
  </w:endnote>
  <w:endnote w:type="continuationSeparator" w:id="0">
    <w:p w:rsidR="00DE23A7" w:rsidRDefault="00D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A7" w:rsidRDefault="00DE23A7">
      <w:r>
        <w:separator/>
      </w:r>
    </w:p>
  </w:footnote>
  <w:footnote w:type="continuationSeparator" w:id="0">
    <w:p w:rsidR="00DE23A7" w:rsidRDefault="00DE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EEEC2E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B8F0FCB"/>
    <w:multiLevelType w:val="multilevel"/>
    <w:tmpl w:val="2B70D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9AD3E60"/>
    <w:multiLevelType w:val="multilevel"/>
    <w:tmpl w:val="629C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943FA"/>
    <w:multiLevelType w:val="multilevel"/>
    <w:tmpl w:val="1432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B1929"/>
    <w:multiLevelType w:val="multilevel"/>
    <w:tmpl w:val="ED22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70D0"/>
    <w:multiLevelType w:val="multilevel"/>
    <w:tmpl w:val="46AA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E7A4A"/>
    <w:multiLevelType w:val="multilevel"/>
    <w:tmpl w:val="33E41B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775B79"/>
    <w:multiLevelType w:val="multilevel"/>
    <w:tmpl w:val="EFE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3E5369"/>
    <w:multiLevelType w:val="hybridMultilevel"/>
    <w:tmpl w:val="6780F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2267F"/>
    <w:multiLevelType w:val="hybridMultilevel"/>
    <w:tmpl w:val="F4BED5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4FB5"/>
    <w:multiLevelType w:val="hybridMultilevel"/>
    <w:tmpl w:val="957C2A06"/>
    <w:lvl w:ilvl="0" w:tplc="5964B09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0A2C"/>
    <w:rsid w:val="00000C5E"/>
    <w:rsid w:val="000026F8"/>
    <w:rsid w:val="0000503E"/>
    <w:rsid w:val="000062AC"/>
    <w:rsid w:val="0000716C"/>
    <w:rsid w:val="00010874"/>
    <w:rsid w:val="000131D3"/>
    <w:rsid w:val="0001371B"/>
    <w:rsid w:val="000173E3"/>
    <w:rsid w:val="00021004"/>
    <w:rsid w:val="00021A81"/>
    <w:rsid w:val="00022653"/>
    <w:rsid w:val="00022ED1"/>
    <w:rsid w:val="00023251"/>
    <w:rsid w:val="000311B9"/>
    <w:rsid w:val="00032EFD"/>
    <w:rsid w:val="00043A51"/>
    <w:rsid w:val="00051617"/>
    <w:rsid w:val="0005385F"/>
    <w:rsid w:val="00066AC7"/>
    <w:rsid w:val="00067651"/>
    <w:rsid w:val="00076C68"/>
    <w:rsid w:val="00077956"/>
    <w:rsid w:val="00085554"/>
    <w:rsid w:val="00085A18"/>
    <w:rsid w:val="0009039D"/>
    <w:rsid w:val="000947A5"/>
    <w:rsid w:val="00095C45"/>
    <w:rsid w:val="0009799E"/>
    <w:rsid w:val="000A3128"/>
    <w:rsid w:val="000B5D60"/>
    <w:rsid w:val="000B657B"/>
    <w:rsid w:val="000B685C"/>
    <w:rsid w:val="000C1423"/>
    <w:rsid w:val="000C7CE3"/>
    <w:rsid w:val="000D1770"/>
    <w:rsid w:val="000D1CE1"/>
    <w:rsid w:val="000D6B7B"/>
    <w:rsid w:val="000D6D09"/>
    <w:rsid w:val="000E1D0C"/>
    <w:rsid w:val="000E2354"/>
    <w:rsid w:val="000E28AA"/>
    <w:rsid w:val="000E5046"/>
    <w:rsid w:val="000E5BF0"/>
    <w:rsid w:val="000E6B85"/>
    <w:rsid w:val="000F1846"/>
    <w:rsid w:val="000F1E1B"/>
    <w:rsid w:val="000F2105"/>
    <w:rsid w:val="000F21FE"/>
    <w:rsid w:val="000F3BFF"/>
    <w:rsid w:val="000F43F9"/>
    <w:rsid w:val="000F6102"/>
    <w:rsid w:val="00104385"/>
    <w:rsid w:val="00105BA9"/>
    <w:rsid w:val="00107740"/>
    <w:rsid w:val="00114556"/>
    <w:rsid w:val="00116506"/>
    <w:rsid w:val="001177C0"/>
    <w:rsid w:val="0012488A"/>
    <w:rsid w:val="00125703"/>
    <w:rsid w:val="00130FBF"/>
    <w:rsid w:val="00134F43"/>
    <w:rsid w:val="00136212"/>
    <w:rsid w:val="0013735D"/>
    <w:rsid w:val="0014345F"/>
    <w:rsid w:val="001447FB"/>
    <w:rsid w:val="00151E6E"/>
    <w:rsid w:val="001549BD"/>
    <w:rsid w:val="001635FC"/>
    <w:rsid w:val="00165A55"/>
    <w:rsid w:val="00166DF7"/>
    <w:rsid w:val="001706B5"/>
    <w:rsid w:val="001729DC"/>
    <w:rsid w:val="0017443A"/>
    <w:rsid w:val="00174A67"/>
    <w:rsid w:val="00177591"/>
    <w:rsid w:val="001818D3"/>
    <w:rsid w:val="001820D6"/>
    <w:rsid w:val="001915E0"/>
    <w:rsid w:val="001951A4"/>
    <w:rsid w:val="0019582B"/>
    <w:rsid w:val="00196033"/>
    <w:rsid w:val="0019646F"/>
    <w:rsid w:val="001A1789"/>
    <w:rsid w:val="001B753C"/>
    <w:rsid w:val="001C42E0"/>
    <w:rsid w:val="001C4375"/>
    <w:rsid w:val="001C6B31"/>
    <w:rsid w:val="001D0FE7"/>
    <w:rsid w:val="001E0C0F"/>
    <w:rsid w:val="001E0C8C"/>
    <w:rsid w:val="001E7105"/>
    <w:rsid w:val="001F2221"/>
    <w:rsid w:val="001F3510"/>
    <w:rsid w:val="001F4DE7"/>
    <w:rsid w:val="001F7A4C"/>
    <w:rsid w:val="00200B40"/>
    <w:rsid w:val="0020289C"/>
    <w:rsid w:val="00202E4E"/>
    <w:rsid w:val="002046AB"/>
    <w:rsid w:val="00213D36"/>
    <w:rsid w:val="00215EB9"/>
    <w:rsid w:val="00220133"/>
    <w:rsid w:val="00222CFE"/>
    <w:rsid w:val="0022559E"/>
    <w:rsid w:val="00226569"/>
    <w:rsid w:val="002331A2"/>
    <w:rsid w:val="0023411C"/>
    <w:rsid w:val="0023624C"/>
    <w:rsid w:val="0023663B"/>
    <w:rsid w:val="00242A10"/>
    <w:rsid w:val="0024356C"/>
    <w:rsid w:val="00243C70"/>
    <w:rsid w:val="002453EB"/>
    <w:rsid w:val="00247746"/>
    <w:rsid w:val="00253E0C"/>
    <w:rsid w:val="0025453D"/>
    <w:rsid w:val="002647FB"/>
    <w:rsid w:val="00264E5C"/>
    <w:rsid w:val="00266E34"/>
    <w:rsid w:val="00266FF4"/>
    <w:rsid w:val="00270D52"/>
    <w:rsid w:val="00274C03"/>
    <w:rsid w:val="00280897"/>
    <w:rsid w:val="00283C27"/>
    <w:rsid w:val="00285951"/>
    <w:rsid w:val="002913ED"/>
    <w:rsid w:val="002926B3"/>
    <w:rsid w:val="00295042"/>
    <w:rsid w:val="00297DFB"/>
    <w:rsid w:val="002A1434"/>
    <w:rsid w:val="002A2560"/>
    <w:rsid w:val="002B177D"/>
    <w:rsid w:val="002B2061"/>
    <w:rsid w:val="002B2C6F"/>
    <w:rsid w:val="002B3E25"/>
    <w:rsid w:val="002B461E"/>
    <w:rsid w:val="002B6B34"/>
    <w:rsid w:val="002C0CBE"/>
    <w:rsid w:val="002C46E7"/>
    <w:rsid w:val="002D0DD9"/>
    <w:rsid w:val="002D2172"/>
    <w:rsid w:val="002D2C20"/>
    <w:rsid w:val="002D4997"/>
    <w:rsid w:val="002E009B"/>
    <w:rsid w:val="002E1CB9"/>
    <w:rsid w:val="002E30A1"/>
    <w:rsid w:val="00300B95"/>
    <w:rsid w:val="00303F0F"/>
    <w:rsid w:val="00304A92"/>
    <w:rsid w:val="00305A30"/>
    <w:rsid w:val="00310890"/>
    <w:rsid w:val="00314EF8"/>
    <w:rsid w:val="003164A3"/>
    <w:rsid w:val="003226D4"/>
    <w:rsid w:val="003257B8"/>
    <w:rsid w:val="003347C2"/>
    <w:rsid w:val="00335D92"/>
    <w:rsid w:val="00335FBB"/>
    <w:rsid w:val="00336A65"/>
    <w:rsid w:val="00336E7D"/>
    <w:rsid w:val="00337FC5"/>
    <w:rsid w:val="00340E58"/>
    <w:rsid w:val="00342CFA"/>
    <w:rsid w:val="003464DA"/>
    <w:rsid w:val="00350ACA"/>
    <w:rsid w:val="00351746"/>
    <w:rsid w:val="00365598"/>
    <w:rsid w:val="0037262C"/>
    <w:rsid w:val="003727DF"/>
    <w:rsid w:val="00375133"/>
    <w:rsid w:val="00375B9E"/>
    <w:rsid w:val="00376727"/>
    <w:rsid w:val="0038404C"/>
    <w:rsid w:val="0038691A"/>
    <w:rsid w:val="00387702"/>
    <w:rsid w:val="00394341"/>
    <w:rsid w:val="003951FD"/>
    <w:rsid w:val="00396A9C"/>
    <w:rsid w:val="003A6311"/>
    <w:rsid w:val="003B09FA"/>
    <w:rsid w:val="003B3093"/>
    <w:rsid w:val="003B4534"/>
    <w:rsid w:val="003B4D3D"/>
    <w:rsid w:val="003B667C"/>
    <w:rsid w:val="003C3758"/>
    <w:rsid w:val="003C73C8"/>
    <w:rsid w:val="003D2EFE"/>
    <w:rsid w:val="003D4DB1"/>
    <w:rsid w:val="00401473"/>
    <w:rsid w:val="00402F8F"/>
    <w:rsid w:val="00411CAA"/>
    <w:rsid w:val="0041449A"/>
    <w:rsid w:val="004229A1"/>
    <w:rsid w:val="0042390B"/>
    <w:rsid w:val="00425880"/>
    <w:rsid w:val="00431010"/>
    <w:rsid w:val="00431201"/>
    <w:rsid w:val="00431EA8"/>
    <w:rsid w:val="0043209E"/>
    <w:rsid w:val="004342D2"/>
    <w:rsid w:val="0043785B"/>
    <w:rsid w:val="00445BB7"/>
    <w:rsid w:val="00446418"/>
    <w:rsid w:val="00466622"/>
    <w:rsid w:val="00467824"/>
    <w:rsid w:val="0047145D"/>
    <w:rsid w:val="004768C5"/>
    <w:rsid w:val="00477F56"/>
    <w:rsid w:val="00481091"/>
    <w:rsid w:val="004837F3"/>
    <w:rsid w:val="004843AE"/>
    <w:rsid w:val="004849BD"/>
    <w:rsid w:val="004905C9"/>
    <w:rsid w:val="0049245D"/>
    <w:rsid w:val="00492728"/>
    <w:rsid w:val="00492F15"/>
    <w:rsid w:val="00494DDE"/>
    <w:rsid w:val="004953F0"/>
    <w:rsid w:val="004A067B"/>
    <w:rsid w:val="004A1847"/>
    <w:rsid w:val="004A3C46"/>
    <w:rsid w:val="004A54EE"/>
    <w:rsid w:val="004A60DA"/>
    <w:rsid w:val="004A61BE"/>
    <w:rsid w:val="004A62A8"/>
    <w:rsid w:val="004B3128"/>
    <w:rsid w:val="004B64C5"/>
    <w:rsid w:val="004C0489"/>
    <w:rsid w:val="004C1C9B"/>
    <w:rsid w:val="004C1D89"/>
    <w:rsid w:val="004C200E"/>
    <w:rsid w:val="004C3221"/>
    <w:rsid w:val="004C4440"/>
    <w:rsid w:val="004C49A7"/>
    <w:rsid w:val="004C7F21"/>
    <w:rsid w:val="004D2515"/>
    <w:rsid w:val="004D350A"/>
    <w:rsid w:val="004D3B7C"/>
    <w:rsid w:val="004D40D8"/>
    <w:rsid w:val="004D6B13"/>
    <w:rsid w:val="004D722C"/>
    <w:rsid w:val="004D7DFF"/>
    <w:rsid w:val="004E010A"/>
    <w:rsid w:val="004E6847"/>
    <w:rsid w:val="004F1835"/>
    <w:rsid w:val="004F387F"/>
    <w:rsid w:val="00502389"/>
    <w:rsid w:val="005053C4"/>
    <w:rsid w:val="005073E2"/>
    <w:rsid w:val="00512622"/>
    <w:rsid w:val="00512FB7"/>
    <w:rsid w:val="00514906"/>
    <w:rsid w:val="00522B70"/>
    <w:rsid w:val="00525640"/>
    <w:rsid w:val="00526A7D"/>
    <w:rsid w:val="00537C4A"/>
    <w:rsid w:val="00540FB9"/>
    <w:rsid w:val="00543D94"/>
    <w:rsid w:val="005476B9"/>
    <w:rsid w:val="00550665"/>
    <w:rsid w:val="0055079F"/>
    <w:rsid w:val="00551E4A"/>
    <w:rsid w:val="00552633"/>
    <w:rsid w:val="00552982"/>
    <w:rsid w:val="00554FF0"/>
    <w:rsid w:val="00555D42"/>
    <w:rsid w:val="00575A90"/>
    <w:rsid w:val="00576215"/>
    <w:rsid w:val="00576B9C"/>
    <w:rsid w:val="005773C5"/>
    <w:rsid w:val="00582316"/>
    <w:rsid w:val="00587E3D"/>
    <w:rsid w:val="00590675"/>
    <w:rsid w:val="00590D15"/>
    <w:rsid w:val="00594B08"/>
    <w:rsid w:val="005A1824"/>
    <w:rsid w:val="005A4C0F"/>
    <w:rsid w:val="005A5EBB"/>
    <w:rsid w:val="005A7569"/>
    <w:rsid w:val="005B1825"/>
    <w:rsid w:val="005B3AC7"/>
    <w:rsid w:val="005B4015"/>
    <w:rsid w:val="005B41CD"/>
    <w:rsid w:val="005B6D8F"/>
    <w:rsid w:val="005B7831"/>
    <w:rsid w:val="005C6BAC"/>
    <w:rsid w:val="005D7C89"/>
    <w:rsid w:val="005E00DD"/>
    <w:rsid w:val="005E0FE9"/>
    <w:rsid w:val="005E1026"/>
    <w:rsid w:val="005E1692"/>
    <w:rsid w:val="005E1EC6"/>
    <w:rsid w:val="005E2813"/>
    <w:rsid w:val="005E2CD1"/>
    <w:rsid w:val="005E4B68"/>
    <w:rsid w:val="00600573"/>
    <w:rsid w:val="006016F6"/>
    <w:rsid w:val="00604D4C"/>
    <w:rsid w:val="006063E2"/>
    <w:rsid w:val="00606689"/>
    <w:rsid w:val="0061288E"/>
    <w:rsid w:val="00612C20"/>
    <w:rsid w:val="006131F8"/>
    <w:rsid w:val="00625A0A"/>
    <w:rsid w:val="00626408"/>
    <w:rsid w:val="0062695D"/>
    <w:rsid w:val="0063054C"/>
    <w:rsid w:val="00633DFE"/>
    <w:rsid w:val="00640E38"/>
    <w:rsid w:val="00644811"/>
    <w:rsid w:val="00650FC2"/>
    <w:rsid w:val="00650FFA"/>
    <w:rsid w:val="00652D0B"/>
    <w:rsid w:val="00653323"/>
    <w:rsid w:val="006602C9"/>
    <w:rsid w:val="006662B7"/>
    <w:rsid w:val="00671B31"/>
    <w:rsid w:val="00673D35"/>
    <w:rsid w:val="00673FBF"/>
    <w:rsid w:val="0067416E"/>
    <w:rsid w:val="006745C2"/>
    <w:rsid w:val="00677738"/>
    <w:rsid w:val="00681E70"/>
    <w:rsid w:val="00683BA8"/>
    <w:rsid w:val="006853FD"/>
    <w:rsid w:val="006A2962"/>
    <w:rsid w:val="006A2DC6"/>
    <w:rsid w:val="006A3320"/>
    <w:rsid w:val="006A3EF5"/>
    <w:rsid w:val="006A4911"/>
    <w:rsid w:val="006A4E4C"/>
    <w:rsid w:val="006A7C77"/>
    <w:rsid w:val="006B1B10"/>
    <w:rsid w:val="006B1C38"/>
    <w:rsid w:val="006B5C84"/>
    <w:rsid w:val="006B7782"/>
    <w:rsid w:val="006C0494"/>
    <w:rsid w:val="006C0A8A"/>
    <w:rsid w:val="006C53DD"/>
    <w:rsid w:val="006C6C9E"/>
    <w:rsid w:val="006C774A"/>
    <w:rsid w:val="006D271D"/>
    <w:rsid w:val="006D3347"/>
    <w:rsid w:val="006D6E7C"/>
    <w:rsid w:val="006D6FE3"/>
    <w:rsid w:val="006E1704"/>
    <w:rsid w:val="006E250A"/>
    <w:rsid w:val="006E395E"/>
    <w:rsid w:val="006E5E44"/>
    <w:rsid w:val="006E6611"/>
    <w:rsid w:val="006E78BE"/>
    <w:rsid w:val="006F5FF0"/>
    <w:rsid w:val="006F6A2F"/>
    <w:rsid w:val="006F7520"/>
    <w:rsid w:val="00702686"/>
    <w:rsid w:val="007031A4"/>
    <w:rsid w:val="00707218"/>
    <w:rsid w:val="00707A6A"/>
    <w:rsid w:val="00712A67"/>
    <w:rsid w:val="007147BB"/>
    <w:rsid w:val="007364DD"/>
    <w:rsid w:val="00737FAD"/>
    <w:rsid w:val="00737FFA"/>
    <w:rsid w:val="0074006F"/>
    <w:rsid w:val="00740B31"/>
    <w:rsid w:val="0075657D"/>
    <w:rsid w:val="00757D07"/>
    <w:rsid w:val="00776CF3"/>
    <w:rsid w:val="007814A1"/>
    <w:rsid w:val="0079632A"/>
    <w:rsid w:val="007A2A3C"/>
    <w:rsid w:val="007A2B6D"/>
    <w:rsid w:val="007A7179"/>
    <w:rsid w:val="007B0366"/>
    <w:rsid w:val="007B0368"/>
    <w:rsid w:val="007B30DF"/>
    <w:rsid w:val="007B5227"/>
    <w:rsid w:val="007B52EB"/>
    <w:rsid w:val="007B545E"/>
    <w:rsid w:val="007B568C"/>
    <w:rsid w:val="007C1DC5"/>
    <w:rsid w:val="007C2694"/>
    <w:rsid w:val="007C7F81"/>
    <w:rsid w:val="007D0D7D"/>
    <w:rsid w:val="007D794A"/>
    <w:rsid w:val="007E2FEA"/>
    <w:rsid w:val="007E5CA8"/>
    <w:rsid w:val="007E63FF"/>
    <w:rsid w:val="007E7B00"/>
    <w:rsid w:val="007F0EE3"/>
    <w:rsid w:val="00801513"/>
    <w:rsid w:val="0081526B"/>
    <w:rsid w:val="00822F66"/>
    <w:rsid w:val="0082754A"/>
    <w:rsid w:val="00844CEC"/>
    <w:rsid w:val="00847B7B"/>
    <w:rsid w:val="00855C53"/>
    <w:rsid w:val="00860087"/>
    <w:rsid w:val="00861788"/>
    <w:rsid w:val="00861ADC"/>
    <w:rsid w:val="00867920"/>
    <w:rsid w:val="00873742"/>
    <w:rsid w:val="00873D3D"/>
    <w:rsid w:val="00877051"/>
    <w:rsid w:val="00877A8D"/>
    <w:rsid w:val="00877EE3"/>
    <w:rsid w:val="00884500"/>
    <w:rsid w:val="00890DC1"/>
    <w:rsid w:val="00891B84"/>
    <w:rsid w:val="00896734"/>
    <w:rsid w:val="008970C3"/>
    <w:rsid w:val="008A1691"/>
    <w:rsid w:val="008A1CBE"/>
    <w:rsid w:val="008A291B"/>
    <w:rsid w:val="008A7D12"/>
    <w:rsid w:val="008B07CC"/>
    <w:rsid w:val="008B0DCD"/>
    <w:rsid w:val="008B7B59"/>
    <w:rsid w:val="008D395F"/>
    <w:rsid w:val="008E3667"/>
    <w:rsid w:val="008F247D"/>
    <w:rsid w:val="008F3E85"/>
    <w:rsid w:val="00902592"/>
    <w:rsid w:val="00907A97"/>
    <w:rsid w:val="00910964"/>
    <w:rsid w:val="00913800"/>
    <w:rsid w:val="00915190"/>
    <w:rsid w:val="00915AB5"/>
    <w:rsid w:val="00917FD2"/>
    <w:rsid w:val="00920867"/>
    <w:rsid w:val="0092527C"/>
    <w:rsid w:val="00926A4E"/>
    <w:rsid w:val="00926A71"/>
    <w:rsid w:val="00926D19"/>
    <w:rsid w:val="00930578"/>
    <w:rsid w:val="00933D78"/>
    <w:rsid w:val="00934678"/>
    <w:rsid w:val="00941CA9"/>
    <w:rsid w:val="0094321B"/>
    <w:rsid w:val="00943DC3"/>
    <w:rsid w:val="00944802"/>
    <w:rsid w:val="00944988"/>
    <w:rsid w:val="009477EA"/>
    <w:rsid w:val="00947FBA"/>
    <w:rsid w:val="00954985"/>
    <w:rsid w:val="0095542C"/>
    <w:rsid w:val="0095607B"/>
    <w:rsid w:val="0095661B"/>
    <w:rsid w:val="00961FAC"/>
    <w:rsid w:val="009621E0"/>
    <w:rsid w:val="0096295E"/>
    <w:rsid w:val="009646EB"/>
    <w:rsid w:val="00965048"/>
    <w:rsid w:val="009677B8"/>
    <w:rsid w:val="009739B9"/>
    <w:rsid w:val="00975FF4"/>
    <w:rsid w:val="009779C8"/>
    <w:rsid w:val="009803E1"/>
    <w:rsid w:val="00980AAA"/>
    <w:rsid w:val="0098399A"/>
    <w:rsid w:val="0098430C"/>
    <w:rsid w:val="00985C6E"/>
    <w:rsid w:val="00991092"/>
    <w:rsid w:val="00994282"/>
    <w:rsid w:val="00994D44"/>
    <w:rsid w:val="009A121C"/>
    <w:rsid w:val="009B1F47"/>
    <w:rsid w:val="009B346D"/>
    <w:rsid w:val="009B3F53"/>
    <w:rsid w:val="009B4D13"/>
    <w:rsid w:val="009B5C43"/>
    <w:rsid w:val="009B6B91"/>
    <w:rsid w:val="009C3097"/>
    <w:rsid w:val="009C60AA"/>
    <w:rsid w:val="009C6877"/>
    <w:rsid w:val="009D1DE5"/>
    <w:rsid w:val="009D25EB"/>
    <w:rsid w:val="009D7415"/>
    <w:rsid w:val="009D7E0C"/>
    <w:rsid w:val="009E16EA"/>
    <w:rsid w:val="009E4905"/>
    <w:rsid w:val="009F040A"/>
    <w:rsid w:val="009F178A"/>
    <w:rsid w:val="009F375F"/>
    <w:rsid w:val="009F606F"/>
    <w:rsid w:val="009F7108"/>
    <w:rsid w:val="00A020A5"/>
    <w:rsid w:val="00A0575F"/>
    <w:rsid w:val="00A11B2E"/>
    <w:rsid w:val="00A11C2E"/>
    <w:rsid w:val="00A125C7"/>
    <w:rsid w:val="00A146DE"/>
    <w:rsid w:val="00A14A3E"/>
    <w:rsid w:val="00A245E6"/>
    <w:rsid w:val="00A24D36"/>
    <w:rsid w:val="00A3580A"/>
    <w:rsid w:val="00A41824"/>
    <w:rsid w:val="00A44AD2"/>
    <w:rsid w:val="00A458FF"/>
    <w:rsid w:val="00A4679D"/>
    <w:rsid w:val="00A477C5"/>
    <w:rsid w:val="00A50263"/>
    <w:rsid w:val="00A50C16"/>
    <w:rsid w:val="00A57687"/>
    <w:rsid w:val="00A60299"/>
    <w:rsid w:val="00A6100A"/>
    <w:rsid w:val="00A61377"/>
    <w:rsid w:val="00A61F22"/>
    <w:rsid w:val="00A653D3"/>
    <w:rsid w:val="00A732CB"/>
    <w:rsid w:val="00A74A57"/>
    <w:rsid w:val="00A87DA1"/>
    <w:rsid w:val="00A91DEE"/>
    <w:rsid w:val="00AA4891"/>
    <w:rsid w:val="00AA74FA"/>
    <w:rsid w:val="00AB018B"/>
    <w:rsid w:val="00AB2468"/>
    <w:rsid w:val="00AB3645"/>
    <w:rsid w:val="00AB5F08"/>
    <w:rsid w:val="00AB7B34"/>
    <w:rsid w:val="00AC3182"/>
    <w:rsid w:val="00AC3A4E"/>
    <w:rsid w:val="00AC4971"/>
    <w:rsid w:val="00AD07A7"/>
    <w:rsid w:val="00AD11C4"/>
    <w:rsid w:val="00AD2281"/>
    <w:rsid w:val="00AD3AD4"/>
    <w:rsid w:val="00AD4D9C"/>
    <w:rsid w:val="00AD4EB8"/>
    <w:rsid w:val="00AE3645"/>
    <w:rsid w:val="00AE7C5F"/>
    <w:rsid w:val="00AF4925"/>
    <w:rsid w:val="00B00FD6"/>
    <w:rsid w:val="00B01CDE"/>
    <w:rsid w:val="00B03C20"/>
    <w:rsid w:val="00B13EBE"/>
    <w:rsid w:val="00B175F5"/>
    <w:rsid w:val="00B2224B"/>
    <w:rsid w:val="00B2267F"/>
    <w:rsid w:val="00B23807"/>
    <w:rsid w:val="00B24012"/>
    <w:rsid w:val="00B2443B"/>
    <w:rsid w:val="00B2449D"/>
    <w:rsid w:val="00B24BFA"/>
    <w:rsid w:val="00B25733"/>
    <w:rsid w:val="00B2673E"/>
    <w:rsid w:val="00B40797"/>
    <w:rsid w:val="00B46271"/>
    <w:rsid w:val="00B55D04"/>
    <w:rsid w:val="00B60030"/>
    <w:rsid w:val="00B605D9"/>
    <w:rsid w:val="00B63091"/>
    <w:rsid w:val="00B64132"/>
    <w:rsid w:val="00B64D83"/>
    <w:rsid w:val="00B749DD"/>
    <w:rsid w:val="00B75BB3"/>
    <w:rsid w:val="00B7629D"/>
    <w:rsid w:val="00B8067E"/>
    <w:rsid w:val="00B82628"/>
    <w:rsid w:val="00B827D4"/>
    <w:rsid w:val="00B84C8F"/>
    <w:rsid w:val="00B90B5A"/>
    <w:rsid w:val="00B94B42"/>
    <w:rsid w:val="00B96472"/>
    <w:rsid w:val="00BA14FE"/>
    <w:rsid w:val="00BA4DBC"/>
    <w:rsid w:val="00BA5836"/>
    <w:rsid w:val="00BA5D35"/>
    <w:rsid w:val="00BA6EA0"/>
    <w:rsid w:val="00BA7596"/>
    <w:rsid w:val="00BB0E76"/>
    <w:rsid w:val="00BB2437"/>
    <w:rsid w:val="00BB3450"/>
    <w:rsid w:val="00BB56AA"/>
    <w:rsid w:val="00BC2F2C"/>
    <w:rsid w:val="00BC454A"/>
    <w:rsid w:val="00BC5595"/>
    <w:rsid w:val="00BC6A1A"/>
    <w:rsid w:val="00BC6BAC"/>
    <w:rsid w:val="00BC78D2"/>
    <w:rsid w:val="00BD5608"/>
    <w:rsid w:val="00BD7EF4"/>
    <w:rsid w:val="00BE654F"/>
    <w:rsid w:val="00BE6A9F"/>
    <w:rsid w:val="00BF1424"/>
    <w:rsid w:val="00BF1CD4"/>
    <w:rsid w:val="00BF528A"/>
    <w:rsid w:val="00BF5DBB"/>
    <w:rsid w:val="00C01DE0"/>
    <w:rsid w:val="00C0559A"/>
    <w:rsid w:val="00C1167B"/>
    <w:rsid w:val="00C11EDF"/>
    <w:rsid w:val="00C1326E"/>
    <w:rsid w:val="00C15A44"/>
    <w:rsid w:val="00C176F8"/>
    <w:rsid w:val="00C24E8C"/>
    <w:rsid w:val="00C25339"/>
    <w:rsid w:val="00C26457"/>
    <w:rsid w:val="00C26A68"/>
    <w:rsid w:val="00C26D4A"/>
    <w:rsid w:val="00C31498"/>
    <w:rsid w:val="00C31526"/>
    <w:rsid w:val="00C319B4"/>
    <w:rsid w:val="00C31C86"/>
    <w:rsid w:val="00C3498C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42BB"/>
    <w:rsid w:val="00C755EC"/>
    <w:rsid w:val="00C8042E"/>
    <w:rsid w:val="00C8250E"/>
    <w:rsid w:val="00C835CE"/>
    <w:rsid w:val="00C863C4"/>
    <w:rsid w:val="00C867C7"/>
    <w:rsid w:val="00C86AAA"/>
    <w:rsid w:val="00C90C40"/>
    <w:rsid w:val="00C912F7"/>
    <w:rsid w:val="00C91B1F"/>
    <w:rsid w:val="00C96D26"/>
    <w:rsid w:val="00C97E52"/>
    <w:rsid w:val="00CA78E0"/>
    <w:rsid w:val="00CB704E"/>
    <w:rsid w:val="00CC1FFE"/>
    <w:rsid w:val="00CC67A7"/>
    <w:rsid w:val="00CD084C"/>
    <w:rsid w:val="00CD180B"/>
    <w:rsid w:val="00CD6A47"/>
    <w:rsid w:val="00CE0546"/>
    <w:rsid w:val="00CE0B77"/>
    <w:rsid w:val="00CE2C3F"/>
    <w:rsid w:val="00CE4683"/>
    <w:rsid w:val="00CE7DFD"/>
    <w:rsid w:val="00CF23A9"/>
    <w:rsid w:val="00CF3200"/>
    <w:rsid w:val="00CF3FE8"/>
    <w:rsid w:val="00CF5BB0"/>
    <w:rsid w:val="00D006BA"/>
    <w:rsid w:val="00D0555C"/>
    <w:rsid w:val="00D16A0E"/>
    <w:rsid w:val="00D23CE1"/>
    <w:rsid w:val="00D23E10"/>
    <w:rsid w:val="00D337C6"/>
    <w:rsid w:val="00D340E0"/>
    <w:rsid w:val="00D3671B"/>
    <w:rsid w:val="00D416D4"/>
    <w:rsid w:val="00D41E27"/>
    <w:rsid w:val="00D421F6"/>
    <w:rsid w:val="00D47A21"/>
    <w:rsid w:val="00D51775"/>
    <w:rsid w:val="00D5773B"/>
    <w:rsid w:val="00D57D3D"/>
    <w:rsid w:val="00D611BD"/>
    <w:rsid w:val="00D657FF"/>
    <w:rsid w:val="00D720EC"/>
    <w:rsid w:val="00D7260D"/>
    <w:rsid w:val="00D907E7"/>
    <w:rsid w:val="00D93689"/>
    <w:rsid w:val="00D951B9"/>
    <w:rsid w:val="00D95419"/>
    <w:rsid w:val="00DA2810"/>
    <w:rsid w:val="00DA465B"/>
    <w:rsid w:val="00DA4F37"/>
    <w:rsid w:val="00DA57DE"/>
    <w:rsid w:val="00DA75E7"/>
    <w:rsid w:val="00DB07C5"/>
    <w:rsid w:val="00DB1AC5"/>
    <w:rsid w:val="00DB299E"/>
    <w:rsid w:val="00DB3097"/>
    <w:rsid w:val="00DB5BC4"/>
    <w:rsid w:val="00DB61F6"/>
    <w:rsid w:val="00DC20DB"/>
    <w:rsid w:val="00DC4928"/>
    <w:rsid w:val="00DC6192"/>
    <w:rsid w:val="00DC69E2"/>
    <w:rsid w:val="00DD7428"/>
    <w:rsid w:val="00DE1476"/>
    <w:rsid w:val="00DE23A7"/>
    <w:rsid w:val="00DE6797"/>
    <w:rsid w:val="00DF34C8"/>
    <w:rsid w:val="00DF3CC4"/>
    <w:rsid w:val="00E011DD"/>
    <w:rsid w:val="00E02C56"/>
    <w:rsid w:val="00E04D7E"/>
    <w:rsid w:val="00E0572F"/>
    <w:rsid w:val="00E064F2"/>
    <w:rsid w:val="00E07877"/>
    <w:rsid w:val="00E07F96"/>
    <w:rsid w:val="00E1367B"/>
    <w:rsid w:val="00E162E5"/>
    <w:rsid w:val="00E211FF"/>
    <w:rsid w:val="00E23A80"/>
    <w:rsid w:val="00E23C6B"/>
    <w:rsid w:val="00E27409"/>
    <w:rsid w:val="00E31A23"/>
    <w:rsid w:val="00E31F7E"/>
    <w:rsid w:val="00E32260"/>
    <w:rsid w:val="00E329FD"/>
    <w:rsid w:val="00E32B24"/>
    <w:rsid w:val="00E37C6F"/>
    <w:rsid w:val="00E4086D"/>
    <w:rsid w:val="00E43061"/>
    <w:rsid w:val="00E43F12"/>
    <w:rsid w:val="00E44193"/>
    <w:rsid w:val="00E44475"/>
    <w:rsid w:val="00E44BB1"/>
    <w:rsid w:val="00E46FE6"/>
    <w:rsid w:val="00E507A6"/>
    <w:rsid w:val="00E525B1"/>
    <w:rsid w:val="00E54A28"/>
    <w:rsid w:val="00E571CF"/>
    <w:rsid w:val="00E60EBA"/>
    <w:rsid w:val="00E6365A"/>
    <w:rsid w:val="00E707FE"/>
    <w:rsid w:val="00E72C6D"/>
    <w:rsid w:val="00E839CE"/>
    <w:rsid w:val="00E92E7B"/>
    <w:rsid w:val="00E947B2"/>
    <w:rsid w:val="00E965EE"/>
    <w:rsid w:val="00EA1DDA"/>
    <w:rsid w:val="00EA5F28"/>
    <w:rsid w:val="00EA6CCC"/>
    <w:rsid w:val="00EA6CD1"/>
    <w:rsid w:val="00EA7430"/>
    <w:rsid w:val="00EB4607"/>
    <w:rsid w:val="00EC10A3"/>
    <w:rsid w:val="00EC27CA"/>
    <w:rsid w:val="00ED1CC9"/>
    <w:rsid w:val="00ED77BF"/>
    <w:rsid w:val="00EE3FC9"/>
    <w:rsid w:val="00EE5F8C"/>
    <w:rsid w:val="00EE64B7"/>
    <w:rsid w:val="00EE6907"/>
    <w:rsid w:val="00EE755B"/>
    <w:rsid w:val="00EF17BC"/>
    <w:rsid w:val="00EF65D5"/>
    <w:rsid w:val="00F01E0A"/>
    <w:rsid w:val="00F02E67"/>
    <w:rsid w:val="00F03783"/>
    <w:rsid w:val="00F058D9"/>
    <w:rsid w:val="00F10601"/>
    <w:rsid w:val="00F11492"/>
    <w:rsid w:val="00F15227"/>
    <w:rsid w:val="00F26130"/>
    <w:rsid w:val="00F272F5"/>
    <w:rsid w:val="00F27369"/>
    <w:rsid w:val="00F3034F"/>
    <w:rsid w:val="00F30EA5"/>
    <w:rsid w:val="00F31A45"/>
    <w:rsid w:val="00F34146"/>
    <w:rsid w:val="00F36C8E"/>
    <w:rsid w:val="00F54111"/>
    <w:rsid w:val="00F57D6B"/>
    <w:rsid w:val="00F61100"/>
    <w:rsid w:val="00F61904"/>
    <w:rsid w:val="00F61CE5"/>
    <w:rsid w:val="00F6556B"/>
    <w:rsid w:val="00F73994"/>
    <w:rsid w:val="00F82D6B"/>
    <w:rsid w:val="00F8662D"/>
    <w:rsid w:val="00F9186D"/>
    <w:rsid w:val="00F929DE"/>
    <w:rsid w:val="00F94A61"/>
    <w:rsid w:val="00FA1525"/>
    <w:rsid w:val="00FA1EFB"/>
    <w:rsid w:val="00FA542E"/>
    <w:rsid w:val="00FA68CA"/>
    <w:rsid w:val="00FB32B4"/>
    <w:rsid w:val="00FB5578"/>
    <w:rsid w:val="00FC4CBE"/>
    <w:rsid w:val="00FC7C9A"/>
    <w:rsid w:val="00FD410F"/>
    <w:rsid w:val="00FE51BF"/>
    <w:rsid w:val="00FE7C5A"/>
    <w:rsid w:val="00FF4AD6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2BA3500"/>
  <w15:docId w15:val="{EF046B25-6F72-40B4-9142-B35EC99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link w:val="21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uiPriority w:val="99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uiPriority w:val="99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uiPriority w:val="99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uiPriority w:val="99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Title"/>
    <w:aliases w:val="Название Знак Знак,Название Знак Знак Знак Знак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aliases w:val="Название Знак Знак Знак,Название Знак Знак Знак Зна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7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D3AD4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D3AD4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D3AD4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D3AD4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4">
    <w:name w:val="Заголовок №2_"/>
    <w:link w:val="25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6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7">
    <w:name w:val="Body Text Indent 2"/>
    <w:basedOn w:val="a0"/>
    <w:link w:val="28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62695D"/>
    <w:rPr>
      <w:sz w:val="28"/>
      <w:szCs w:val="28"/>
    </w:rPr>
  </w:style>
  <w:style w:type="paragraph" w:customStyle="1" w:styleId="29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62695D"/>
  </w:style>
  <w:style w:type="character" w:styleId="afff1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uiPriority w:val="99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a">
    <w:name w:val="Body Text 2"/>
    <w:basedOn w:val="a0"/>
    <w:link w:val="2b"/>
    <w:uiPriority w:val="99"/>
    <w:rsid w:val="00BC6BAC"/>
    <w:pPr>
      <w:overflowPunct/>
      <w:autoSpaceDE/>
      <w:autoSpaceDN/>
      <w:adjustRightInd/>
    </w:pPr>
  </w:style>
  <w:style w:type="character" w:customStyle="1" w:styleId="2b">
    <w:name w:val="Основной текст 2 Знак"/>
    <w:basedOn w:val="a1"/>
    <w:link w:val="2a"/>
    <w:uiPriority w:val="99"/>
    <w:rsid w:val="00BC6BAC"/>
    <w:rPr>
      <w:sz w:val="24"/>
    </w:rPr>
  </w:style>
  <w:style w:type="character" w:customStyle="1" w:styleId="x-red1">
    <w:name w:val="x-red1"/>
    <w:uiPriority w:val="99"/>
    <w:rsid w:val="00BC6BAC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C6BAC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C6BAC"/>
    <w:rPr>
      <w:rFonts w:ascii="Courier New" w:hAnsi="Courier New"/>
    </w:rPr>
  </w:style>
  <w:style w:type="paragraph" w:customStyle="1" w:styleId="1c">
    <w:name w:val="Обычный1"/>
    <w:rsid w:val="00BC6BAC"/>
  </w:style>
  <w:style w:type="paragraph" w:customStyle="1" w:styleId="consplusnormal1">
    <w:name w:val="consplusnormal"/>
    <w:basedOn w:val="a0"/>
    <w:uiPriority w:val="99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C6BAC"/>
    <w:rPr>
      <w:sz w:val="24"/>
    </w:rPr>
  </w:style>
  <w:style w:type="paragraph" w:customStyle="1" w:styleId="afff7">
    <w:name w:val="Формула"/>
    <w:basedOn w:val="aa"/>
    <w:uiPriority w:val="99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8"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9">
    <w:name w:val="Знак Знак Знак"/>
    <w:basedOn w:val="a0"/>
    <w:uiPriority w:val="99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a">
    <w:name w:val="Предприятие"/>
    <w:basedOn w:val="a0"/>
    <w:uiPriority w:val="99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e">
    <w:name w:val="Обычный1"/>
    <w:uiPriority w:val="99"/>
    <w:rsid w:val="00BC6BAC"/>
    <w:rPr>
      <w:rFonts w:ascii="CG Times" w:hAnsi="CG Times"/>
    </w:rPr>
  </w:style>
  <w:style w:type="paragraph" w:customStyle="1" w:styleId="afffb">
    <w:name w:val="Знак Знак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c">
    <w:name w:val="Содержимое таблицы"/>
    <w:basedOn w:val="a0"/>
    <w:uiPriority w:val="99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f">
    <w:name w:val="Знак Знак1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uiPriority w:val="99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44641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44641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f0">
    <w:name w:val="Заголовок №1_"/>
    <w:link w:val="1f1"/>
    <w:locked/>
    <w:rsid w:val="00446418"/>
    <w:rPr>
      <w:b/>
      <w:bCs/>
      <w:sz w:val="26"/>
      <w:szCs w:val="26"/>
      <w:shd w:val="clear" w:color="auto" w:fill="FFFFFF"/>
    </w:rPr>
  </w:style>
  <w:style w:type="character" w:customStyle="1" w:styleId="2c">
    <w:name w:val="Основной текст (2) + Не полужирный"/>
    <w:uiPriority w:val="99"/>
    <w:rsid w:val="0044641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f1">
    <w:name w:val="Заголовок №1"/>
    <w:basedOn w:val="a0"/>
    <w:link w:val="1f0"/>
    <w:rsid w:val="0044641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2">
    <w:name w:val="Основной текст Знак1"/>
    <w:basedOn w:val="a1"/>
    <w:locked/>
    <w:rsid w:val="0044641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2"/>
    <w:uiPriority w:val="99"/>
    <w:rsid w:val="00446418"/>
    <w:rPr>
      <w:rFonts w:ascii="Times New Roman" w:hAnsi="Times New Roman" w:cs="Times New Roman"/>
      <w:sz w:val="23"/>
      <w:szCs w:val="23"/>
      <w:u w:val="none"/>
    </w:rPr>
  </w:style>
  <w:style w:type="paragraph" w:customStyle="1" w:styleId="1f3">
    <w:name w:val="Знак Знак Знак1"/>
    <w:basedOn w:val="a0"/>
    <w:uiPriority w:val="99"/>
    <w:rsid w:val="0044641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446418"/>
    <w:rPr>
      <w:rFonts w:ascii="CG Times" w:hAnsi="CG Times" w:cs="CG Times"/>
    </w:rPr>
  </w:style>
  <w:style w:type="paragraph" w:customStyle="1" w:styleId="2d">
    <w:name w:val="Знак Знак Знак Знак Знак Знак2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 Знак Знак Знак Знак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44641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88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884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884500"/>
  </w:style>
  <w:style w:type="paragraph" w:customStyle="1" w:styleId="p8">
    <w:name w:val="p8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884500"/>
  </w:style>
  <w:style w:type="paragraph" w:customStyle="1" w:styleId="p10">
    <w:name w:val="p10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884500"/>
  </w:style>
  <w:style w:type="paragraph" w:customStyle="1" w:styleId="p11">
    <w:name w:val="p11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88450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884500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884500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  <w:style w:type="paragraph" w:customStyle="1" w:styleId="xl66">
    <w:name w:val="xl66"/>
    <w:basedOn w:val="a0"/>
    <w:rsid w:val="00537C4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537C4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0"/>
    <w:rsid w:val="00537C4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1">
    <w:name w:val="xl71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2">
    <w:name w:val="xl72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537C4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0"/>
    <w:rsid w:val="00537C4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0"/>
    <w:rsid w:val="00537C4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78">
    <w:name w:val="xl78"/>
    <w:basedOn w:val="a0"/>
    <w:rsid w:val="00537C4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0"/>
    <w:rsid w:val="00537C4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0"/>
    <w:rsid w:val="00537C4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2">
    <w:name w:val="xl82"/>
    <w:basedOn w:val="a0"/>
    <w:rsid w:val="00537C4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83">
    <w:name w:val="xl83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EBCD"/>
      <w:szCs w:val="24"/>
    </w:rPr>
  </w:style>
  <w:style w:type="paragraph" w:customStyle="1" w:styleId="xl85">
    <w:name w:val="xl85"/>
    <w:basedOn w:val="a0"/>
    <w:rsid w:val="00537C4A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Cs w:val="24"/>
    </w:rPr>
  </w:style>
  <w:style w:type="paragraph" w:customStyle="1" w:styleId="xl86">
    <w:name w:val="xl86"/>
    <w:basedOn w:val="a0"/>
    <w:rsid w:val="00537C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21">
    <w:name w:val="Основной текст (2)1"/>
    <w:basedOn w:val="a0"/>
    <w:link w:val="2"/>
    <w:uiPriority w:val="99"/>
    <w:rsid w:val="00274C03"/>
    <w:pPr>
      <w:widowControl w:val="0"/>
      <w:shd w:val="clear" w:color="auto" w:fill="FFFFFF"/>
      <w:overflowPunct/>
      <w:autoSpaceDE/>
      <w:autoSpaceDN/>
      <w:adjustRightInd/>
      <w:spacing w:after="1020" w:line="346" w:lineRule="exact"/>
      <w:jc w:val="center"/>
    </w:pPr>
    <w:rPr>
      <w:sz w:val="20"/>
    </w:rPr>
  </w:style>
  <w:style w:type="paragraph" w:customStyle="1" w:styleId="doktekstj">
    <w:name w:val="doktekstj"/>
    <w:basedOn w:val="a0"/>
    <w:uiPriority w:val="99"/>
    <w:rsid w:val="00274C0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fffe">
    <w:name w:val="Знак Знак Знак"/>
    <w:basedOn w:val="a0"/>
    <w:rsid w:val="003D4DB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Основной текст (4)_"/>
    <w:link w:val="41"/>
    <w:rsid w:val="009477EA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9477EA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</w:pPr>
    <w:rPr>
      <w:b/>
      <w:bCs/>
      <w:sz w:val="26"/>
      <w:szCs w:val="26"/>
    </w:rPr>
  </w:style>
  <w:style w:type="character" w:customStyle="1" w:styleId="10pt">
    <w:name w:val="Основной текст + 10 pt"/>
    <w:uiPriority w:val="99"/>
    <w:rsid w:val="007E2FEA"/>
    <w:rPr>
      <w:rFonts w:ascii="Times New Roman" w:hAnsi="Times New Roman" w:cs="Times New Roman"/>
      <w:sz w:val="20"/>
      <w:szCs w:val="20"/>
      <w:u w:val="none"/>
    </w:rPr>
  </w:style>
  <w:style w:type="character" w:customStyle="1" w:styleId="Calibri">
    <w:name w:val="Основной текст + Calibri"/>
    <w:uiPriority w:val="99"/>
    <w:rsid w:val="007E2FEA"/>
    <w:rPr>
      <w:rFonts w:ascii="Calibri" w:hAnsi="Calibri" w:cs="Calibri"/>
      <w:sz w:val="28"/>
      <w:szCs w:val="24"/>
      <w:u w:val="none"/>
    </w:rPr>
  </w:style>
  <w:style w:type="character" w:customStyle="1" w:styleId="51">
    <w:name w:val="Основной текст (5)_"/>
    <w:link w:val="52"/>
    <w:rsid w:val="008B7B59"/>
    <w:rPr>
      <w:shd w:val="clear" w:color="auto" w:fill="FFFFFF"/>
    </w:rPr>
  </w:style>
  <w:style w:type="character" w:customStyle="1" w:styleId="61">
    <w:name w:val="Основной текст (6)_"/>
    <w:link w:val="62"/>
    <w:rsid w:val="008B7B59"/>
    <w:rPr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8B7B59"/>
    <w:pPr>
      <w:widowControl w:val="0"/>
      <w:shd w:val="clear" w:color="auto" w:fill="FFFFFF"/>
      <w:overflowPunct/>
      <w:autoSpaceDE/>
      <w:autoSpaceDN/>
      <w:adjustRightInd/>
      <w:spacing w:line="274" w:lineRule="exact"/>
    </w:pPr>
    <w:rPr>
      <w:sz w:val="20"/>
    </w:rPr>
  </w:style>
  <w:style w:type="paragraph" w:customStyle="1" w:styleId="62">
    <w:name w:val="Основной текст (6)"/>
    <w:basedOn w:val="a0"/>
    <w:link w:val="61"/>
    <w:rsid w:val="008B7B59"/>
    <w:pPr>
      <w:widowControl w:val="0"/>
      <w:shd w:val="clear" w:color="auto" w:fill="FFFFFF"/>
      <w:overflowPunct/>
      <w:autoSpaceDE/>
      <w:autoSpaceDN/>
      <w:adjustRightInd/>
      <w:spacing w:before="480" w:after="60" w:line="0" w:lineRule="atLeast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7302-FEC5-4E40-AFB0-295995BD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18</cp:revision>
  <cp:lastPrinted>2019-04-29T06:16:00Z</cp:lastPrinted>
  <dcterms:created xsi:type="dcterms:W3CDTF">2019-04-26T01:22:00Z</dcterms:created>
  <dcterms:modified xsi:type="dcterms:W3CDTF">2019-05-13T06:31:00Z</dcterms:modified>
</cp:coreProperties>
</file>